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2E5E9D" w:rsidRPr="00C23183" w:rsidTr="00232EB3">
        <w:trPr>
          <w:trHeight w:val="898"/>
        </w:trPr>
        <w:tc>
          <w:tcPr>
            <w:tcW w:w="9571" w:type="dxa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E9D" w:rsidRPr="00C23183" w:rsidRDefault="002E5E9D" w:rsidP="00232EB3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lang w:val="ru-RU"/>
              </w:rPr>
            </w:pPr>
            <w:r w:rsidRPr="00C23183">
              <w:rPr>
                <w:b/>
                <w:color w:val="000000"/>
                <w:sz w:val="32"/>
                <w:szCs w:val="32"/>
                <w:lang w:val="ru-RU"/>
              </w:rPr>
              <w:t xml:space="preserve">ДУМА </w:t>
            </w:r>
            <w:r w:rsidRPr="00C23183">
              <w:rPr>
                <w:b/>
                <w:color w:val="000000"/>
                <w:sz w:val="32"/>
                <w:szCs w:val="32"/>
                <w:lang w:val="ru-RU"/>
              </w:rPr>
              <w:br/>
              <w:t>ВАГАЙСКОГО МУНИЦИПАЛЬНОГО РАЙОНА</w:t>
            </w:r>
          </w:p>
        </w:tc>
      </w:tr>
    </w:tbl>
    <w:p w:rsidR="002E5E9D" w:rsidRDefault="002E5E9D" w:rsidP="002E5E9D">
      <w:pPr>
        <w:pStyle w:val="Standard"/>
        <w:ind w:firstLine="709"/>
        <w:jc w:val="right"/>
        <w:rPr>
          <w:rFonts w:ascii="Arial" w:hAnsi="Arial"/>
          <w:shd w:val="clear" w:color="auto" w:fill="FFFF00"/>
          <w:lang w:val="ru-RU"/>
        </w:rPr>
      </w:pPr>
    </w:p>
    <w:p w:rsidR="002E5E9D" w:rsidRPr="008E347F" w:rsidRDefault="002E5E9D" w:rsidP="002E5E9D">
      <w:pPr>
        <w:pStyle w:val="Standard"/>
        <w:jc w:val="center"/>
        <w:rPr>
          <w:lang w:val="ru-RU"/>
        </w:rPr>
      </w:pPr>
      <w:proofErr w:type="gramStart"/>
      <w:r w:rsidRPr="008E347F">
        <w:rPr>
          <w:b/>
          <w:color w:val="000000"/>
          <w:sz w:val="32"/>
          <w:szCs w:val="32"/>
          <w:lang w:val="ru-RU"/>
        </w:rPr>
        <w:t>Р</w:t>
      </w:r>
      <w:proofErr w:type="gramEnd"/>
      <w:r w:rsidRPr="008E347F">
        <w:rPr>
          <w:b/>
          <w:color w:val="000000"/>
          <w:sz w:val="32"/>
          <w:szCs w:val="32"/>
          <w:lang w:val="ru-RU"/>
        </w:rPr>
        <w:t xml:space="preserve"> Е Ш Е Н И Е</w:t>
      </w:r>
    </w:p>
    <w:p w:rsidR="002E5E9D" w:rsidRPr="008E347F" w:rsidRDefault="002E5E9D" w:rsidP="002E5E9D">
      <w:pPr>
        <w:pStyle w:val="Standard"/>
        <w:tabs>
          <w:tab w:val="left" w:pos="8130"/>
        </w:tabs>
        <w:rPr>
          <w:rFonts w:eastAsia="Arial"/>
          <w:b/>
          <w:bCs/>
          <w:color w:val="000000"/>
          <w:sz w:val="32"/>
          <w:szCs w:val="32"/>
          <w:lang w:val="ru-RU"/>
        </w:rPr>
      </w:pPr>
    </w:p>
    <w:p w:rsidR="002E5E9D" w:rsidRPr="00C564C1" w:rsidRDefault="00C564C1" w:rsidP="002E5E9D">
      <w:pPr>
        <w:pStyle w:val="Standard"/>
        <w:tabs>
          <w:tab w:val="left" w:pos="8130"/>
        </w:tabs>
        <w:rPr>
          <w:rFonts w:ascii="Arial" w:hAnsi="Arial" w:cs="Arial"/>
          <w:bCs/>
          <w:color w:val="000000"/>
          <w:sz w:val="26"/>
          <w:szCs w:val="26"/>
          <w:lang w:val="ru-RU"/>
        </w:rPr>
      </w:pPr>
      <w:r w:rsidRPr="00C564C1">
        <w:rPr>
          <w:rFonts w:ascii="Arial" w:hAnsi="Arial" w:cs="Arial"/>
          <w:bCs/>
          <w:color w:val="000000"/>
          <w:sz w:val="26"/>
          <w:szCs w:val="26"/>
          <w:lang w:val="ru-RU"/>
        </w:rPr>
        <w:t>28 ноября 2024 года</w:t>
      </w:r>
      <w:r w:rsidR="002E5E9D" w:rsidRPr="00C564C1">
        <w:rPr>
          <w:rFonts w:ascii="Arial" w:hAnsi="Arial" w:cs="Arial"/>
          <w:bCs/>
          <w:color w:val="000000"/>
          <w:sz w:val="26"/>
          <w:szCs w:val="26"/>
          <w:lang w:val="ru-RU"/>
        </w:rPr>
        <w:t xml:space="preserve">                                                         </w:t>
      </w:r>
      <w:r>
        <w:rPr>
          <w:rFonts w:ascii="Arial" w:hAnsi="Arial" w:cs="Arial"/>
          <w:bCs/>
          <w:color w:val="000000"/>
          <w:sz w:val="26"/>
          <w:szCs w:val="26"/>
          <w:lang w:val="ru-RU"/>
        </w:rPr>
        <w:t xml:space="preserve">                              </w:t>
      </w:r>
      <w:r w:rsidR="002E5E9D" w:rsidRPr="00C564C1">
        <w:rPr>
          <w:rFonts w:ascii="Arial" w:hAnsi="Arial" w:cs="Arial"/>
          <w:bCs/>
          <w:color w:val="000000"/>
          <w:sz w:val="26"/>
          <w:szCs w:val="26"/>
          <w:lang w:val="ru-RU"/>
        </w:rPr>
        <w:t xml:space="preserve"> № </w:t>
      </w:r>
      <w:r w:rsidRPr="00C564C1">
        <w:rPr>
          <w:rFonts w:ascii="Arial" w:hAnsi="Arial" w:cs="Arial"/>
          <w:bCs/>
          <w:color w:val="000000"/>
          <w:sz w:val="26"/>
          <w:szCs w:val="26"/>
          <w:lang w:val="ru-RU"/>
        </w:rPr>
        <w:t>107</w:t>
      </w:r>
    </w:p>
    <w:p w:rsidR="002E5E9D" w:rsidRPr="006A5A7A" w:rsidRDefault="002E5E9D" w:rsidP="002E5E9D">
      <w:pPr>
        <w:pStyle w:val="Standard"/>
        <w:tabs>
          <w:tab w:val="left" w:pos="8130"/>
        </w:tabs>
        <w:jc w:val="center"/>
        <w:rPr>
          <w:color w:val="000000"/>
          <w:lang w:val="ru-RU"/>
        </w:rPr>
      </w:pPr>
      <w:r w:rsidRPr="006A5A7A">
        <w:rPr>
          <w:color w:val="000000"/>
          <w:lang w:val="ru-RU"/>
        </w:rPr>
        <w:t>с. Вагай</w:t>
      </w:r>
    </w:p>
    <w:p w:rsidR="002E5E9D" w:rsidRPr="006A5A7A" w:rsidRDefault="002E5E9D" w:rsidP="002E5E9D">
      <w:pPr>
        <w:pStyle w:val="Standard"/>
        <w:rPr>
          <w:i/>
          <w:color w:val="000000"/>
          <w:lang w:val="ru-RU"/>
        </w:rPr>
      </w:pPr>
    </w:p>
    <w:p w:rsidR="002E5E9D" w:rsidRPr="002E5E9D" w:rsidRDefault="002E5E9D" w:rsidP="002E5E9D">
      <w:pPr>
        <w:pStyle w:val="Standard"/>
        <w:rPr>
          <w:rFonts w:ascii="Arial" w:hAnsi="Arial"/>
          <w:i/>
          <w:color w:val="000000"/>
          <w:sz w:val="26"/>
          <w:szCs w:val="26"/>
          <w:lang w:val="ru-RU"/>
        </w:rPr>
      </w:pPr>
    </w:p>
    <w:p w:rsidR="002E5E9D" w:rsidRDefault="002E5E9D" w:rsidP="002E5E9D">
      <w:pPr>
        <w:pStyle w:val="Standard"/>
        <w:ind w:firstLine="709"/>
        <w:jc w:val="center"/>
        <w:rPr>
          <w:rFonts w:ascii="Arial" w:hAnsi="Arial"/>
          <w:i/>
          <w:color w:val="000000"/>
          <w:sz w:val="26"/>
          <w:szCs w:val="26"/>
          <w:lang w:val="ru-RU"/>
        </w:rPr>
      </w:pPr>
      <w:r w:rsidRPr="002E5E9D">
        <w:rPr>
          <w:rFonts w:ascii="Arial" w:hAnsi="Arial"/>
          <w:i/>
          <w:color w:val="000000"/>
          <w:sz w:val="26"/>
          <w:szCs w:val="26"/>
          <w:lang w:val="ru-RU"/>
        </w:rPr>
        <w:t xml:space="preserve">О муниципальной премии </w:t>
      </w:r>
      <w:r>
        <w:rPr>
          <w:rFonts w:ascii="Arial" w:hAnsi="Arial"/>
          <w:i/>
          <w:color w:val="000000"/>
          <w:sz w:val="26"/>
          <w:szCs w:val="26"/>
          <w:lang w:val="ru-RU"/>
        </w:rPr>
        <w:t>Вагайского муниципального района</w:t>
      </w:r>
      <w:r w:rsidRPr="002E5E9D">
        <w:rPr>
          <w:rFonts w:ascii="Arial" w:hAnsi="Arial"/>
          <w:i/>
          <w:color w:val="000000"/>
          <w:sz w:val="26"/>
          <w:szCs w:val="26"/>
          <w:lang w:val="ru-RU"/>
        </w:rPr>
        <w:t xml:space="preserve"> за заслуги в военно-патриотической деятельности и в содействии Вооруженным Силам Российской Федерации</w:t>
      </w:r>
    </w:p>
    <w:p w:rsidR="002E5E9D" w:rsidRDefault="002E5E9D" w:rsidP="002E5E9D">
      <w:pPr>
        <w:pStyle w:val="Standard"/>
        <w:ind w:firstLine="709"/>
        <w:jc w:val="center"/>
        <w:rPr>
          <w:rFonts w:ascii="Arial" w:hAnsi="Arial"/>
          <w:i/>
          <w:color w:val="000000"/>
          <w:sz w:val="26"/>
          <w:szCs w:val="26"/>
          <w:lang w:val="ru-RU"/>
        </w:rPr>
      </w:pPr>
    </w:p>
    <w:p w:rsidR="002E5E9D" w:rsidRPr="002E5E9D" w:rsidRDefault="002E5E9D" w:rsidP="002E5E9D">
      <w:pPr>
        <w:pStyle w:val="af2"/>
        <w:spacing w:after="0" w:line="240" w:lineRule="auto"/>
        <w:ind w:firstLine="624"/>
        <w:jc w:val="both"/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</w:pPr>
      <w:proofErr w:type="gramStart"/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В соответствии с Федеральным законом от 06.10.2003 № 131-ФЗ «Об общих принципах организации местного самоуправления в Российской Фед</w:t>
      </w:r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е</w:t>
      </w:r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 xml:space="preserve">рации», руководствуясь Уставом  </w:t>
      </w:r>
      <w:r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Вагайского муниципального района</w:t>
      </w:r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, пунктом 3.2 протокола Оперативного штаба Тюменской области 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№ 756» от</w:t>
      </w:r>
      <w:proofErr w:type="gramEnd"/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 xml:space="preserve"> 29.10.2024 № 29, в целях поощрения лиц, осуществляющих военно-патриотическую деятельность и оказывающих содействие Вооруженным С</w:t>
      </w:r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и</w:t>
      </w:r>
      <w:r w:rsidRPr="002E5E9D">
        <w:rPr>
          <w:rFonts w:ascii="Arial" w:eastAsia="SimSun, 宋体" w:hAnsi="Arial" w:cs="Arial"/>
          <w:kern w:val="3"/>
          <w:sz w:val="26"/>
          <w:szCs w:val="26"/>
          <w:lang w:eastAsia="zh-CN" w:bidi="hi-IN"/>
        </w:rPr>
        <w:t>лам Российской Федерации:</w:t>
      </w:r>
    </w:p>
    <w:p w:rsidR="002E5E9D" w:rsidRPr="002E5E9D" w:rsidRDefault="002E5E9D" w:rsidP="000E5512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  <w:r w:rsidRPr="002E5E9D">
        <w:rPr>
          <w:rFonts w:ascii="Arial" w:eastAsia="SimSun, 宋体" w:hAnsi="Arial" w:cs="Arial"/>
          <w:color w:val="000000"/>
          <w:kern w:val="3"/>
          <w:sz w:val="26"/>
          <w:szCs w:val="26"/>
        </w:rPr>
        <w:t xml:space="preserve">Учредить муниципальную премию </w:t>
      </w:r>
      <w:r w:rsidR="000E5512">
        <w:rPr>
          <w:rFonts w:ascii="Arial" w:eastAsia="SimSun, 宋体" w:hAnsi="Arial" w:cs="Arial"/>
          <w:color w:val="000000"/>
          <w:kern w:val="3"/>
          <w:sz w:val="26"/>
          <w:szCs w:val="26"/>
        </w:rPr>
        <w:t>Вагайского муниципаль</w:t>
      </w:r>
      <w:r>
        <w:rPr>
          <w:rFonts w:ascii="Arial" w:eastAsia="SimSun, 宋体" w:hAnsi="Arial" w:cs="Arial"/>
          <w:color w:val="000000"/>
          <w:kern w:val="3"/>
          <w:sz w:val="26"/>
          <w:szCs w:val="26"/>
        </w:rPr>
        <w:t>ного района</w:t>
      </w:r>
      <w:r w:rsidRPr="002E5E9D">
        <w:rPr>
          <w:rFonts w:ascii="Arial" w:eastAsia="SimSun, 宋体" w:hAnsi="Arial" w:cs="Arial"/>
          <w:color w:val="000000"/>
          <w:kern w:val="3"/>
          <w:sz w:val="26"/>
          <w:szCs w:val="26"/>
        </w:rPr>
        <w:t xml:space="preserve"> за заслуги в военно-патриотической деятельности и в содействии Вооруженным Силам Российской Федерации.</w:t>
      </w:r>
    </w:p>
    <w:p w:rsidR="002E5E9D" w:rsidRPr="002E5E9D" w:rsidRDefault="002E5E9D" w:rsidP="000E5512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  <w:r w:rsidRPr="002E5E9D">
        <w:rPr>
          <w:rFonts w:ascii="Arial" w:eastAsia="SimSun, 宋体" w:hAnsi="Arial" w:cs="Arial"/>
          <w:color w:val="000000"/>
          <w:kern w:val="3"/>
          <w:sz w:val="26"/>
          <w:szCs w:val="26"/>
        </w:rPr>
        <w:t xml:space="preserve">Утвердить Положение о муниципальной премии </w:t>
      </w:r>
      <w:r w:rsidR="000E5512">
        <w:rPr>
          <w:rFonts w:ascii="Arial" w:eastAsia="SimSun, 宋体" w:hAnsi="Arial" w:cs="Arial"/>
          <w:color w:val="000000"/>
          <w:kern w:val="3"/>
          <w:sz w:val="26"/>
          <w:szCs w:val="26"/>
        </w:rPr>
        <w:t>Вагайского муниципального района</w:t>
      </w:r>
      <w:r w:rsidRPr="002E5E9D">
        <w:rPr>
          <w:rFonts w:ascii="Arial" w:eastAsia="SimSun, 宋体" w:hAnsi="Arial" w:cs="Arial"/>
          <w:color w:val="000000"/>
          <w:kern w:val="3"/>
          <w:sz w:val="26"/>
          <w:szCs w:val="26"/>
        </w:rPr>
        <w:t xml:space="preserve"> за заслуги в военно-патриотической деятельности и в содействии Вооруженным Силам Российской Федерации согласно приложению № 1 к настоящему решению.</w:t>
      </w:r>
    </w:p>
    <w:p w:rsidR="002E5E9D" w:rsidRPr="002E5E9D" w:rsidRDefault="002E5E9D" w:rsidP="000E5512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  <w:r w:rsidRPr="002E5E9D">
        <w:rPr>
          <w:rFonts w:ascii="Arial" w:eastAsia="SimSun, 宋体" w:hAnsi="Arial" w:cs="Arial"/>
          <w:color w:val="000000"/>
          <w:kern w:val="3"/>
          <w:sz w:val="26"/>
          <w:szCs w:val="26"/>
        </w:rPr>
        <w:t>Создать Комиссию по премированию в составе согласно приложению № 2 к настоящему решению.</w:t>
      </w:r>
    </w:p>
    <w:p w:rsidR="002E5E9D" w:rsidRDefault="00251B56" w:rsidP="000E5512">
      <w:pPr>
        <w:pStyle w:val="ConsPlusNormal"/>
        <w:ind w:firstLine="567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  <w:r>
        <w:rPr>
          <w:rFonts w:ascii="Arial" w:eastAsia="SimSun, 宋体" w:hAnsi="Arial" w:cs="Arial"/>
          <w:color w:val="000000"/>
          <w:kern w:val="3"/>
          <w:sz w:val="26"/>
          <w:szCs w:val="26"/>
        </w:rPr>
        <w:t>4</w:t>
      </w:r>
      <w:r w:rsidRPr="00251B56">
        <w:rPr>
          <w:rFonts w:ascii="Arial" w:eastAsia="SimSun, 宋体" w:hAnsi="Arial" w:cs="Arial"/>
          <w:color w:val="000000"/>
          <w:kern w:val="3"/>
          <w:sz w:val="26"/>
          <w:szCs w:val="26"/>
        </w:rPr>
        <w:t>. Опубликовать настоящее решение посредством размещения его полного текста в сетевом издании «Вагай информационный» в информационно-телекоммуникационной сети «Интернет» (https://vagayst.ru/) и на официальном сайте администрации Вагайского муниципального района в сети «Интернет» (https://vagai.admtyumen.ru/).</w:t>
      </w:r>
    </w:p>
    <w:p w:rsidR="000E5512" w:rsidRPr="00093F0B" w:rsidRDefault="000E5512" w:rsidP="000E5512">
      <w:pPr>
        <w:pStyle w:val="af6"/>
        <w:ind w:firstLine="709"/>
        <w:jc w:val="both"/>
        <w:rPr>
          <w:rFonts w:ascii="Arial" w:hAnsi="Arial" w:cs="Arial"/>
          <w:sz w:val="26"/>
          <w:szCs w:val="26"/>
        </w:rPr>
      </w:pPr>
    </w:p>
    <w:p w:rsidR="000E5512" w:rsidRPr="00093F0B" w:rsidRDefault="000E5512" w:rsidP="000E5512">
      <w:pPr>
        <w:pStyle w:val="af6"/>
        <w:jc w:val="both"/>
        <w:rPr>
          <w:rFonts w:ascii="Arial" w:hAnsi="Arial" w:cs="Arial"/>
          <w:sz w:val="26"/>
          <w:szCs w:val="26"/>
        </w:rPr>
      </w:pPr>
    </w:p>
    <w:p w:rsidR="000E5512" w:rsidRDefault="00251B56" w:rsidP="000E5512">
      <w:pPr>
        <w:pStyle w:val="af6"/>
        <w:jc w:val="both"/>
        <w:rPr>
          <w:rFonts w:ascii="Arial" w:hAnsi="Arial" w:cs="Arial"/>
          <w:spacing w:val="-5"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И.о</w:t>
      </w:r>
      <w:proofErr w:type="gramStart"/>
      <w:r>
        <w:rPr>
          <w:rFonts w:ascii="Arial" w:hAnsi="Arial" w:cs="Arial"/>
          <w:bCs/>
          <w:sz w:val="26"/>
          <w:szCs w:val="26"/>
        </w:rPr>
        <w:t>.п</w:t>
      </w:r>
      <w:proofErr w:type="gramEnd"/>
      <w:r>
        <w:rPr>
          <w:rFonts w:ascii="Arial" w:hAnsi="Arial" w:cs="Arial"/>
          <w:bCs/>
          <w:sz w:val="26"/>
          <w:szCs w:val="26"/>
        </w:rPr>
        <w:t>редседателя</w:t>
      </w:r>
      <w:proofErr w:type="spellEnd"/>
      <w:r w:rsidR="000E5512" w:rsidRPr="00093F0B">
        <w:rPr>
          <w:rFonts w:ascii="Arial" w:hAnsi="Arial" w:cs="Arial"/>
          <w:bCs/>
          <w:sz w:val="26"/>
          <w:szCs w:val="26"/>
        </w:rPr>
        <w:t xml:space="preserve"> Думы</w:t>
      </w:r>
      <w:r w:rsidR="000E5512" w:rsidRPr="00093F0B">
        <w:rPr>
          <w:rFonts w:ascii="Arial" w:hAnsi="Arial" w:cs="Arial"/>
          <w:spacing w:val="-5"/>
          <w:sz w:val="26"/>
          <w:szCs w:val="26"/>
        </w:rPr>
        <w:t xml:space="preserve">                                           </w:t>
      </w:r>
      <w:r w:rsidR="000E5512">
        <w:rPr>
          <w:rFonts w:ascii="Arial" w:hAnsi="Arial" w:cs="Arial"/>
          <w:spacing w:val="-5"/>
          <w:sz w:val="26"/>
          <w:szCs w:val="26"/>
        </w:rPr>
        <w:t xml:space="preserve">                          </w:t>
      </w:r>
      <w:r>
        <w:rPr>
          <w:rFonts w:ascii="Arial" w:hAnsi="Arial" w:cs="Arial"/>
          <w:spacing w:val="-5"/>
          <w:sz w:val="26"/>
          <w:szCs w:val="26"/>
        </w:rPr>
        <w:t xml:space="preserve">      </w:t>
      </w:r>
      <w:proofErr w:type="spellStart"/>
      <w:r>
        <w:rPr>
          <w:rFonts w:ascii="Arial" w:hAnsi="Arial" w:cs="Arial"/>
          <w:spacing w:val="-5"/>
          <w:sz w:val="26"/>
          <w:szCs w:val="26"/>
        </w:rPr>
        <w:t>И.Л.Щербаков</w:t>
      </w:r>
      <w:proofErr w:type="spellEnd"/>
    </w:p>
    <w:p w:rsidR="00C564C1" w:rsidRDefault="00C564C1" w:rsidP="000E5512">
      <w:pPr>
        <w:pStyle w:val="af6"/>
        <w:jc w:val="both"/>
        <w:rPr>
          <w:rFonts w:ascii="Arial" w:hAnsi="Arial" w:cs="Arial"/>
          <w:spacing w:val="-5"/>
          <w:sz w:val="26"/>
          <w:szCs w:val="26"/>
        </w:rPr>
      </w:pPr>
    </w:p>
    <w:p w:rsidR="00C564C1" w:rsidRDefault="00C564C1" w:rsidP="000E5512">
      <w:pPr>
        <w:pStyle w:val="af6"/>
        <w:jc w:val="both"/>
        <w:rPr>
          <w:rFonts w:ascii="Arial" w:hAnsi="Arial" w:cs="Arial"/>
          <w:spacing w:val="-5"/>
          <w:sz w:val="26"/>
          <w:szCs w:val="26"/>
        </w:rPr>
      </w:pPr>
    </w:p>
    <w:p w:rsidR="000E5512" w:rsidRPr="00390118" w:rsidRDefault="000E5512" w:rsidP="000E5512">
      <w:pPr>
        <w:pStyle w:val="af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093F0B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093F0B">
        <w:rPr>
          <w:rFonts w:ascii="Arial" w:hAnsi="Arial" w:cs="Arial"/>
          <w:sz w:val="26"/>
          <w:szCs w:val="26"/>
        </w:rPr>
        <w:t xml:space="preserve"> муниципального образования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Pr="00093F0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</w:t>
      </w:r>
      <w:r w:rsidR="00251B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С.М. Сидоренко</w:t>
      </w:r>
    </w:p>
    <w:p w:rsidR="000E5512" w:rsidRPr="002E5E9D" w:rsidRDefault="000E5512" w:rsidP="000E5512">
      <w:pPr>
        <w:pStyle w:val="ConsPlusNormal"/>
        <w:ind w:firstLine="567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</w:p>
    <w:p w:rsidR="002E5E9D" w:rsidRPr="002E5E9D" w:rsidRDefault="002E5E9D" w:rsidP="002E5E9D">
      <w:pPr>
        <w:pStyle w:val="ConsPlusNormal"/>
        <w:ind w:firstLine="624"/>
        <w:jc w:val="both"/>
        <w:rPr>
          <w:rFonts w:ascii="Arial" w:eastAsia="SimSun, 宋体" w:hAnsi="Arial" w:cs="Arial"/>
          <w:color w:val="000000"/>
          <w:kern w:val="3"/>
          <w:sz w:val="26"/>
          <w:szCs w:val="26"/>
        </w:rPr>
      </w:pPr>
    </w:p>
    <w:p w:rsidR="00C564C1" w:rsidRDefault="00C564C1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0E5512" w:rsidRPr="00251B56" w:rsidRDefault="000E5512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lastRenderedPageBreak/>
        <w:t>Приложение № 1</w:t>
      </w:r>
    </w:p>
    <w:p w:rsidR="000E5512" w:rsidRDefault="000E5512" w:rsidP="000E5512">
      <w:pPr>
        <w:pStyle w:val="aa"/>
        <w:spacing w:after="0" w:line="240" w:lineRule="auto"/>
        <w:ind w:firstLine="709"/>
        <w:jc w:val="right"/>
        <w:rPr>
          <w:rFonts w:ascii="Arial" w:eastAsia="Arial" w:hAnsi="Arial" w:cs="Arial"/>
          <w:color w:val="000000"/>
          <w:shd w:val="clear" w:color="auto" w:fill="FFFFFF"/>
        </w:rPr>
      </w:pPr>
      <w:r w:rsidRPr="00251B56">
        <w:rPr>
          <w:rFonts w:ascii="Arial" w:hAnsi="Arial" w:cs="Arial"/>
          <w:color w:val="000000"/>
        </w:rPr>
        <w:t xml:space="preserve">к решению Думы </w:t>
      </w:r>
      <w:r w:rsidR="00C564C1">
        <w:rPr>
          <w:rFonts w:ascii="Arial" w:eastAsia="Arial" w:hAnsi="Arial" w:cs="Arial"/>
          <w:color w:val="000000"/>
          <w:shd w:val="clear" w:color="auto" w:fill="FFFFFF"/>
        </w:rPr>
        <w:t>Вагайского</w:t>
      </w:r>
    </w:p>
    <w:p w:rsidR="00C564C1" w:rsidRPr="00251B56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муниц</w:t>
      </w:r>
      <w:r w:rsidR="00C564C1">
        <w:rPr>
          <w:rFonts w:ascii="Arial" w:eastAsia="Arial" w:hAnsi="Arial" w:cs="Arial"/>
          <w:color w:val="000000"/>
          <w:shd w:val="clear" w:color="auto" w:fill="FFFFFF"/>
        </w:rPr>
        <w:t>ипального  района</w:t>
      </w:r>
    </w:p>
    <w:p w:rsidR="000E5512" w:rsidRPr="00251B56" w:rsidRDefault="000E5512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t xml:space="preserve">от </w:t>
      </w:r>
      <w:r w:rsidR="00CC378B">
        <w:rPr>
          <w:rFonts w:ascii="Arial" w:hAnsi="Arial" w:cs="Arial"/>
          <w:color w:val="000000"/>
        </w:rPr>
        <w:t>29.11.2024№ 107</w:t>
      </w:r>
    </w:p>
    <w:p w:rsidR="000E5512" w:rsidRPr="00251B56" w:rsidRDefault="000E5512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0E5512" w:rsidRPr="00251B56" w:rsidRDefault="000E5512" w:rsidP="000E5512">
      <w:pPr>
        <w:pStyle w:val="aa"/>
        <w:widowControl/>
        <w:tabs>
          <w:tab w:val="left" w:pos="516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51B56">
        <w:rPr>
          <w:rFonts w:ascii="Arial" w:hAnsi="Arial" w:cs="Arial"/>
          <w:b/>
          <w:bCs/>
          <w:color w:val="000000"/>
        </w:rPr>
        <w:t>ПОЛОЖЕНИЕ</w:t>
      </w:r>
    </w:p>
    <w:p w:rsidR="000E5512" w:rsidRPr="00251B56" w:rsidRDefault="000E5512" w:rsidP="000E5512">
      <w:pPr>
        <w:pStyle w:val="aa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51B56">
        <w:rPr>
          <w:rFonts w:ascii="Arial" w:hAnsi="Arial" w:cs="Arial"/>
          <w:b/>
          <w:bCs/>
          <w:color w:val="000000"/>
          <w:shd w:val="clear" w:color="auto" w:fill="FFFFFF"/>
        </w:rPr>
        <w:t xml:space="preserve">О МУНИЦИПАЛЬНОЙ ПРЕМИИ </w:t>
      </w:r>
      <w:r w:rsidR="00B6096C" w:rsidRPr="00251B56">
        <w:rPr>
          <w:rFonts w:ascii="Arial" w:hAnsi="Arial" w:cs="Arial"/>
          <w:b/>
          <w:bCs/>
          <w:color w:val="000000"/>
          <w:shd w:val="clear" w:color="auto" w:fill="FFFFFF"/>
        </w:rPr>
        <w:t>ВАГАЙСКОГО МУНИЦИПАЛЬНОГО РАЙОНА</w:t>
      </w:r>
      <w:r w:rsidRPr="00251B56">
        <w:rPr>
          <w:rFonts w:ascii="Arial" w:hAnsi="Arial" w:cs="Arial"/>
          <w:b/>
          <w:bCs/>
          <w:color w:val="000000"/>
          <w:shd w:val="clear" w:color="auto" w:fill="FFFFFF"/>
        </w:rPr>
        <w:t xml:space="preserve"> ЗА ЗАСЛУГИ В ВОЕННО – ПАТРИОТИЧЕСКОЙ ДЕЯТЕЛЬНОСТИ И В СОДЕЙСТВИИ ВООРУЖЕННЫМ СИЛАМ </w:t>
      </w:r>
      <w:r w:rsidR="00251B5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251B56">
        <w:rPr>
          <w:rFonts w:ascii="Arial" w:hAnsi="Arial" w:cs="Arial"/>
          <w:b/>
          <w:bCs/>
          <w:color w:val="000000"/>
          <w:shd w:val="clear" w:color="auto" w:fill="FFFFFF"/>
        </w:rPr>
        <w:t xml:space="preserve">РОССИЙСКОЙ ФЕДЕРАЦИИ </w:t>
      </w:r>
    </w:p>
    <w:p w:rsidR="000E5512" w:rsidRPr="00251B56" w:rsidRDefault="000E5512" w:rsidP="000E5512">
      <w:pPr>
        <w:pStyle w:val="ConsPlusTitle"/>
        <w:jc w:val="center"/>
        <w:rPr>
          <w:rFonts w:cs="Arial"/>
          <w:color w:val="000000"/>
        </w:rPr>
      </w:pPr>
    </w:p>
    <w:p w:rsidR="000E5512" w:rsidRPr="00251B56" w:rsidRDefault="000E5512" w:rsidP="000E5512">
      <w:pPr>
        <w:pStyle w:val="af2"/>
        <w:widowControl w:val="0"/>
        <w:suppressAutoHyphens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 w:rsidRPr="00251B56">
        <w:rPr>
          <w:rFonts w:ascii="Arial" w:hAnsi="Arial" w:cs="Arial"/>
        </w:rPr>
        <w:tab/>
        <w:t xml:space="preserve">1. Муниципальная премия </w:t>
      </w:r>
      <w:r w:rsidR="00B6096C" w:rsidRPr="00251B56">
        <w:rPr>
          <w:rFonts w:ascii="Arial" w:hAnsi="Arial" w:cs="Arial"/>
        </w:rPr>
        <w:t>Вагайского муниципального района</w:t>
      </w:r>
      <w:r w:rsidRPr="00251B56">
        <w:rPr>
          <w:rFonts w:ascii="Arial" w:hAnsi="Arial" w:cs="Arial"/>
          <w:vertAlign w:val="superscript"/>
        </w:rPr>
        <w:t xml:space="preserve"> </w:t>
      </w:r>
      <w:r w:rsidRPr="00251B56">
        <w:rPr>
          <w:rFonts w:ascii="Arial" w:hAnsi="Arial" w:cs="Arial"/>
        </w:rPr>
        <w:t xml:space="preserve">за заслуги в военно-патриотической деятельности и в содействии Вооруженным Силам </w:t>
      </w:r>
      <w:proofErr w:type="gramStart"/>
      <w:r w:rsidRPr="00251B56">
        <w:rPr>
          <w:rFonts w:ascii="Arial" w:hAnsi="Arial" w:cs="Arial"/>
        </w:rPr>
        <w:t>Российской Федерации (далее – муниципальная премия) является мерой поощрения сотрудников, военнослужащих и федеральных государственных гражданских служащих правоохранительных органов (органов внутренних дел Российской Федерации, учреждений и органов уголовно-исполнительной системы, войск национальной гвардии Российской Федерации, органов федеральной службы безопасности, органов принудительного исполнения Российской Федерации) за заслуги в военно-патриотической деятельности и в содействии Вооруженным Силам Российской Федерации (далее - муниципальная премия).</w:t>
      </w:r>
      <w:proofErr w:type="gramEnd"/>
    </w:p>
    <w:p w:rsidR="000E5512" w:rsidRPr="00251B56" w:rsidRDefault="000E5512" w:rsidP="000E5512">
      <w:pPr>
        <w:pStyle w:val="ConsPlusNormal"/>
        <w:ind w:firstLine="709"/>
        <w:jc w:val="both"/>
        <w:rPr>
          <w:rFonts w:ascii="Arial" w:hAnsi="Arial" w:cs="Arial"/>
        </w:rPr>
      </w:pPr>
      <w:r w:rsidRPr="00251B56">
        <w:rPr>
          <w:rFonts w:ascii="Arial" w:hAnsi="Arial" w:cs="Arial"/>
          <w:color w:val="000000"/>
        </w:rPr>
        <w:t xml:space="preserve">2. Решение о присуждении муниципальной премии принимается Комиссией по премированию, </w:t>
      </w:r>
      <w:r w:rsidRPr="00251B56">
        <w:rPr>
          <w:rFonts w:ascii="Arial" w:hAnsi="Arial" w:cs="Arial"/>
        </w:rPr>
        <w:t xml:space="preserve">формируемой Администрацией </w:t>
      </w:r>
      <w:r w:rsidR="00B6096C" w:rsidRPr="00251B56">
        <w:rPr>
          <w:rFonts w:ascii="Arial" w:hAnsi="Arial" w:cs="Arial"/>
        </w:rPr>
        <w:t>Вагайского муниципального района</w:t>
      </w:r>
      <w:r w:rsidRPr="00251B56">
        <w:rPr>
          <w:rFonts w:ascii="Arial" w:hAnsi="Arial" w:cs="Arial"/>
        </w:rPr>
        <w:t xml:space="preserve"> </w:t>
      </w:r>
      <w:r w:rsidRPr="00251B56">
        <w:rPr>
          <w:rFonts w:ascii="Arial" w:hAnsi="Arial" w:cs="Arial"/>
          <w:color w:val="000000"/>
        </w:rPr>
        <w:t xml:space="preserve">в количестве </w:t>
      </w:r>
      <w:r w:rsidR="00777282" w:rsidRPr="00251B56">
        <w:rPr>
          <w:rFonts w:ascii="Arial" w:hAnsi="Arial" w:cs="Arial"/>
          <w:color w:val="000000"/>
        </w:rPr>
        <w:t>6</w:t>
      </w:r>
      <w:r w:rsidRPr="00251B56">
        <w:rPr>
          <w:rFonts w:ascii="Arial" w:hAnsi="Arial" w:cs="Arial"/>
          <w:color w:val="000000"/>
        </w:rPr>
        <w:t xml:space="preserve"> членов из равного представительства от Думы </w:t>
      </w:r>
      <w:r w:rsidR="00B6096C" w:rsidRPr="00251B56">
        <w:rPr>
          <w:rFonts w:ascii="Arial" w:hAnsi="Arial" w:cs="Arial"/>
          <w:color w:val="000000"/>
        </w:rPr>
        <w:t>Вагайского муниципального района</w:t>
      </w:r>
      <w:r w:rsidRPr="00251B56">
        <w:rPr>
          <w:rFonts w:ascii="Arial" w:hAnsi="Arial" w:cs="Arial"/>
          <w:color w:val="000000"/>
        </w:rPr>
        <w:t xml:space="preserve"> и Администрации </w:t>
      </w:r>
      <w:r w:rsidR="00B6096C" w:rsidRPr="00251B56">
        <w:rPr>
          <w:rFonts w:ascii="Arial" w:hAnsi="Arial" w:cs="Arial"/>
          <w:color w:val="000000"/>
        </w:rPr>
        <w:t>Вагайского муниципального района</w:t>
      </w:r>
      <w:r w:rsidRPr="00251B56">
        <w:rPr>
          <w:rFonts w:ascii="Arial" w:hAnsi="Arial" w:cs="Arial"/>
          <w:color w:val="000000"/>
        </w:rPr>
        <w:t xml:space="preserve"> (далее – Комиссия)</w:t>
      </w:r>
      <w:r w:rsidRPr="00251B56">
        <w:rPr>
          <w:rFonts w:ascii="Arial" w:hAnsi="Arial" w:cs="Arial"/>
        </w:rPr>
        <w:t>.</w:t>
      </w:r>
    </w:p>
    <w:p w:rsidR="000E5512" w:rsidRPr="00251B56" w:rsidRDefault="000E5512" w:rsidP="000E5512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t xml:space="preserve">Решение о присуждении муниципальной премии принимается Комиссией на основании ходатайства правоохранительного органа, указанного в пункте 1 настоящего Положения, в котором представляемый к присуждению муниципальной премии сотрудник, военнослужащий или </w:t>
      </w:r>
      <w:r w:rsidRPr="00251B56">
        <w:rPr>
          <w:rFonts w:ascii="Arial" w:hAnsi="Arial" w:cs="Arial"/>
        </w:rPr>
        <w:t>федеральный государственный гражданский служащий работает, проходит службу.</w:t>
      </w:r>
      <w:r w:rsidRPr="00251B56">
        <w:rPr>
          <w:rFonts w:ascii="Arial" w:hAnsi="Arial" w:cs="Arial"/>
          <w:color w:val="000000"/>
        </w:rPr>
        <w:t xml:space="preserve"> </w:t>
      </w:r>
    </w:p>
    <w:p w:rsidR="000E5512" w:rsidRPr="00251B56" w:rsidRDefault="000E5512" w:rsidP="000E5512">
      <w:pPr>
        <w:pStyle w:val="ConsPlusNormal"/>
        <w:ind w:firstLine="709"/>
        <w:jc w:val="both"/>
        <w:rPr>
          <w:rFonts w:ascii="Arial" w:hAnsi="Arial" w:cs="Arial"/>
        </w:rPr>
      </w:pPr>
      <w:r w:rsidRPr="00251B56">
        <w:rPr>
          <w:rFonts w:ascii="Arial" w:hAnsi="Arial" w:cs="Arial"/>
          <w:color w:val="000000"/>
        </w:rPr>
        <w:t xml:space="preserve">3. Персональный состав Комиссии, порядок работы и принятия решений утверждается решением Комиссии, принятым большинством голосов от установленного числа членов Комиссии. Решения Комиссии оформляются протоколом Комиссии. Организационное и материально-техническое обеспечение деятельности Комиссии осуществляет Администрация </w:t>
      </w:r>
      <w:r w:rsidR="00996F1F" w:rsidRPr="00251B56">
        <w:rPr>
          <w:rFonts w:ascii="Arial" w:hAnsi="Arial" w:cs="Arial"/>
          <w:color w:val="000000"/>
        </w:rPr>
        <w:t>Вагайского муниципального района</w:t>
      </w:r>
      <w:r w:rsidRPr="00251B56">
        <w:rPr>
          <w:rFonts w:ascii="Arial" w:hAnsi="Arial" w:cs="Arial"/>
          <w:color w:val="000000"/>
        </w:rPr>
        <w:t>.</w:t>
      </w:r>
    </w:p>
    <w:p w:rsidR="000E5512" w:rsidRPr="00251B56" w:rsidRDefault="000E5512" w:rsidP="000E5512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t>4. Муниципальная премия в форме единовременного денежного вознаграждения присуждается в размере, определяемом Комиссией, который не может быть более 100 000 рублей.</w:t>
      </w:r>
    </w:p>
    <w:p w:rsidR="000E5512" w:rsidRPr="00251B56" w:rsidRDefault="000E5512" w:rsidP="000E5512">
      <w:pPr>
        <w:pStyle w:val="af2"/>
        <w:suppressAutoHyphens/>
        <w:spacing w:before="0" w:beforeAutospacing="0" w:after="0" w:line="288" w:lineRule="atLeast"/>
        <w:ind w:firstLine="709"/>
        <w:jc w:val="both"/>
        <w:rPr>
          <w:rFonts w:ascii="Arial" w:hAnsi="Arial" w:cs="Arial"/>
          <w:color w:val="auto"/>
        </w:rPr>
      </w:pPr>
      <w:r w:rsidRPr="00251B56">
        <w:rPr>
          <w:rFonts w:ascii="Arial" w:hAnsi="Arial" w:cs="Arial"/>
        </w:rPr>
        <w:t xml:space="preserve">5. Финансовое, материально-техническое и организационное обеспечение выплаты муниципальной премии осуществляется Администрацией </w:t>
      </w:r>
      <w:r w:rsidR="00996F1F" w:rsidRPr="00251B56">
        <w:rPr>
          <w:rFonts w:ascii="Arial" w:hAnsi="Arial" w:cs="Arial"/>
        </w:rPr>
        <w:t>Вагайского муниципального района</w:t>
      </w:r>
      <w:r w:rsidRPr="00251B56">
        <w:rPr>
          <w:rFonts w:ascii="Arial" w:hAnsi="Arial" w:cs="Arial"/>
          <w:vertAlign w:val="superscript"/>
        </w:rPr>
        <w:t xml:space="preserve"> </w:t>
      </w:r>
      <w:r w:rsidRPr="00251B56">
        <w:rPr>
          <w:rFonts w:ascii="Arial" w:hAnsi="Arial" w:cs="Arial"/>
          <w:color w:val="auto"/>
        </w:rPr>
        <w:t>за счет средств местного бюджета, предусмотренных на эти цели.</w:t>
      </w:r>
    </w:p>
    <w:p w:rsidR="00251B56" w:rsidRDefault="00251B56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CC378B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</w:p>
    <w:p w:rsidR="000E5512" w:rsidRPr="00251B56" w:rsidRDefault="000E5512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lastRenderedPageBreak/>
        <w:t>Приложение № 2</w:t>
      </w:r>
    </w:p>
    <w:p w:rsidR="000E5512" w:rsidRDefault="000E5512" w:rsidP="000E5512">
      <w:pPr>
        <w:pStyle w:val="aa"/>
        <w:spacing w:after="0" w:line="240" w:lineRule="auto"/>
        <w:ind w:firstLine="709"/>
        <w:jc w:val="right"/>
        <w:rPr>
          <w:rFonts w:ascii="Arial" w:eastAsia="Arial" w:hAnsi="Arial" w:cs="Arial"/>
          <w:color w:val="000000"/>
          <w:shd w:val="clear" w:color="auto" w:fill="FFFFFF"/>
        </w:rPr>
      </w:pPr>
      <w:r w:rsidRPr="00251B56">
        <w:rPr>
          <w:rFonts w:ascii="Arial" w:hAnsi="Arial" w:cs="Arial"/>
          <w:color w:val="000000"/>
        </w:rPr>
        <w:t xml:space="preserve">к решению Думы </w:t>
      </w:r>
      <w:r w:rsidR="00CC378B">
        <w:rPr>
          <w:rFonts w:ascii="Arial" w:eastAsia="Arial" w:hAnsi="Arial" w:cs="Arial"/>
          <w:color w:val="000000"/>
          <w:shd w:val="clear" w:color="auto" w:fill="FFFFFF"/>
        </w:rPr>
        <w:t>Вагайского</w:t>
      </w:r>
    </w:p>
    <w:p w:rsidR="00CC378B" w:rsidRPr="00251B56" w:rsidRDefault="00CC378B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муниципального района</w:t>
      </w:r>
    </w:p>
    <w:p w:rsidR="000E5512" w:rsidRPr="00251B56" w:rsidRDefault="000E5512" w:rsidP="000E5512">
      <w:pPr>
        <w:pStyle w:val="aa"/>
        <w:spacing w:after="0" w:line="240" w:lineRule="auto"/>
        <w:ind w:firstLine="709"/>
        <w:jc w:val="right"/>
        <w:rPr>
          <w:rFonts w:ascii="Arial" w:hAnsi="Arial" w:cs="Arial"/>
          <w:color w:val="000000"/>
        </w:rPr>
      </w:pPr>
      <w:r w:rsidRPr="00251B56">
        <w:rPr>
          <w:rFonts w:ascii="Arial" w:hAnsi="Arial" w:cs="Arial"/>
          <w:color w:val="000000"/>
        </w:rPr>
        <w:t>от</w:t>
      </w:r>
      <w:r w:rsidR="00CC378B">
        <w:rPr>
          <w:rFonts w:ascii="Arial" w:hAnsi="Arial" w:cs="Arial"/>
          <w:color w:val="000000"/>
        </w:rPr>
        <w:t>29.11.2024 № 107</w:t>
      </w:r>
    </w:p>
    <w:p w:rsidR="00251B56" w:rsidRDefault="00251B56" w:rsidP="000E5512">
      <w:pPr>
        <w:pStyle w:val="ConsPlusNormal"/>
        <w:jc w:val="center"/>
        <w:rPr>
          <w:rFonts w:ascii="Arial" w:hAnsi="Arial" w:cs="Arial"/>
          <w:b/>
          <w:color w:val="000000"/>
        </w:rPr>
      </w:pPr>
    </w:p>
    <w:p w:rsidR="000E5512" w:rsidRPr="00251B56" w:rsidRDefault="000E5512" w:rsidP="000E5512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251B56">
        <w:rPr>
          <w:rFonts w:ascii="Arial" w:hAnsi="Arial" w:cs="Arial"/>
          <w:b/>
          <w:color w:val="000000"/>
        </w:rPr>
        <w:t>СОСТАВ КОМИССИИ ПО ПРЕМИРОВАНИЮ</w:t>
      </w:r>
    </w:p>
    <w:p w:rsidR="000E5512" w:rsidRPr="006A731A" w:rsidRDefault="000E5512" w:rsidP="000E5512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A731A">
        <w:rPr>
          <w:rFonts w:ascii="Arial" w:hAnsi="Arial" w:cs="Arial"/>
          <w:color w:val="000000"/>
        </w:rPr>
        <w:t>Председатель Комиссии</w:t>
      </w:r>
    </w:p>
    <w:p w:rsidR="000E5512" w:rsidRPr="006A731A" w:rsidRDefault="000E5512" w:rsidP="000E5512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A731A">
        <w:rPr>
          <w:rFonts w:ascii="Arial" w:hAnsi="Arial" w:cs="Arial"/>
          <w:color w:val="000000"/>
        </w:rPr>
        <w:t>Заместитель председателя Комиссии</w:t>
      </w:r>
    </w:p>
    <w:p w:rsidR="000E5512" w:rsidRPr="006A731A" w:rsidRDefault="000E5512" w:rsidP="000E5512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A731A">
        <w:rPr>
          <w:rFonts w:ascii="Arial" w:hAnsi="Arial" w:cs="Arial"/>
          <w:color w:val="000000"/>
        </w:rPr>
        <w:t>Секретарь Комиссии</w:t>
      </w:r>
    </w:p>
    <w:p w:rsidR="002E5E9D" w:rsidRPr="006A731A" w:rsidRDefault="000E5512" w:rsidP="002E5E9D">
      <w:pPr>
        <w:pStyle w:val="ConsPlusNormal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6A731A">
        <w:rPr>
          <w:rFonts w:ascii="Arial" w:hAnsi="Arial" w:cs="Arial"/>
          <w:color w:val="000000"/>
        </w:rPr>
        <w:t>Члены Комиссии</w:t>
      </w:r>
      <w:bookmarkStart w:id="0" w:name="_GoBack"/>
      <w:bookmarkEnd w:id="0"/>
    </w:p>
    <w:sectPr w:rsidR="002E5E9D" w:rsidRPr="006A731A" w:rsidSect="00251B56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10" w:rsidRDefault="00865510">
      <w:r>
        <w:separator/>
      </w:r>
    </w:p>
  </w:endnote>
  <w:endnote w:type="continuationSeparator" w:id="0">
    <w:p w:rsidR="00865510" w:rsidRDefault="0086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10" w:rsidRDefault="00865510">
      <w:pPr>
        <w:rPr>
          <w:sz w:val="12"/>
        </w:rPr>
      </w:pPr>
      <w:r>
        <w:separator/>
      </w:r>
    </w:p>
  </w:footnote>
  <w:footnote w:type="continuationSeparator" w:id="0">
    <w:p w:rsidR="00865510" w:rsidRDefault="0086551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5E6"/>
    <w:multiLevelType w:val="hybridMultilevel"/>
    <w:tmpl w:val="3BE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1EFA"/>
    <w:multiLevelType w:val="hybridMultilevel"/>
    <w:tmpl w:val="06126192"/>
    <w:lvl w:ilvl="0" w:tplc="77AC7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E421D"/>
    <w:multiLevelType w:val="hybridMultilevel"/>
    <w:tmpl w:val="65DE6F1C"/>
    <w:lvl w:ilvl="0" w:tplc="E72871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DF4C6C"/>
    <w:multiLevelType w:val="hybridMultilevel"/>
    <w:tmpl w:val="3BE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E9"/>
    <w:rsid w:val="000B533A"/>
    <w:rsid w:val="000D6974"/>
    <w:rsid w:val="000E5512"/>
    <w:rsid w:val="000E6D87"/>
    <w:rsid w:val="00143B1A"/>
    <w:rsid w:val="00170E60"/>
    <w:rsid w:val="00184C14"/>
    <w:rsid w:val="001A388F"/>
    <w:rsid w:val="001B31A8"/>
    <w:rsid w:val="001D46A1"/>
    <w:rsid w:val="001E5751"/>
    <w:rsid w:val="002065BB"/>
    <w:rsid w:val="00210546"/>
    <w:rsid w:val="00251B56"/>
    <w:rsid w:val="00275766"/>
    <w:rsid w:val="00297B04"/>
    <w:rsid w:val="002B0C59"/>
    <w:rsid w:val="002B47E5"/>
    <w:rsid w:val="002E5E9D"/>
    <w:rsid w:val="00311342"/>
    <w:rsid w:val="003C5290"/>
    <w:rsid w:val="003E105A"/>
    <w:rsid w:val="00435337"/>
    <w:rsid w:val="00446DF7"/>
    <w:rsid w:val="00457BC0"/>
    <w:rsid w:val="004947BC"/>
    <w:rsid w:val="004A26E9"/>
    <w:rsid w:val="004E3B95"/>
    <w:rsid w:val="00531BBA"/>
    <w:rsid w:val="005B7BFD"/>
    <w:rsid w:val="00672324"/>
    <w:rsid w:val="006A731A"/>
    <w:rsid w:val="006F114C"/>
    <w:rsid w:val="00710860"/>
    <w:rsid w:val="00761C0D"/>
    <w:rsid w:val="00777282"/>
    <w:rsid w:val="007B43B4"/>
    <w:rsid w:val="00813199"/>
    <w:rsid w:val="00865510"/>
    <w:rsid w:val="00870D52"/>
    <w:rsid w:val="00881F6E"/>
    <w:rsid w:val="008A0CCE"/>
    <w:rsid w:val="008A5D7F"/>
    <w:rsid w:val="008C5D2C"/>
    <w:rsid w:val="00996F1F"/>
    <w:rsid w:val="009F58FA"/>
    <w:rsid w:val="00AC4160"/>
    <w:rsid w:val="00AF553A"/>
    <w:rsid w:val="00AF5D10"/>
    <w:rsid w:val="00B46D59"/>
    <w:rsid w:val="00B6096C"/>
    <w:rsid w:val="00BA2425"/>
    <w:rsid w:val="00BB7378"/>
    <w:rsid w:val="00C04E8F"/>
    <w:rsid w:val="00C564C1"/>
    <w:rsid w:val="00CA75C7"/>
    <w:rsid w:val="00CC378B"/>
    <w:rsid w:val="00D81CDE"/>
    <w:rsid w:val="00DB3875"/>
    <w:rsid w:val="00DB4F87"/>
    <w:rsid w:val="00DE2047"/>
    <w:rsid w:val="00E05D7A"/>
    <w:rsid w:val="00E10374"/>
    <w:rsid w:val="00E53467"/>
    <w:rsid w:val="00EA67A5"/>
    <w:rsid w:val="00EB4342"/>
    <w:rsid w:val="00EB5E5B"/>
    <w:rsid w:val="00ED26F9"/>
    <w:rsid w:val="00ED3173"/>
    <w:rsid w:val="00F117ED"/>
    <w:rsid w:val="00F1182D"/>
    <w:rsid w:val="00F15C10"/>
    <w:rsid w:val="00FA3C31"/>
    <w:rsid w:val="00FE0151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Символ сноски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pPr>
      <w:widowControl w:val="0"/>
    </w:pPr>
    <w:rPr>
      <w:rFonts w:ascii="Tahoma" w:eastAsia="Arial" w:hAnsi="Tahoma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Arial" w:hAnsi="Times New Roman" w:cs="Courier New"/>
    </w:rPr>
  </w:style>
  <w:style w:type="paragraph" w:styleId="a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1E5751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EA67A5"/>
    <w:rPr>
      <w:rFonts w:ascii="Segoe UI" w:hAnsi="Segoe UI"/>
      <w:sz w:val="18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67A5"/>
    <w:rPr>
      <w:rFonts w:ascii="Segoe UI" w:hAnsi="Segoe UI"/>
      <w:sz w:val="18"/>
      <w:szCs w:val="16"/>
    </w:rPr>
  </w:style>
  <w:style w:type="paragraph" w:styleId="af5">
    <w:name w:val="List Paragraph"/>
    <w:basedOn w:val="a"/>
    <w:uiPriority w:val="34"/>
    <w:qFormat/>
    <w:rsid w:val="00184C14"/>
    <w:pPr>
      <w:ind w:left="720"/>
      <w:contextualSpacing/>
    </w:pPr>
    <w:rPr>
      <w:szCs w:val="21"/>
    </w:rPr>
  </w:style>
  <w:style w:type="paragraph" w:customStyle="1" w:styleId="Standard">
    <w:name w:val="Standard"/>
    <w:rsid w:val="002E5E9D"/>
    <w:pPr>
      <w:autoSpaceDN w:val="0"/>
      <w:textAlignment w:val="baseline"/>
    </w:pPr>
    <w:rPr>
      <w:rFonts w:eastAsia="SimSun"/>
      <w:kern w:val="3"/>
      <w:lang w:val="en-US"/>
    </w:rPr>
  </w:style>
  <w:style w:type="paragraph" w:customStyle="1" w:styleId="Textbody">
    <w:name w:val="Text body"/>
    <w:basedOn w:val="Standard"/>
    <w:rsid w:val="002E5E9D"/>
    <w:pPr>
      <w:spacing w:after="140" w:line="288" w:lineRule="auto"/>
    </w:pPr>
  </w:style>
  <w:style w:type="paragraph" w:styleId="af6">
    <w:name w:val="No Spacing"/>
    <w:qFormat/>
    <w:rsid w:val="000E5512"/>
    <w:rPr>
      <w:rFonts w:ascii="Calibri" w:eastAsia="Calibri" w:hAnsi="Calibri" w:cs="Calibri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Символ сноски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pPr>
      <w:widowControl w:val="0"/>
    </w:pPr>
    <w:rPr>
      <w:rFonts w:ascii="Tahoma" w:eastAsia="Arial" w:hAnsi="Tahoma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Arial" w:hAnsi="Times New Roman" w:cs="Courier New"/>
    </w:rPr>
  </w:style>
  <w:style w:type="paragraph" w:styleId="a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1E5751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EA67A5"/>
    <w:rPr>
      <w:rFonts w:ascii="Segoe UI" w:hAnsi="Segoe UI"/>
      <w:sz w:val="18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67A5"/>
    <w:rPr>
      <w:rFonts w:ascii="Segoe UI" w:hAnsi="Segoe UI"/>
      <w:sz w:val="18"/>
      <w:szCs w:val="16"/>
    </w:rPr>
  </w:style>
  <w:style w:type="paragraph" w:styleId="af5">
    <w:name w:val="List Paragraph"/>
    <w:basedOn w:val="a"/>
    <w:uiPriority w:val="34"/>
    <w:qFormat/>
    <w:rsid w:val="00184C14"/>
    <w:pPr>
      <w:ind w:left="720"/>
      <w:contextualSpacing/>
    </w:pPr>
    <w:rPr>
      <w:szCs w:val="21"/>
    </w:rPr>
  </w:style>
  <w:style w:type="paragraph" w:customStyle="1" w:styleId="Standard">
    <w:name w:val="Standard"/>
    <w:rsid w:val="002E5E9D"/>
    <w:pPr>
      <w:autoSpaceDN w:val="0"/>
      <w:textAlignment w:val="baseline"/>
    </w:pPr>
    <w:rPr>
      <w:rFonts w:eastAsia="SimSun"/>
      <w:kern w:val="3"/>
      <w:lang w:val="en-US"/>
    </w:rPr>
  </w:style>
  <w:style w:type="paragraph" w:customStyle="1" w:styleId="Textbody">
    <w:name w:val="Text body"/>
    <w:basedOn w:val="Standard"/>
    <w:rsid w:val="002E5E9D"/>
    <w:pPr>
      <w:spacing w:after="140" w:line="288" w:lineRule="auto"/>
    </w:pPr>
  </w:style>
  <w:style w:type="paragraph" w:styleId="af6">
    <w:name w:val="No Spacing"/>
    <w:qFormat/>
    <w:rsid w:val="000E5512"/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86A3-E84A-47E3-A8E5-FDCC833F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Тюменской городской Думы от 26.09.2019 N 142(ред. от 25.04.2024)"О Положении о поощрениях муниципального образования городской округ город Тюмень"</vt:lpstr>
    </vt:vector>
  </TitlesOfParts>
  <Company>КонсультантПлюс Версия 4023.00.50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Тюменской городской Думы от 26.09.2019 N 142(ред. от 25.04.2024)"О Положении о поощрениях муниципального образования городской округ город Тюмень"</dc:title>
  <dc:subject/>
  <dc:creator>Куракина Екатерина Геннадьевна</dc:creator>
  <dc:description/>
  <cp:lastModifiedBy>Камалова Валия Наиловна</cp:lastModifiedBy>
  <cp:revision>9</cp:revision>
  <cp:lastPrinted>2024-11-28T03:18:00Z</cp:lastPrinted>
  <dcterms:created xsi:type="dcterms:W3CDTF">2024-11-11T13:01:00Z</dcterms:created>
  <dcterms:modified xsi:type="dcterms:W3CDTF">2024-12-02T09:52:00Z</dcterms:modified>
  <dc:language>ru-RU</dc:language>
</cp:coreProperties>
</file>