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95" w:rsidRPr="00060795" w:rsidRDefault="00060795" w:rsidP="00060795">
      <w:pPr>
        <w:widowControl w:val="0"/>
        <w:suppressAutoHyphens/>
        <w:autoSpaceDN w:val="0"/>
        <w:jc w:val="right"/>
        <w:textAlignment w:val="baseline"/>
        <w:rPr>
          <w:rFonts w:ascii="Arial" w:eastAsia="Andale Sans UI" w:hAnsi="Arial" w:cs="Tahoma"/>
          <w:kern w:val="3"/>
          <w:sz w:val="32"/>
          <w:szCs w:val="32"/>
          <w:lang w:eastAsia="zh-CN" w:bidi="en-US"/>
        </w:rPr>
      </w:pPr>
      <w:r w:rsidRPr="00060795">
        <w:rPr>
          <w:rFonts w:ascii="Arial" w:eastAsia="Andale Sans UI" w:hAnsi="Arial" w:cs="Tahoma"/>
          <w:kern w:val="3"/>
          <w:sz w:val="32"/>
          <w:szCs w:val="32"/>
          <w:lang w:eastAsia="zh-CN" w:bidi="en-US"/>
        </w:rPr>
        <w:t xml:space="preserve"> </w:t>
      </w:r>
    </w:p>
    <w:p w:rsidR="00060795" w:rsidRPr="009A2D83" w:rsidRDefault="00060795" w:rsidP="00060795">
      <w:pPr>
        <w:widowControl w:val="0"/>
        <w:suppressAutoHyphens/>
        <w:autoSpaceDN w:val="0"/>
        <w:jc w:val="center"/>
        <w:textAlignment w:val="baseline"/>
        <w:rPr>
          <w:rFonts w:ascii="Arial" w:eastAsia="Andale Sans UI" w:hAnsi="Arial" w:cs="Tahoma"/>
          <w:b/>
          <w:kern w:val="3"/>
          <w:sz w:val="32"/>
          <w:szCs w:val="32"/>
          <w:lang w:eastAsia="zh-CN" w:bidi="en-US"/>
        </w:rPr>
      </w:pPr>
      <w:r w:rsidRPr="009A2D83">
        <w:rPr>
          <w:rFonts w:ascii="Arial" w:eastAsia="Andale Sans UI" w:hAnsi="Arial" w:cs="Tahoma"/>
          <w:b/>
          <w:kern w:val="3"/>
          <w:sz w:val="32"/>
          <w:szCs w:val="32"/>
          <w:lang w:eastAsia="zh-CN" w:bidi="en-US"/>
        </w:rPr>
        <w:t>ДУМА</w:t>
      </w:r>
    </w:p>
    <w:p w:rsidR="00060795" w:rsidRPr="009A2D83" w:rsidRDefault="00060795" w:rsidP="00060795">
      <w:pPr>
        <w:widowControl w:val="0"/>
        <w:suppressAutoHyphens/>
        <w:autoSpaceDN w:val="0"/>
        <w:jc w:val="center"/>
        <w:textAlignment w:val="baseline"/>
        <w:rPr>
          <w:rFonts w:ascii="Arial" w:eastAsia="Andale Sans UI" w:hAnsi="Arial" w:cs="Tahoma"/>
          <w:b/>
          <w:kern w:val="3"/>
          <w:sz w:val="32"/>
          <w:szCs w:val="32"/>
          <w:lang w:eastAsia="zh-CN" w:bidi="en-US"/>
        </w:rPr>
      </w:pPr>
      <w:r>
        <w:rPr>
          <w:rFonts w:ascii="Arial" w:eastAsia="Andale Sans UI" w:hAnsi="Arial" w:cs="Tahoma"/>
          <w:b/>
          <w:color w:val="C9211E"/>
          <w:kern w:val="3"/>
          <w:sz w:val="32"/>
          <w:szCs w:val="32"/>
          <w:lang w:eastAsia="zh-CN" w:bidi="en-US"/>
        </w:rPr>
        <w:t xml:space="preserve"> </w:t>
      </w:r>
      <w:r w:rsidRPr="009A2D83">
        <w:rPr>
          <w:rFonts w:ascii="Arial" w:eastAsia="Andale Sans UI" w:hAnsi="Arial" w:cs="Tahoma"/>
          <w:b/>
          <w:kern w:val="3"/>
          <w:sz w:val="32"/>
          <w:szCs w:val="32"/>
          <w:lang w:eastAsia="zh-CN" w:bidi="en-US"/>
        </w:rPr>
        <w:t>ФАТЕЕВСКОГО СЕЛЬСКОГО ПОСЕЛЕНИЯ</w:t>
      </w:r>
    </w:p>
    <w:p w:rsidR="00060795" w:rsidRPr="009A2D83" w:rsidRDefault="00060795" w:rsidP="00060795">
      <w:pPr>
        <w:widowControl w:val="0"/>
        <w:pBdr>
          <w:bottom w:val="single" w:sz="8" w:space="2" w:color="000000"/>
        </w:pBdr>
        <w:suppressAutoHyphens/>
        <w:autoSpaceDN w:val="0"/>
        <w:jc w:val="center"/>
        <w:textAlignment w:val="baseline"/>
        <w:outlineLvl w:val="0"/>
        <w:rPr>
          <w:rFonts w:ascii="Arial" w:eastAsia="Andale Sans UI" w:hAnsi="Arial" w:cs="Arial"/>
          <w:b/>
          <w:kern w:val="3"/>
          <w:sz w:val="32"/>
          <w:szCs w:val="32"/>
          <w:lang w:eastAsia="zh-CN" w:bidi="en-US"/>
        </w:rPr>
      </w:pPr>
      <w:r w:rsidRPr="009A2D83">
        <w:rPr>
          <w:rFonts w:ascii="Arial" w:eastAsia="Andale Sans UI" w:hAnsi="Arial" w:cs="Arial"/>
          <w:b/>
          <w:kern w:val="3"/>
          <w:sz w:val="32"/>
          <w:szCs w:val="32"/>
          <w:lang w:eastAsia="zh-CN" w:bidi="en-US"/>
        </w:rPr>
        <w:t xml:space="preserve">Вагайского </w:t>
      </w:r>
      <w:proofErr w:type="gramStart"/>
      <w:r w:rsidRPr="009A2D83">
        <w:rPr>
          <w:rFonts w:ascii="Arial" w:eastAsia="Andale Sans UI" w:hAnsi="Arial" w:cs="Arial"/>
          <w:b/>
          <w:kern w:val="3"/>
          <w:sz w:val="32"/>
          <w:szCs w:val="32"/>
          <w:lang w:eastAsia="zh-CN" w:bidi="en-US"/>
        </w:rPr>
        <w:t>муниципального</w:t>
      </w:r>
      <w:proofErr w:type="gramEnd"/>
      <w:r w:rsidRPr="009A2D83">
        <w:rPr>
          <w:rFonts w:ascii="Arial" w:eastAsia="Andale Sans UI" w:hAnsi="Arial" w:cs="Arial"/>
          <w:b/>
          <w:kern w:val="3"/>
          <w:sz w:val="32"/>
          <w:szCs w:val="32"/>
          <w:lang w:eastAsia="zh-CN" w:bidi="en-US"/>
        </w:rPr>
        <w:t xml:space="preserve"> района Тюменской области</w:t>
      </w:r>
    </w:p>
    <w:p w:rsidR="00060795" w:rsidRPr="009A2D83" w:rsidRDefault="00060795" w:rsidP="00060795">
      <w:pPr>
        <w:widowControl w:val="0"/>
        <w:suppressAutoHyphens/>
        <w:autoSpaceDN w:val="0"/>
        <w:jc w:val="center"/>
        <w:textAlignment w:val="baseline"/>
        <w:outlineLvl w:val="0"/>
        <w:rPr>
          <w:rFonts w:ascii="Arial" w:eastAsia="Andale Sans UI" w:hAnsi="Arial" w:cs="Arial"/>
          <w:b/>
          <w:kern w:val="3"/>
          <w:sz w:val="32"/>
          <w:szCs w:val="32"/>
          <w:lang w:eastAsia="zh-CN" w:bidi="en-US"/>
        </w:rPr>
      </w:pPr>
    </w:p>
    <w:p w:rsidR="00060795" w:rsidRPr="009A2D83" w:rsidRDefault="00060795" w:rsidP="00060795">
      <w:pPr>
        <w:suppressAutoHyphens/>
        <w:autoSpaceDN w:val="0"/>
        <w:ind w:firstLine="709"/>
        <w:jc w:val="center"/>
        <w:textAlignment w:val="baseline"/>
        <w:outlineLvl w:val="0"/>
        <w:rPr>
          <w:rFonts w:ascii="Arial" w:hAnsi="Arial" w:cs="Arial"/>
          <w:b/>
          <w:kern w:val="3"/>
          <w:sz w:val="26"/>
          <w:szCs w:val="26"/>
          <w:lang w:eastAsia="zh-CN"/>
        </w:rPr>
      </w:pPr>
    </w:p>
    <w:p w:rsidR="00060795" w:rsidRDefault="00060795" w:rsidP="00060795">
      <w:pPr>
        <w:suppressAutoHyphens/>
        <w:autoSpaceDN w:val="0"/>
        <w:jc w:val="center"/>
        <w:textAlignment w:val="baseline"/>
        <w:outlineLvl w:val="0"/>
        <w:rPr>
          <w:rFonts w:ascii="Arial" w:hAnsi="Arial" w:cs="Arial"/>
          <w:b/>
          <w:caps/>
          <w:kern w:val="3"/>
          <w:sz w:val="28"/>
          <w:szCs w:val="28"/>
          <w:lang w:eastAsia="zh-CN"/>
        </w:rPr>
      </w:pPr>
      <w:r w:rsidRPr="009A2D83">
        <w:rPr>
          <w:rFonts w:ascii="Arial" w:hAnsi="Arial" w:cs="Arial"/>
          <w:b/>
          <w:caps/>
          <w:kern w:val="3"/>
          <w:sz w:val="28"/>
          <w:szCs w:val="28"/>
          <w:lang w:eastAsia="zh-CN"/>
        </w:rPr>
        <w:t>РЕШЕНИЕ</w:t>
      </w:r>
    </w:p>
    <w:p w:rsidR="00060795" w:rsidRDefault="00060795" w:rsidP="00060795">
      <w:pPr>
        <w:suppressAutoHyphens/>
        <w:autoSpaceDN w:val="0"/>
        <w:jc w:val="center"/>
        <w:textAlignment w:val="baseline"/>
        <w:outlineLvl w:val="0"/>
        <w:rPr>
          <w:rFonts w:ascii="Arial" w:hAnsi="Arial" w:cs="Arial"/>
          <w:b/>
          <w:caps/>
          <w:kern w:val="3"/>
          <w:sz w:val="28"/>
          <w:szCs w:val="28"/>
          <w:lang w:eastAsia="zh-CN"/>
        </w:rPr>
      </w:pPr>
    </w:p>
    <w:p w:rsidR="00060795" w:rsidRPr="009A2D83" w:rsidRDefault="00060795" w:rsidP="00060795">
      <w:pPr>
        <w:suppressAutoHyphens/>
        <w:autoSpaceDN w:val="0"/>
        <w:jc w:val="center"/>
        <w:textAlignment w:val="baseline"/>
        <w:outlineLvl w:val="0"/>
        <w:rPr>
          <w:rFonts w:ascii="Arial" w:hAnsi="Arial" w:cs="Arial"/>
          <w:b/>
          <w:caps/>
          <w:kern w:val="3"/>
          <w:sz w:val="28"/>
          <w:szCs w:val="28"/>
          <w:lang w:eastAsia="zh-CN"/>
        </w:rPr>
      </w:pPr>
    </w:p>
    <w:p w:rsidR="00060795" w:rsidRPr="009A2D83" w:rsidRDefault="00060795" w:rsidP="00060795">
      <w:pPr>
        <w:suppressAutoHyphens/>
        <w:autoSpaceDN w:val="0"/>
        <w:textAlignment w:val="baseline"/>
        <w:outlineLvl w:val="0"/>
        <w:rPr>
          <w:rFonts w:ascii="Arial" w:hAnsi="Arial" w:cs="Arial"/>
          <w:kern w:val="3"/>
          <w:sz w:val="26"/>
          <w:szCs w:val="26"/>
          <w:lang w:eastAsia="zh-CN"/>
        </w:rPr>
      </w:pPr>
      <w:r w:rsidRPr="009A2D83">
        <w:rPr>
          <w:rFonts w:ascii="Arial" w:hAnsi="Arial" w:cs="Arial"/>
          <w:kern w:val="3"/>
          <w:sz w:val="26"/>
          <w:szCs w:val="26"/>
          <w:lang w:eastAsia="zh-CN"/>
        </w:rPr>
        <w:t>10 декабря 2024</w:t>
      </w:r>
      <w:r w:rsidRPr="009A2D83">
        <w:rPr>
          <w:rFonts w:ascii="Arial" w:hAnsi="Arial" w:cs="Arial"/>
          <w:kern w:val="3"/>
          <w:sz w:val="26"/>
          <w:szCs w:val="26"/>
          <w:lang w:eastAsia="zh-CN"/>
        </w:rPr>
        <w:tab/>
        <w:t>г.</w:t>
      </w:r>
      <w:r w:rsidRPr="009A2D83">
        <w:rPr>
          <w:rFonts w:ascii="Arial" w:hAnsi="Arial" w:cs="Arial"/>
          <w:kern w:val="3"/>
          <w:sz w:val="26"/>
          <w:szCs w:val="26"/>
          <w:lang w:eastAsia="zh-CN"/>
        </w:rPr>
        <w:tab/>
      </w:r>
      <w:r w:rsidRPr="009A2D83">
        <w:rPr>
          <w:rFonts w:ascii="Arial" w:hAnsi="Arial" w:cs="Arial"/>
          <w:kern w:val="3"/>
          <w:sz w:val="26"/>
          <w:szCs w:val="26"/>
          <w:lang w:eastAsia="zh-CN"/>
        </w:rPr>
        <w:tab/>
      </w:r>
      <w:r w:rsidRPr="009A2D83">
        <w:rPr>
          <w:rFonts w:ascii="Arial" w:hAnsi="Arial" w:cs="Arial"/>
          <w:kern w:val="3"/>
          <w:sz w:val="26"/>
          <w:szCs w:val="26"/>
          <w:lang w:eastAsia="zh-CN"/>
        </w:rPr>
        <w:tab/>
      </w:r>
      <w:r w:rsidRPr="009A2D83">
        <w:rPr>
          <w:rFonts w:ascii="Arial" w:hAnsi="Arial" w:cs="Arial"/>
          <w:kern w:val="3"/>
          <w:sz w:val="26"/>
          <w:szCs w:val="26"/>
          <w:lang w:eastAsia="zh-CN"/>
        </w:rPr>
        <w:tab/>
      </w:r>
      <w:r w:rsidRPr="009A2D83">
        <w:rPr>
          <w:rFonts w:ascii="Arial" w:hAnsi="Arial" w:cs="Arial"/>
          <w:kern w:val="3"/>
          <w:sz w:val="26"/>
          <w:szCs w:val="26"/>
          <w:lang w:eastAsia="zh-CN"/>
        </w:rPr>
        <w:tab/>
      </w:r>
      <w:r>
        <w:rPr>
          <w:rFonts w:ascii="Arial" w:hAnsi="Arial" w:cs="Arial"/>
          <w:kern w:val="3"/>
          <w:sz w:val="26"/>
          <w:szCs w:val="26"/>
          <w:lang w:eastAsia="zh-CN"/>
        </w:rPr>
        <w:tab/>
        <w:t xml:space="preserve">       </w:t>
      </w:r>
      <w:r>
        <w:rPr>
          <w:rFonts w:ascii="Arial" w:hAnsi="Arial" w:cs="Arial"/>
          <w:kern w:val="3"/>
          <w:sz w:val="26"/>
          <w:szCs w:val="26"/>
          <w:lang w:eastAsia="zh-CN"/>
        </w:rPr>
        <w:tab/>
        <w:t xml:space="preserve">                    №</w:t>
      </w:r>
      <w:r w:rsidR="00E07381">
        <w:rPr>
          <w:rFonts w:ascii="Arial" w:hAnsi="Arial" w:cs="Arial"/>
          <w:kern w:val="3"/>
          <w:sz w:val="26"/>
          <w:szCs w:val="26"/>
          <w:lang w:eastAsia="zh-CN"/>
        </w:rPr>
        <w:t xml:space="preserve"> 104</w:t>
      </w:r>
    </w:p>
    <w:p w:rsidR="00060795" w:rsidRDefault="00060795" w:rsidP="00060795">
      <w:pPr>
        <w:suppressAutoHyphens/>
        <w:autoSpaceDN w:val="0"/>
        <w:ind w:firstLine="709"/>
        <w:jc w:val="center"/>
        <w:textAlignment w:val="baseline"/>
        <w:outlineLvl w:val="0"/>
        <w:rPr>
          <w:rFonts w:ascii="Arial" w:hAnsi="Arial" w:cs="Arial"/>
          <w:b/>
          <w:kern w:val="3"/>
          <w:sz w:val="26"/>
          <w:szCs w:val="26"/>
          <w:lang w:eastAsia="zh-CN"/>
        </w:rPr>
      </w:pPr>
    </w:p>
    <w:p w:rsidR="00060795" w:rsidRPr="009A2D83" w:rsidRDefault="00060795" w:rsidP="00060795">
      <w:pPr>
        <w:suppressAutoHyphens/>
        <w:autoSpaceDN w:val="0"/>
        <w:ind w:firstLine="709"/>
        <w:jc w:val="center"/>
        <w:textAlignment w:val="baseline"/>
        <w:outlineLvl w:val="0"/>
        <w:rPr>
          <w:rFonts w:ascii="Arial" w:hAnsi="Arial" w:cs="Arial"/>
          <w:b/>
          <w:kern w:val="3"/>
          <w:sz w:val="26"/>
          <w:szCs w:val="26"/>
          <w:lang w:eastAsia="zh-CN"/>
        </w:rPr>
      </w:pPr>
    </w:p>
    <w:p w:rsidR="00060795" w:rsidRPr="009A2D83" w:rsidRDefault="00060795" w:rsidP="00060795">
      <w:pPr>
        <w:suppressAutoHyphens/>
        <w:autoSpaceDN w:val="0"/>
        <w:jc w:val="center"/>
        <w:textAlignment w:val="baseline"/>
        <w:outlineLvl w:val="0"/>
        <w:rPr>
          <w:rFonts w:ascii="Arial" w:hAnsi="Arial"/>
          <w:kern w:val="3"/>
          <w:sz w:val="26"/>
          <w:szCs w:val="26"/>
          <w:lang w:eastAsia="zh-CN"/>
        </w:rPr>
      </w:pPr>
      <w:r w:rsidRPr="009A2D83">
        <w:rPr>
          <w:rFonts w:ascii="Arial" w:hAnsi="Arial" w:cs="Arial"/>
          <w:b/>
          <w:caps/>
          <w:kern w:val="3"/>
          <w:sz w:val="26"/>
          <w:szCs w:val="26"/>
          <w:lang w:eastAsia="zh-CN"/>
        </w:rPr>
        <w:t>О</w:t>
      </w:r>
      <w:r w:rsidRPr="009A2D83">
        <w:rPr>
          <w:rFonts w:ascii="Arial" w:hAnsi="Arial" w:cs="Arial"/>
          <w:b/>
          <w:kern w:val="3"/>
          <w:sz w:val="26"/>
          <w:szCs w:val="26"/>
          <w:lang w:eastAsia="zh-CN"/>
        </w:rPr>
        <w:t xml:space="preserve"> рассмотрении инициативы о преобразовании</w:t>
      </w:r>
      <w:r>
        <w:rPr>
          <w:rFonts w:ascii="Arial" w:hAnsi="Arial" w:cs="Arial"/>
          <w:b/>
          <w:kern w:val="3"/>
          <w:sz w:val="26"/>
          <w:szCs w:val="26"/>
          <w:lang w:eastAsia="zh-CN"/>
        </w:rPr>
        <w:t xml:space="preserve"> сельских поселений </w:t>
      </w:r>
      <w:r w:rsidRPr="009A2D83">
        <w:rPr>
          <w:rFonts w:ascii="Arial" w:hAnsi="Arial" w:cs="Arial"/>
          <w:b/>
          <w:kern w:val="3"/>
          <w:sz w:val="26"/>
          <w:szCs w:val="26"/>
          <w:lang w:eastAsia="zh-CN"/>
        </w:rPr>
        <w:t xml:space="preserve">Вагайского </w:t>
      </w:r>
      <w:proofErr w:type="gramStart"/>
      <w:r w:rsidRPr="009A2D83">
        <w:rPr>
          <w:rFonts w:ascii="Arial" w:hAnsi="Arial" w:cs="Arial"/>
          <w:b/>
          <w:kern w:val="3"/>
          <w:sz w:val="26"/>
          <w:szCs w:val="26"/>
          <w:lang w:eastAsia="zh-CN"/>
        </w:rPr>
        <w:t>муниципального</w:t>
      </w:r>
      <w:proofErr w:type="gramEnd"/>
      <w:r w:rsidRPr="009A2D83">
        <w:rPr>
          <w:rFonts w:ascii="Arial" w:hAnsi="Arial" w:cs="Arial"/>
          <w:b/>
          <w:kern w:val="3"/>
          <w:sz w:val="26"/>
          <w:szCs w:val="26"/>
          <w:lang w:eastAsia="zh-CN"/>
        </w:rPr>
        <w:t xml:space="preserve"> района Тюменской области и о назначении публичных слушаний на территории Фатеевского сельского поселения</w:t>
      </w:r>
    </w:p>
    <w:p w:rsidR="00060795" w:rsidRPr="009A2D83" w:rsidRDefault="00060795" w:rsidP="00060795">
      <w:pPr>
        <w:suppressAutoHyphens/>
        <w:autoSpaceDN w:val="0"/>
        <w:ind w:firstLine="709"/>
        <w:jc w:val="center"/>
        <w:textAlignment w:val="baseline"/>
        <w:outlineLvl w:val="0"/>
        <w:rPr>
          <w:rFonts w:ascii="Arial" w:hAnsi="Arial" w:cs="Arial"/>
          <w:b/>
          <w:kern w:val="3"/>
          <w:sz w:val="26"/>
          <w:szCs w:val="26"/>
          <w:lang w:eastAsia="zh-CN"/>
        </w:rPr>
      </w:pPr>
    </w:p>
    <w:p w:rsidR="00060795" w:rsidRPr="009A2D83" w:rsidRDefault="00060795" w:rsidP="00060795">
      <w:pPr>
        <w:suppressAutoHyphens/>
        <w:autoSpaceDN w:val="0"/>
        <w:ind w:firstLine="709"/>
        <w:jc w:val="both"/>
        <w:textAlignment w:val="baseline"/>
        <w:outlineLvl w:val="0"/>
        <w:rPr>
          <w:rFonts w:ascii="Arial" w:hAnsi="Arial"/>
          <w:kern w:val="3"/>
          <w:sz w:val="26"/>
          <w:szCs w:val="26"/>
          <w:lang w:eastAsia="zh-CN"/>
        </w:rPr>
      </w:pPr>
      <w:proofErr w:type="gramStart"/>
      <w:r w:rsidRPr="009A2D83">
        <w:rPr>
          <w:rFonts w:ascii="Arial" w:hAnsi="Arial" w:cs="Arial"/>
          <w:kern w:val="3"/>
          <w:sz w:val="26"/>
          <w:szCs w:val="26"/>
          <w:lang w:eastAsia="zh-CN"/>
        </w:rPr>
        <w:t>Руководствуясь ст. ст. 13, 28 Федерального закона от 06.10.2003 года №131-ФЗ «Об общих принципах организации местного самоуправления в Российской Федерации», Законом Тюменской области от 04.11.1996 №53 «Об административно-территориальном устройстве Тюменской области», Уставом Фатеевского сельского поселения Вагайского</w:t>
      </w:r>
      <w:r w:rsidRPr="009A2D83">
        <w:rPr>
          <w:rFonts w:ascii="Arial" w:hAnsi="Arial" w:cs="Arial"/>
          <w:kern w:val="3"/>
          <w:sz w:val="26"/>
          <w:szCs w:val="26"/>
          <w:shd w:val="clear" w:color="auto" w:fill="FFFFFF"/>
          <w:lang w:eastAsia="zh-CN"/>
        </w:rPr>
        <w:t xml:space="preserve"> муниципального района Тюменской области</w:t>
      </w:r>
      <w:r w:rsidRPr="009A2D83">
        <w:rPr>
          <w:rFonts w:ascii="Arial" w:hAnsi="Arial" w:cs="Arial"/>
          <w:kern w:val="3"/>
          <w:sz w:val="26"/>
          <w:szCs w:val="26"/>
          <w:lang w:eastAsia="zh-CN"/>
        </w:rPr>
        <w:t>, решением Думы Первовагайского сельского поселения от 03.12.2024 № 81 «</w:t>
      </w:r>
      <w:r w:rsidRPr="009A2D83">
        <w:rPr>
          <w:rFonts w:ascii="Arial" w:hAnsi="Arial" w:cs="Arial"/>
          <w:caps/>
          <w:kern w:val="3"/>
          <w:sz w:val="26"/>
          <w:szCs w:val="26"/>
          <w:lang w:eastAsia="zh-CN"/>
        </w:rPr>
        <w:t>О</w:t>
      </w:r>
      <w:r w:rsidRPr="009A2D83">
        <w:rPr>
          <w:rFonts w:ascii="Arial" w:hAnsi="Arial" w:cs="Arial"/>
          <w:kern w:val="3"/>
          <w:sz w:val="26"/>
          <w:szCs w:val="26"/>
          <w:lang w:eastAsia="zh-CN"/>
        </w:rPr>
        <w:t xml:space="preserve"> выдвижении инициативы о преобразовании муниципальных образований Вагайского муниципального района Тюменской области</w:t>
      </w:r>
      <w:proofErr w:type="gramEnd"/>
      <w:r w:rsidRPr="009A2D83">
        <w:rPr>
          <w:rFonts w:ascii="Arial" w:hAnsi="Arial" w:cs="Arial"/>
          <w:kern w:val="3"/>
          <w:sz w:val="26"/>
          <w:szCs w:val="26"/>
          <w:lang w:eastAsia="zh-CN"/>
        </w:rPr>
        <w:t xml:space="preserve"> и о назначении публичных слушаний на территории Первовагайского сельского поселения», «Положением о публичных </w:t>
      </w:r>
      <w:proofErr w:type="gramStart"/>
      <w:r w:rsidRPr="009A2D83">
        <w:rPr>
          <w:rFonts w:ascii="Arial" w:hAnsi="Arial" w:cs="Arial"/>
          <w:kern w:val="3"/>
          <w:sz w:val="26"/>
          <w:szCs w:val="26"/>
          <w:lang w:eastAsia="zh-CN"/>
        </w:rPr>
        <w:t>слушаниях</w:t>
      </w:r>
      <w:proofErr w:type="gramEnd"/>
      <w:r w:rsidRPr="009A2D83">
        <w:rPr>
          <w:rFonts w:ascii="Arial" w:hAnsi="Arial" w:cs="Arial"/>
          <w:kern w:val="3"/>
          <w:sz w:val="26"/>
          <w:szCs w:val="26"/>
          <w:lang w:eastAsia="zh-CN"/>
        </w:rPr>
        <w:t>», утвержденным решением Думы Фатеевского сельского поселени</w:t>
      </w:r>
      <w:r>
        <w:rPr>
          <w:rFonts w:ascii="Arial" w:hAnsi="Arial" w:cs="Arial"/>
          <w:kern w:val="3"/>
          <w:sz w:val="26"/>
          <w:szCs w:val="26"/>
          <w:lang w:eastAsia="zh-CN"/>
        </w:rPr>
        <w:t>я от «18» февраля 2022</w:t>
      </w:r>
      <w:r w:rsidRPr="009A2D83">
        <w:rPr>
          <w:rFonts w:ascii="Arial" w:hAnsi="Arial" w:cs="Arial"/>
          <w:kern w:val="3"/>
          <w:sz w:val="26"/>
          <w:szCs w:val="26"/>
          <w:lang w:eastAsia="zh-CN"/>
        </w:rPr>
        <w:t>г. № 36, Дума</w:t>
      </w:r>
    </w:p>
    <w:p w:rsidR="00060795" w:rsidRPr="009A2D83" w:rsidRDefault="00060795" w:rsidP="00060795">
      <w:pPr>
        <w:suppressAutoHyphens/>
        <w:autoSpaceDN w:val="0"/>
        <w:ind w:firstLine="709"/>
        <w:jc w:val="both"/>
        <w:textAlignment w:val="baseline"/>
        <w:outlineLvl w:val="0"/>
        <w:rPr>
          <w:rFonts w:ascii="Arial" w:hAnsi="Arial" w:cs="Arial"/>
          <w:kern w:val="3"/>
          <w:sz w:val="26"/>
          <w:szCs w:val="26"/>
          <w:lang w:eastAsia="zh-CN"/>
        </w:rPr>
      </w:pPr>
    </w:p>
    <w:p w:rsidR="00060795" w:rsidRPr="009A2D83" w:rsidRDefault="00060795" w:rsidP="00060795">
      <w:pPr>
        <w:suppressAutoHyphens/>
        <w:autoSpaceDN w:val="0"/>
        <w:ind w:firstLine="709"/>
        <w:textAlignment w:val="baseline"/>
        <w:outlineLvl w:val="0"/>
        <w:rPr>
          <w:rFonts w:ascii="Arial" w:hAnsi="Arial"/>
          <w:kern w:val="3"/>
          <w:sz w:val="26"/>
          <w:szCs w:val="26"/>
          <w:lang w:eastAsia="zh-CN"/>
        </w:rPr>
      </w:pPr>
      <w:r w:rsidRPr="009A2D83">
        <w:rPr>
          <w:rFonts w:ascii="Arial" w:hAnsi="Arial" w:cs="Arial"/>
          <w:b/>
          <w:caps/>
          <w:kern w:val="3"/>
          <w:sz w:val="26"/>
          <w:szCs w:val="26"/>
          <w:lang w:eastAsia="zh-CN"/>
        </w:rPr>
        <w:t>РЕШИЛА</w:t>
      </w:r>
      <w:r w:rsidRPr="009A2D83">
        <w:rPr>
          <w:rFonts w:ascii="Arial" w:hAnsi="Arial" w:cs="Arial"/>
          <w:caps/>
          <w:kern w:val="3"/>
          <w:sz w:val="26"/>
          <w:szCs w:val="26"/>
          <w:lang w:eastAsia="zh-CN"/>
        </w:rPr>
        <w:t>:</w:t>
      </w:r>
    </w:p>
    <w:p w:rsidR="00060795" w:rsidRPr="009A2D83" w:rsidRDefault="00060795" w:rsidP="00060795">
      <w:pPr>
        <w:suppressAutoHyphens/>
        <w:autoSpaceDN w:val="0"/>
        <w:ind w:firstLine="709"/>
        <w:textAlignment w:val="baseline"/>
        <w:outlineLvl w:val="0"/>
        <w:rPr>
          <w:rFonts w:ascii="Arial" w:hAnsi="Arial" w:cs="Arial"/>
          <w:caps/>
          <w:kern w:val="3"/>
          <w:sz w:val="26"/>
          <w:szCs w:val="26"/>
          <w:lang w:eastAsia="zh-CN"/>
        </w:rPr>
      </w:pPr>
    </w:p>
    <w:p w:rsidR="00060795" w:rsidRPr="009A2D83" w:rsidRDefault="00060795" w:rsidP="00060795">
      <w:pPr>
        <w:suppressAutoHyphens/>
        <w:autoSpaceDN w:val="0"/>
        <w:ind w:firstLine="709"/>
        <w:jc w:val="both"/>
        <w:textAlignment w:val="baseline"/>
        <w:outlineLvl w:val="0"/>
        <w:rPr>
          <w:rFonts w:ascii="Arial" w:hAnsi="Arial"/>
          <w:kern w:val="3"/>
          <w:sz w:val="26"/>
          <w:szCs w:val="26"/>
          <w:lang w:eastAsia="zh-CN"/>
        </w:rPr>
      </w:pPr>
      <w:r w:rsidRPr="009A2D83">
        <w:rPr>
          <w:rFonts w:ascii="Arial" w:hAnsi="Arial" w:cs="Arial"/>
          <w:color w:val="000000"/>
          <w:kern w:val="3"/>
          <w:sz w:val="26"/>
          <w:szCs w:val="26"/>
          <w:lang w:eastAsia="zh-CN"/>
        </w:rPr>
        <w:t>1. Поддержать инициативу Думы Первовагайского</w:t>
      </w:r>
      <w:r>
        <w:rPr>
          <w:rFonts w:ascii="Arial" w:hAnsi="Arial" w:cs="Arial"/>
          <w:color w:val="000000"/>
          <w:kern w:val="3"/>
          <w:sz w:val="26"/>
          <w:szCs w:val="26"/>
          <w:lang w:eastAsia="zh-CN"/>
        </w:rPr>
        <w:t xml:space="preserve"> сельского поселения</w:t>
      </w:r>
      <w:r w:rsidRPr="009A2D83">
        <w:rPr>
          <w:rFonts w:ascii="Arial" w:hAnsi="Arial" w:cs="Arial"/>
          <w:color w:val="000000"/>
          <w:kern w:val="3"/>
          <w:sz w:val="26"/>
          <w:szCs w:val="26"/>
          <w:lang w:eastAsia="zh-CN"/>
        </w:rPr>
        <w:t xml:space="preserve"> о преобразовании </w:t>
      </w:r>
      <w:r>
        <w:rPr>
          <w:rFonts w:ascii="Arial" w:hAnsi="Arial" w:cs="Arial"/>
          <w:color w:val="000000"/>
          <w:kern w:val="3"/>
          <w:sz w:val="26"/>
          <w:szCs w:val="26"/>
          <w:shd w:val="clear" w:color="auto" w:fill="FFFFFF"/>
          <w:lang w:eastAsia="zh-CN"/>
        </w:rPr>
        <w:t>Аксурского</w:t>
      </w:r>
      <w:r w:rsidRPr="009A2D83">
        <w:rPr>
          <w:rFonts w:ascii="Arial" w:hAnsi="Arial" w:cs="Arial"/>
          <w:color w:val="000000"/>
          <w:kern w:val="3"/>
          <w:sz w:val="26"/>
          <w:szCs w:val="26"/>
          <w:shd w:val="clear" w:color="auto" w:fill="FFFFFF"/>
          <w:lang w:eastAsia="zh-CN"/>
        </w:rPr>
        <w:t xml:space="preserve"> сельского поселения, </w:t>
      </w:r>
      <w:r w:rsidRPr="009A2D83">
        <w:rPr>
          <w:rFonts w:ascii="Arial" w:hAnsi="Arial" w:cs="Arial"/>
          <w:kern w:val="3"/>
          <w:sz w:val="26"/>
          <w:szCs w:val="26"/>
          <w:shd w:val="clear" w:color="auto" w:fill="FFFFFF"/>
          <w:lang w:eastAsia="zh-CN"/>
        </w:rPr>
        <w:t>Бегишевского сельского поселения, Вершинского сельского поселения, Дубровинского сельского поселения, Зареченского сельского поселения, Казанского сельского поселения, Карагайского сельского поселения, Касьяновского сельского поселения, Куларовского сельского поселения, Первовагайского сельского поселения, Первомайского сельского поселения, Птицкого сельского поселения, Супринского сельского поселения, Тукузского сельского поселения,</w:t>
      </w:r>
    </w:p>
    <w:p w:rsidR="00060795" w:rsidRPr="009A2D83" w:rsidRDefault="00060795" w:rsidP="00060795">
      <w:pPr>
        <w:suppressAutoHyphens/>
        <w:autoSpaceDN w:val="0"/>
        <w:jc w:val="both"/>
        <w:textAlignment w:val="baseline"/>
        <w:outlineLvl w:val="0"/>
        <w:rPr>
          <w:rFonts w:ascii="Arial" w:hAnsi="Arial"/>
          <w:kern w:val="3"/>
          <w:sz w:val="26"/>
          <w:szCs w:val="26"/>
          <w:lang w:eastAsia="zh-CN"/>
        </w:rPr>
      </w:pPr>
      <w:r w:rsidRPr="009A2D83">
        <w:rPr>
          <w:rFonts w:ascii="Arial" w:hAnsi="Arial" w:cs="Arial"/>
          <w:kern w:val="3"/>
          <w:sz w:val="26"/>
          <w:szCs w:val="26"/>
          <w:shd w:val="clear" w:color="auto" w:fill="FFFFFF"/>
          <w:lang w:eastAsia="zh-CN"/>
        </w:rPr>
        <w:t xml:space="preserve">Ушаковского сельского поселения, Фатеевского сельского поселения, Черноковского сельского поселения, Шестовского сельского поселения, </w:t>
      </w:r>
      <w:r w:rsidRPr="009A2D83">
        <w:rPr>
          <w:rFonts w:ascii="Arial" w:hAnsi="Arial" w:cs="Arial"/>
          <w:color w:val="000000"/>
          <w:kern w:val="3"/>
          <w:sz w:val="26"/>
          <w:szCs w:val="26"/>
          <w:shd w:val="clear" w:color="auto" w:fill="FFFFFF"/>
          <w:lang w:eastAsia="zh-CN"/>
        </w:rPr>
        <w:t xml:space="preserve">Шишкинского сельского поселения, </w:t>
      </w:r>
      <w:r w:rsidRPr="009A2D83">
        <w:rPr>
          <w:rFonts w:ascii="Arial" w:hAnsi="Arial" w:cs="Arial"/>
          <w:color w:val="000000"/>
          <w:kern w:val="3"/>
          <w:sz w:val="26"/>
          <w:szCs w:val="26"/>
          <w:lang w:eastAsia="zh-CN"/>
        </w:rPr>
        <w:t xml:space="preserve">входящих в состав  Вагайского муниципального района Тюменской области, путем их объединения, создав вновь образованное муниципальное образование со статусом </w:t>
      </w:r>
      <w:r w:rsidRPr="009A2D83">
        <w:rPr>
          <w:rFonts w:ascii="Arial" w:hAnsi="Arial" w:cs="Arial"/>
          <w:color w:val="000000"/>
          <w:kern w:val="3"/>
          <w:sz w:val="26"/>
          <w:szCs w:val="26"/>
          <w:lang w:eastAsia="zh-CN"/>
        </w:rPr>
        <w:lastRenderedPageBreak/>
        <w:t>муниципального округа — Вагайский муниципальный округ, с административным центром: село Вагай.</w:t>
      </w:r>
    </w:p>
    <w:p w:rsidR="00060795" w:rsidRPr="009A2D83" w:rsidRDefault="00060795" w:rsidP="00060795">
      <w:pPr>
        <w:suppressAutoHyphens/>
        <w:autoSpaceDN w:val="0"/>
        <w:ind w:firstLine="709"/>
        <w:jc w:val="both"/>
        <w:textAlignment w:val="baseline"/>
        <w:outlineLvl w:val="0"/>
        <w:rPr>
          <w:rFonts w:ascii="Arial" w:hAnsi="Arial" w:cs="Arial"/>
          <w:kern w:val="3"/>
          <w:sz w:val="26"/>
          <w:szCs w:val="26"/>
          <w:lang w:eastAsia="zh-CN"/>
        </w:rPr>
      </w:pPr>
      <w:r w:rsidRPr="009A2D83">
        <w:rPr>
          <w:rFonts w:ascii="Arial" w:hAnsi="Arial" w:cs="Arial"/>
          <w:kern w:val="3"/>
          <w:sz w:val="26"/>
          <w:szCs w:val="26"/>
          <w:lang w:eastAsia="zh-CN"/>
        </w:rPr>
        <w:t>2. Назначить публичные слушания по вопросам:</w:t>
      </w:r>
    </w:p>
    <w:p w:rsidR="00060795" w:rsidRPr="009A2D83" w:rsidRDefault="00060795" w:rsidP="00060795">
      <w:pPr>
        <w:suppressAutoHyphens/>
        <w:autoSpaceDN w:val="0"/>
        <w:ind w:firstLine="709"/>
        <w:jc w:val="both"/>
        <w:textAlignment w:val="baseline"/>
        <w:outlineLvl w:val="0"/>
        <w:rPr>
          <w:rFonts w:ascii="Arial" w:hAnsi="Arial"/>
          <w:kern w:val="3"/>
          <w:sz w:val="26"/>
          <w:szCs w:val="26"/>
          <w:shd w:val="clear" w:color="auto" w:fill="FFFFFF"/>
          <w:lang w:eastAsia="zh-CN"/>
        </w:rPr>
      </w:pPr>
      <w:r w:rsidRPr="009A2D83">
        <w:rPr>
          <w:rFonts w:ascii="Arial" w:hAnsi="Arial" w:cs="Arial"/>
          <w:kern w:val="3"/>
          <w:sz w:val="26"/>
          <w:szCs w:val="26"/>
          <w:shd w:val="clear" w:color="auto" w:fill="FFFFFF"/>
          <w:lang w:eastAsia="zh-CN"/>
        </w:rPr>
        <w:t xml:space="preserve">- преобразования </w:t>
      </w:r>
      <w:r w:rsidRPr="009A2D83">
        <w:rPr>
          <w:rFonts w:ascii="Arial" w:hAnsi="Arial" w:cs="Arial"/>
          <w:color w:val="000000"/>
          <w:kern w:val="3"/>
          <w:sz w:val="26"/>
          <w:szCs w:val="26"/>
          <w:shd w:val="clear" w:color="auto" w:fill="FFFFFF"/>
          <w:lang w:eastAsia="zh-CN"/>
        </w:rPr>
        <w:t xml:space="preserve">Аксурского  сельского поселения, </w:t>
      </w:r>
      <w:r w:rsidRPr="009A2D83">
        <w:rPr>
          <w:rFonts w:ascii="Arial" w:hAnsi="Arial" w:cs="Arial"/>
          <w:kern w:val="3"/>
          <w:sz w:val="26"/>
          <w:szCs w:val="26"/>
          <w:shd w:val="clear" w:color="auto" w:fill="FFFFFF"/>
          <w:lang w:eastAsia="zh-CN"/>
        </w:rPr>
        <w:t>Бегишевского сельского поселения, Вершинского сельского поселения, Дубровинского сельского поселения, Зареченского сельского поселения, Казанского сельского поселения, Карагайского сельского поселения, Касьяновского сельского поселения, Куларовского сельского поселения, Первовагайского сельского поселения, Первомайского сельского поселения, Птицкого сельского поселения, Супринского сельского поселения, Тукузского сельского поселения,</w:t>
      </w:r>
    </w:p>
    <w:p w:rsidR="00060795" w:rsidRPr="009A2D83" w:rsidRDefault="00060795" w:rsidP="00060795">
      <w:pPr>
        <w:suppressAutoHyphens/>
        <w:autoSpaceDN w:val="0"/>
        <w:jc w:val="both"/>
        <w:textAlignment w:val="baseline"/>
        <w:outlineLvl w:val="0"/>
        <w:rPr>
          <w:rFonts w:ascii="Arial" w:hAnsi="Arial"/>
          <w:kern w:val="3"/>
          <w:sz w:val="26"/>
          <w:szCs w:val="26"/>
          <w:shd w:val="clear" w:color="auto" w:fill="FFFFFF"/>
          <w:lang w:eastAsia="zh-CN"/>
        </w:rPr>
      </w:pPr>
      <w:r w:rsidRPr="009A2D83">
        <w:rPr>
          <w:rFonts w:ascii="Arial" w:hAnsi="Arial" w:cs="Arial"/>
          <w:kern w:val="3"/>
          <w:sz w:val="26"/>
          <w:szCs w:val="26"/>
          <w:shd w:val="clear" w:color="auto" w:fill="FFFFFF"/>
          <w:lang w:eastAsia="zh-CN"/>
        </w:rPr>
        <w:t xml:space="preserve">Ушаковского сельского поселения, Фатеевского сельского поселения, Черноковского сельского поселения, Шестовского сельского поселения, </w:t>
      </w:r>
      <w:r w:rsidRPr="009A2D83">
        <w:rPr>
          <w:rFonts w:ascii="Arial" w:hAnsi="Arial" w:cs="Arial"/>
          <w:color w:val="000000"/>
          <w:kern w:val="3"/>
          <w:sz w:val="26"/>
          <w:szCs w:val="26"/>
          <w:shd w:val="clear" w:color="auto" w:fill="FFFFFF"/>
          <w:lang w:eastAsia="zh-CN"/>
        </w:rPr>
        <w:t xml:space="preserve">Шишкинского сельского поселения, </w:t>
      </w:r>
      <w:r>
        <w:rPr>
          <w:rFonts w:ascii="Arial" w:hAnsi="Arial" w:cs="Arial"/>
          <w:kern w:val="3"/>
          <w:sz w:val="26"/>
          <w:szCs w:val="26"/>
          <w:shd w:val="clear" w:color="auto" w:fill="FFFFFF"/>
          <w:lang w:eastAsia="zh-CN"/>
        </w:rPr>
        <w:t>входящих в состав</w:t>
      </w:r>
      <w:r w:rsidRPr="009A2D83">
        <w:rPr>
          <w:rFonts w:ascii="Arial" w:hAnsi="Arial" w:cs="Arial"/>
          <w:kern w:val="3"/>
          <w:sz w:val="26"/>
          <w:szCs w:val="26"/>
          <w:shd w:val="clear" w:color="auto" w:fill="FFFFFF"/>
          <w:lang w:eastAsia="zh-CN"/>
        </w:rPr>
        <w:t xml:space="preserve"> Вагайского муниципального района Тюменской области, путем их объединения, создав вновь образованное муниципальное образование со статусом муниципального округа — Вагайский муниципальный округ, с административным центром: село Вагай;</w:t>
      </w:r>
    </w:p>
    <w:p w:rsidR="00060795" w:rsidRPr="009A2D83" w:rsidRDefault="00060795" w:rsidP="00060795">
      <w:pPr>
        <w:suppressAutoHyphens/>
        <w:autoSpaceDN w:val="0"/>
        <w:ind w:firstLine="709"/>
        <w:jc w:val="both"/>
        <w:textAlignment w:val="baseline"/>
        <w:outlineLvl w:val="0"/>
        <w:rPr>
          <w:rFonts w:ascii="Arial" w:hAnsi="Arial"/>
          <w:kern w:val="3"/>
          <w:sz w:val="26"/>
          <w:szCs w:val="26"/>
          <w:shd w:val="clear" w:color="auto" w:fill="FFFFFF"/>
          <w:lang w:eastAsia="zh-CN"/>
        </w:rPr>
      </w:pPr>
      <w:r w:rsidRPr="009A2D83">
        <w:rPr>
          <w:rFonts w:ascii="Arial" w:hAnsi="Arial" w:cs="Arial"/>
          <w:kern w:val="3"/>
          <w:sz w:val="26"/>
          <w:szCs w:val="26"/>
          <w:shd w:val="clear" w:color="auto" w:fill="FFFFFF"/>
          <w:lang w:eastAsia="zh-CN"/>
        </w:rPr>
        <w:t>- выявления мнения населения о преобразовании путем объединения административно-территориальных образований сельских округов Вагайского района Тюменской области.</w:t>
      </w:r>
    </w:p>
    <w:p w:rsidR="00060795" w:rsidRPr="009A2D83" w:rsidRDefault="00060795" w:rsidP="00060795">
      <w:pPr>
        <w:suppressAutoHyphens/>
        <w:autoSpaceDN w:val="0"/>
        <w:ind w:firstLine="709"/>
        <w:jc w:val="both"/>
        <w:textAlignment w:val="baseline"/>
        <w:outlineLvl w:val="0"/>
        <w:rPr>
          <w:rFonts w:ascii="Arial" w:hAnsi="Arial"/>
          <w:kern w:val="3"/>
          <w:sz w:val="26"/>
          <w:szCs w:val="26"/>
          <w:shd w:val="clear" w:color="auto" w:fill="FFFFFF"/>
          <w:lang w:eastAsia="zh-CN"/>
        </w:rPr>
      </w:pPr>
      <w:r w:rsidRPr="009A2D83">
        <w:rPr>
          <w:rFonts w:ascii="Arial" w:hAnsi="Arial" w:cs="Arial"/>
          <w:color w:val="000000"/>
          <w:kern w:val="3"/>
          <w:sz w:val="26"/>
          <w:szCs w:val="26"/>
          <w:shd w:val="clear" w:color="auto" w:fill="FFFFFF"/>
          <w:lang w:eastAsia="zh-CN"/>
        </w:rPr>
        <w:t>3. Определить:</w:t>
      </w:r>
    </w:p>
    <w:p w:rsidR="00060795" w:rsidRPr="009A2D83" w:rsidRDefault="00060795" w:rsidP="00060795">
      <w:pPr>
        <w:suppressAutoHyphens/>
        <w:autoSpaceDN w:val="0"/>
        <w:ind w:firstLine="709"/>
        <w:jc w:val="both"/>
        <w:textAlignment w:val="baseline"/>
        <w:outlineLvl w:val="0"/>
        <w:rPr>
          <w:rFonts w:ascii="Arial" w:hAnsi="Arial" w:cs="Arial"/>
          <w:color w:val="000000"/>
          <w:kern w:val="3"/>
          <w:sz w:val="26"/>
          <w:szCs w:val="26"/>
          <w:shd w:val="clear" w:color="auto" w:fill="FFFFFF"/>
          <w:lang w:eastAsia="zh-CN"/>
        </w:rPr>
      </w:pPr>
      <w:r w:rsidRPr="009A2D83">
        <w:rPr>
          <w:rFonts w:ascii="Arial" w:hAnsi="Arial" w:cs="Arial"/>
          <w:color w:val="000000"/>
          <w:kern w:val="3"/>
          <w:sz w:val="26"/>
          <w:szCs w:val="26"/>
          <w:shd w:val="clear" w:color="auto" w:fill="FFFFFF"/>
          <w:lang w:eastAsia="zh-CN"/>
        </w:rPr>
        <w:t xml:space="preserve">- дату и </w:t>
      </w:r>
      <w:r w:rsidRPr="009A2D83">
        <w:rPr>
          <w:rFonts w:ascii="Arial" w:hAnsi="Arial" w:cs="Arial"/>
          <w:kern w:val="3"/>
          <w:sz w:val="26"/>
          <w:szCs w:val="26"/>
          <w:shd w:val="clear" w:color="auto" w:fill="FFFFFF"/>
          <w:lang w:eastAsia="zh-CN"/>
        </w:rPr>
        <w:t>время</w:t>
      </w:r>
      <w:r w:rsidRPr="009A2D83">
        <w:rPr>
          <w:rFonts w:ascii="Arial" w:hAnsi="Arial" w:cs="Arial"/>
          <w:color w:val="000000"/>
          <w:kern w:val="3"/>
          <w:sz w:val="26"/>
          <w:szCs w:val="26"/>
          <w:shd w:val="clear" w:color="auto" w:fill="FFFFFF"/>
          <w:lang w:eastAsia="zh-CN"/>
        </w:rPr>
        <w:t xml:space="preserve"> проведения публичных слушаний: 15.01.2025 г. в </w:t>
      </w:r>
      <w:r>
        <w:rPr>
          <w:rFonts w:ascii="Arial" w:hAnsi="Arial" w:cs="Arial"/>
          <w:color w:val="000000"/>
          <w:kern w:val="3"/>
          <w:sz w:val="26"/>
          <w:szCs w:val="26"/>
          <w:shd w:val="clear" w:color="auto" w:fill="FFFFFF"/>
          <w:lang w:eastAsia="zh-CN"/>
        </w:rPr>
        <w:t>16</w:t>
      </w:r>
      <w:r>
        <w:rPr>
          <w:rFonts w:ascii="Arial" w:hAnsi="Arial" w:cs="Arial"/>
          <w:color w:val="C9211E"/>
          <w:kern w:val="3"/>
          <w:sz w:val="26"/>
          <w:szCs w:val="26"/>
          <w:shd w:val="clear" w:color="auto" w:fill="FFFFFF"/>
          <w:lang w:eastAsia="zh-CN"/>
        </w:rPr>
        <w:t xml:space="preserve"> </w:t>
      </w:r>
      <w:r w:rsidRPr="009A2D83">
        <w:rPr>
          <w:rFonts w:ascii="Arial" w:hAnsi="Arial" w:cs="Arial"/>
          <w:kern w:val="3"/>
          <w:sz w:val="26"/>
          <w:szCs w:val="26"/>
          <w:shd w:val="clear" w:color="auto" w:fill="FFFFFF"/>
          <w:lang w:eastAsia="zh-CN"/>
        </w:rPr>
        <w:t>часов 00 минут;</w:t>
      </w:r>
    </w:p>
    <w:p w:rsidR="00060795" w:rsidRPr="009A2D83" w:rsidRDefault="00060795" w:rsidP="00060795">
      <w:pPr>
        <w:suppressAutoHyphens/>
        <w:autoSpaceDN w:val="0"/>
        <w:ind w:firstLine="709"/>
        <w:jc w:val="both"/>
        <w:textAlignment w:val="baseline"/>
        <w:outlineLvl w:val="0"/>
        <w:rPr>
          <w:rFonts w:ascii="Arial" w:hAnsi="Arial" w:cs="Arial"/>
          <w:color w:val="000000"/>
          <w:kern w:val="3"/>
          <w:sz w:val="26"/>
          <w:szCs w:val="26"/>
          <w:shd w:val="clear" w:color="auto" w:fill="FFFFFF"/>
          <w:lang w:eastAsia="zh-CN"/>
        </w:rPr>
      </w:pPr>
      <w:r w:rsidRPr="009A2D83">
        <w:rPr>
          <w:rFonts w:ascii="Arial" w:hAnsi="Arial" w:cs="Arial"/>
          <w:kern w:val="3"/>
          <w:sz w:val="26"/>
          <w:szCs w:val="26"/>
          <w:shd w:val="clear" w:color="auto" w:fill="FFFFFF"/>
          <w:lang w:eastAsia="zh-CN"/>
        </w:rPr>
        <w:t>- место проведения: администрация сельского посел</w:t>
      </w:r>
      <w:r>
        <w:rPr>
          <w:rFonts w:ascii="Arial" w:hAnsi="Arial" w:cs="Arial"/>
          <w:kern w:val="3"/>
          <w:sz w:val="26"/>
          <w:szCs w:val="26"/>
          <w:shd w:val="clear" w:color="auto" w:fill="FFFFFF"/>
          <w:lang w:eastAsia="zh-CN"/>
        </w:rPr>
        <w:t>ения с. Фатеево, ул. Мира, д. 1</w:t>
      </w:r>
      <w:r w:rsidRPr="009A2D83">
        <w:rPr>
          <w:rFonts w:ascii="Arial" w:hAnsi="Arial" w:cs="Arial"/>
          <w:color w:val="000000"/>
          <w:kern w:val="3"/>
          <w:sz w:val="26"/>
          <w:szCs w:val="26"/>
          <w:shd w:val="clear" w:color="auto" w:fill="FFFFFF"/>
          <w:lang w:eastAsia="zh-CN"/>
        </w:rPr>
        <w:t>;</w:t>
      </w:r>
    </w:p>
    <w:p w:rsidR="00060795" w:rsidRPr="009A2D83" w:rsidRDefault="00060795" w:rsidP="00060795">
      <w:pPr>
        <w:suppressAutoHyphens/>
        <w:autoSpaceDN w:val="0"/>
        <w:ind w:firstLine="709"/>
        <w:jc w:val="both"/>
        <w:textAlignment w:val="baseline"/>
        <w:outlineLvl w:val="0"/>
        <w:rPr>
          <w:rFonts w:ascii="Arial" w:eastAsia="Arial" w:hAnsi="Arial" w:cs="Arial"/>
          <w:color w:val="C9211E"/>
          <w:kern w:val="3"/>
          <w:sz w:val="26"/>
          <w:szCs w:val="26"/>
          <w:shd w:val="clear" w:color="auto" w:fill="FFFFFF"/>
          <w:lang w:eastAsia="zh-CN"/>
        </w:rPr>
      </w:pPr>
      <w:r w:rsidRPr="009A2D83">
        <w:rPr>
          <w:rFonts w:ascii="Arial" w:hAnsi="Arial" w:cs="Arial"/>
          <w:color w:val="000000"/>
          <w:kern w:val="3"/>
          <w:sz w:val="26"/>
          <w:szCs w:val="26"/>
          <w:shd w:val="clear" w:color="auto" w:fill="FFFFFF"/>
          <w:lang w:eastAsia="zh-CN"/>
        </w:rPr>
        <w:t>-</w:t>
      </w:r>
      <w:r w:rsidRPr="009A2D83">
        <w:rPr>
          <w:rFonts w:ascii="Arial" w:hAnsi="Arial" w:cs="Arial"/>
          <w:kern w:val="3"/>
          <w:sz w:val="26"/>
          <w:szCs w:val="26"/>
          <w:shd w:val="clear" w:color="auto" w:fill="FFFFFF"/>
          <w:lang w:eastAsia="zh-CN"/>
        </w:rPr>
        <w:t xml:space="preserve"> место </w:t>
      </w:r>
      <w:r>
        <w:rPr>
          <w:rFonts w:ascii="Arial" w:hAnsi="Arial" w:cs="Arial"/>
          <w:color w:val="000000"/>
          <w:kern w:val="3"/>
          <w:sz w:val="26"/>
          <w:szCs w:val="26"/>
          <w:shd w:val="clear" w:color="auto" w:fill="FFFFFF"/>
          <w:lang w:eastAsia="zh-CN"/>
        </w:rPr>
        <w:t xml:space="preserve">и даты </w:t>
      </w:r>
      <w:r w:rsidRPr="009A2D83">
        <w:rPr>
          <w:rFonts w:ascii="Arial" w:eastAsia="Arial" w:hAnsi="Arial" w:cs="Arial"/>
          <w:color w:val="000000"/>
          <w:kern w:val="3"/>
          <w:sz w:val="26"/>
          <w:szCs w:val="26"/>
          <w:shd w:val="clear" w:color="auto" w:fill="FFFFFF"/>
          <w:lang w:eastAsia="zh-CN"/>
        </w:rPr>
        <w:t xml:space="preserve">начала и окончания приема предложений и замечаний по вопросам, указанным в пункте 2 настоящего решения: </w:t>
      </w:r>
      <w:r w:rsidRPr="009A2D83">
        <w:rPr>
          <w:rFonts w:ascii="Arial" w:hAnsi="Arial" w:cs="Arial"/>
          <w:kern w:val="3"/>
          <w:sz w:val="26"/>
          <w:szCs w:val="26"/>
          <w:shd w:val="clear" w:color="auto" w:fill="FFFFFF"/>
          <w:lang w:eastAsia="zh-CN"/>
        </w:rPr>
        <w:t>с. Фатеево, ул. Мира, д. 1</w:t>
      </w:r>
      <w:r w:rsidRPr="00FB3B8F">
        <w:rPr>
          <w:rFonts w:ascii="Arial" w:eastAsia="Arial" w:hAnsi="Arial" w:cs="Arial"/>
          <w:kern w:val="3"/>
          <w:sz w:val="26"/>
          <w:szCs w:val="26"/>
          <w:shd w:val="clear" w:color="auto" w:fill="FFFFFF"/>
          <w:lang w:eastAsia="zh-CN"/>
        </w:rPr>
        <w:t xml:space="preserve">, </w:t>
      </w:r>
      <w:r w:rsidRPr="009A2D83">
        <w:rPr>
          <w:rFonts w:ascii="Arial" w:eastAsia="Arial" w:hAnsi="Arial" w:cs="Arial"/>
          <w:kern w:val="3"/>
          <w:sz w:val="26"/>
          <w:szCs w:val="26"/>
          <w:shd w:val="clear" w:color="auto" w:fill="FFFFFF"/>
          <w:lang w:eastAsia="zh-CN"/>
        </w:rPr>
        <w:t>электронная почта</w:t>
      </w:r>
      <w:r>
        <w:rPr>
          <w:rFonts w:ascii="Arial" w:eastAsia="Arial" w:hAnsi="Arial" w:cs="Arial"/>
          <w:kern w:val="3"/>
          <w:sz w:val="26"/>
          <w:szCs w:val="26"/>
          <w:shd w:val="clear" w:color="auto" w:fill="FFFFFF"/>
          <w:lang w:eastAsia="zh-CN"/>
        </w:rPr>
        <w:t>:</w:t>
      </w:r>
      <w:r w:rsidRPr="009A2D83">
        <w:rPr>
          <w:rFonts w:ascii="Arial" w:eastAsia="Arial" w:hAnsi="Arial" w:cs="Arial"/>
          <w:kern w:val="3"/>
          <w:sz w:val="26"/>
          <w:szCs w:val="26"/>
          <w:shd w:val="clear" w:color="auto" w:fill="FFFFFF"/>
          <w:lang w:eastAsia="zh-CN"/>
        </w:rPr>
        <w:t xml:space="preserve"> </w:t>
      </w:r>
      <w:hyperlink r:id="rId6" w:history="1">
        <w:r w:rsidRPr="00B50388">
          <w:rPr>
            <w:rStyle w:val="a3"/>
            <w:rFonts w:ascii="Arial" w:eastAsia="Arial" w:hAnsi="Arial" w:cs="Arial"/>
            <w:kern w:val="3"/>
            <w:sz w:val="26"/>
            <w:szCs w:val="26"/>
            <w:shd w:val="clear" w:color="auto" w:fill="FFFFFF"/>
            <w:lang w:val="en-US" w:eastAsia="zh-CN"/>
          </w:rPr>
          <w:t>fateevskoesp</w:t>
        </w:r>
        <w:r w:rsidRPr="009A2D83">
          <w:rPr>
            <w:rStyle w:val="a3"/>
            <w:rFonts w:ascii="Arial" w:eastAsia="Arial" w:hAnsi="Arial" w:cs="Arial"/>
            <w:kern w:val="3"/>
            <w:sz w:val="26"/>
            <w:szCs w:val="26"/>
            <w:shd w:val="clear" w:color="auto" w:fill="FFFFFF"/>
            <w:lang w:eastAsia="zh-CN"/>
          </w:rPr>
          <w:t>@</w:t>
        </w:r>
        <w:r w:rsidRPr="00B50388">
          <w:rPr>
            <w:rStyle w:val="a3"/>
            <w:rFonts w:ascii="Arial" w:eastAsia="Arial" w:hAnsi="Arial" w:cs="Arial"/>
            <w:kern w:val="3"/>
            <w:sz w:val="26"/>
            <w:szCs w:val="26"/>
            <w:shd w:val="clear" w:color="auto" w:fill="FFFFFF"/>
            <w:lang w:val="en-US" w:eastAsia="zh-CN"/>
          </w:rPr>
          <w:t>obl</w:t>
        </w:r>
        <w:r w:rsidRPr="009A2D83">
          <w:rPr>
            <w:rStyle w:val="a3"/>
            <w:rFonts w:ascii="Arial" w:eastAsia="Arial" w:hAnsi="Arial" w:cs="Arial"/>
            <w:kern w:val="3"/>
            <w:sz w:val="26"/>
            <w:szCs w:val="26"/>
            <w:shd w:val="clear" w:color="auto" w:fill="FFFFFF"/>
            <w:lang w:eastAsia="zh-CN"/>
          </w:rPr>
          <w:t>72.</w:t>
        </w:r>
        <w:r w:rsidRPr="00B50388">
          <w:rPr>
            <w:rStyle w:val="a3"/>
            <w:rFonts w:ascii="Arial" w:eastAsia="Arial" w:hAnsi="Arial" w:cs="Arial"/>
            <w:kern w:val="3"/>
            <w:sz w:val="26"/>
            <w:szCs w:val="26"/>
            <w:shd w:val="clear" w:color="auto" w:fill="FFFFFF"/>
            <w:lang w:val="en-US" w:eastAsia="zh-CN"/>
          </w:rPr>
          <w:t>ru</w:t>
        </w:r>
      </w:hyperlink>
      <w:r w:rsidRPr="009A2D83">
        <w:rPr>
          <w:rFonts w:ascii="Arial" w:eastAsia="Arial" w:hAnsi="Arial" w:cs="Arial"/>
          <w:color w:val="C9211E"/>
          <w:kern w:val="3"/>
          <w:sz w:val="26"/>
          <w:szCs w:val="26"/>
          <w:shd w:val="clear" w:color="auto" w:fill="FFFFFF"/>
          <w:lang w:eastAsia="zh-CN"/>
        </w:rPr>
        <w:t xml:space="preserve"> </w:t>
      </w:r>
      <w:r w:rsidRPr="009A2D83">
        <w:rPr>
          <w:rFonts w:ascii="Arial" w:eastAsia="Arial" w:hAnsi="Arial" w:cs="Arial"/>
          <w:color w:val="000000"/>
          <w:kern w:val="3"/>
          <w:sz w:val="26"/>
          <w:szCs w:val="26"/>
          <w:shd w:val="clear" w:color="auto" w:fill="FFFFFF"/>
          <w:lang w:eastAsia="zh-CN"/>
        </w:rPr>
        <w:t>с 11.12.2024 г. по 14.01.2025 г.</w:t>
      </w:r>
    </w:p>
    <w:p w:rsidR="00060795" w:rsidRPr="009A2D83" w:rsidRDefault="00060795" w:rsidP="00060795">
      <w:pPr>
        <w:suppressAutoHyphens/>
        <w:autoSpaceDN w:val="0"/>
        <w:ind w:firstLine="709"/>
        <w:jc w:val="both"/>
        <w:textAlignment w:val="baseline"/>
        <w:outlineLvl w:val="0"/>
        <w:rPr>
          <w:rFonts w:ascii="Arial" w:hAnsi="Arial" w:cs="Arial"/>
          <w:color w:val="000000"/>
          <w:kern w:val="3"/>
          <w:sz w:val="26"/>
          <w:szCs w:val="26"/>
          <w:shd w:val="clear" w:color="auto" w:fill="FFFFFF"/>
          <w:lang w:eastAsia="zh-CN"/>
        </w:rPr>
      </w:pPr>
      <w:r>
        <w:rPr>
          <w:rFonts w:ascii="Arial" w:hAnsi="Arial" w:cs="Arial"/>
          <w:color w:val="000000"/>
          <w:kern w:val="3"/>
          <w:sz w:val="26"/>
          <w:szCs w:val="26"/>
          <w:shd w:val="clear" w:color="auto" w:fill="FFFFFF"/>
          <w:lang w:eastAsia="zh-CN"/>
        </w:rPr>
        <w:t xml:space="preserve">4. Администрации Фатеевского </w:t>
      </w:r>
      <w:r w:rsidRPr="00FB3B8F">
        <w:rPr>
          <w:rFonts w:ascii="Arial" w:hAnsi="Arial" w:cs="Arial"/>
          <w:kern w:val="3"/>
          <w:sz w:val="26"/>
          <w:szCs w:val="26"/>
          <w:shd w:val="clear" w:color="auto" w:fill="FFFFFF"/>
          <w:lang w:eastAsia="zh-CN"/>
        </w:rPr>
        <w:t xml:space="preserve">сельского поселения </w:t>
      </w:r>
      <w:r w:rsidRPr="009A2D83">
        <w:rPr>
          <w:rFonts w:ascii="Arial" w:hAnsi="Arial" w:cs="Arial"/>
          <w:color w:val="000000"/>
          <w:kern w:val="3"/>
          <w:sz w:val="26"/>
          <w:szCs w:val="26"/>
          <w:shd w:val="clear" w:color="auto" w:fill="FFFFFF"/>
          <w:lang w:eastAsia="zh-CN"/>
        </w:rPr>
        <w:t>организовать, провести публичные слушания и обнародовать информацию об итогах обсуждения (принятое решение) путем официального опубликования</w:t>
      </w:r>
      <w:r w:rsidRPr="009A2D83">
        <w:rPr>
          <w:rFonts w:ascii="Arial" w:hAnsi="Arial" w:cs="Arial"/>
          <w:color w:val="000000"/>
          <w:kern w:val="3"/>
          <w:sz w:val="26"/>
          <w:szCs w:val="26"/>
          <w:lang w:eastAsia="zh-CN"/>
        </w:rPr>
        <w:t xml:space="preserve"> в сетевом издании «Вагай информационный» в информационно-телекоммуникационной сети «Интернет» (</w:t>
      </w:r>
      <w:hyperlink r:id="rId7" w:history="1">
        <w:r w:rsidRPr="009A2D83">
          <w:rPr>
            <w:rFonts w:ascii="Arial" w:hAnsi="Arial" w:cs="Arial"/>
            <w:color w:val="0000FF"/>
            <w:kern w:val="3"/>
            <w:sz w:val="28"/>
            <w:u w:val="single"/>
            <w:lang w:eastAsia="zh-CN"/>
          </w:rPr>
          <w:t>http://vagayst.ru/</w:t>
        </w:r>
      </w:hyperlink>
      <w:r>
        <w:rPr>
          <w:rFonts w:ascii="Arial" w:hAnsi="Arial" w:cs="Arial"/>
          <w:color w:val="000000"/>
          <w:kern w:val="3"/>
          <w:sz w:val="26"/>
          <w:szCs w:val="26"/>
          <w:lang w:eastAsia="zh-CN"/>
        </w:rPr>
        <w:t xml:space="preserve">) и размещения </w:t>
      </w:r>
      <w:r w:rsidRPr="009A2D83">
        <w:rPr>
          <w:rFonts w:ascii="Arial" w:hAnsi="Arial" w:cs="Arial"/>
          <w:color w:val="000000"/>
          <w:kern w:val="3"/>
          <w:sz w:val="26"/>
          <w:szCs w:val="26"/>
          <w:lang w:eastAsia="zh-CN"/>
        </w:rPr>
        <w:t>на официальном сайте администрации Вагайского муниципального района в сети «Интернет» (</w:t>
      </w:r>
      <w:hyperlink r:id="rId8" w:history="1">
        <w:r w:rsidRPr="009A2D83">
          <w:rPr>
            <w:rFonts w:ascii="Arial" w:hAnsi="Arial" w:cs="Arial"/>
            <w:color w:val="0000FF"/>
            <w:kern w:val="3"/>
            <w:sz w:val="28"/>
            <w:u w:val="single"/>
            <w:lang w:eastAsia="zh-CN"/>
          </w:rPr>
          <w:t>http://vagai.admtyumen.ru/</w:t>
        </w:r>
      </w:hyperlink>
      <w:r w:rsidRPr="009A2D83">
        <w:rPr>
          <w:rFonts w:ascii="Arial" w:hAnsi="Arial" w:cs="Arial"/>
          <w:color w:val="000000"/>
          <w:kern w:val="3"/>
          <w:sz w:val="26"/>
          <w:szCs w:val="26"/>
          <w:lang w:eastAsia="zh-CN"/>
        </w:rPr>
        <w:t>)</w:t>
      </w:r>
      <w:r w:rsidRPr="009A2D83">
        <w:rPr>
          <w:rFonts w:ascii="Arial" w:hAnsi="Arial" w:cs="Arial"/>
          <w:color w:val="000000"/>
          <w:kern w:val="3"/>
          <w:sz w:val="26"/>
          <w:szCs w:val="26"/>
          <w:shd w:val="clear" w:color="auto" w:fill="FFFFFF"/>
          <w:lang w:eastAsia="zh-CN"/>
        </w:rPr>
        <w:t>.</w:t>
      </w:r>
    </w:p>
    <w:p w:rsidR="00060795" w:rsidRPr="009A2D83" w:rsidRDefault="00060795" w:rsidP="00060795">
      <w:pPr>
        <w:suppressAutoHyphens/>
        <w:autoSpaceDN w:val="0"/>
        <w:ind w:firstLine="709"/>
        <w:jc w:val="both"/>
        <w:textAlignment w:val="baseline"/>
        <w:outlineLvl w:val="0"/>
        <w:rPr>
          <w:rFonts w:ascii="Arial" w:hAnsi="Arial" w:cs="Arial"/>
          <w:kern w:val="3"/>
          <w:sz w:val="26"/>
          <w:szCs w:val="26"/>
          <w:lang w:eastAsia="zh-CN"/>
        </w:rPr>
      </w:pPr>
      <w:r w:rsidRPr="009A2D83">
        <w:rPr>
          <w:rFonts w:ascii="Arial" w:hAnsi="Arial" w:cs="Arial"/>
          <w:color w:val="000000"/>
          <w:kern w:val="3"/>
          <w:sz w:val="26"/>
          <w:szCs w:val="26"/>
          <w:lang w:eastAsia="zh-CN"/>
        </w:rPr>
        <w:t>5. </w:t>
      </w:r>
      <w:r w:rsidRPr="009A2D83">
        <w:rPr>
          <w:rFonts w:ascii="Arial" w:hAnsi="Arial" w:cs="Arial"/>
          <w:kern w:val="3"/>
          <w:sz w:val="26"/>
          <w:szCs w:val="26"/>
          <w:lang w:eastAsia="zh-CN"/>
        </w:rPr>
        <w:t>Настоящее решение вступает в силу со дня его официального опубликования.</w:t>
      </w:r>
    </w:p>
    <w:p w:rsidR="00060795" w:rsidRPr="009A2D83" w:rsidRDefault="00060795" w:rsidP="00060795">
      <w:pPr>
        <w:suppressAutoHyphens/>
        <w:autoSpaceDN w:val="0"/>
        <w:ind w:firstLine="709"/>
        <w:jc w:val="both"/>
        <w:textAlignment w:val="baseline"/>
        <w:outlineLvl w:val="0"/>
        <w:rPr>
          <w:rFonts w:ascii="Arial" w:hAnsi="Arial" w:cs="Arial"/>
          <w:kern w:val="3"/>
          <w:sz w:val="26"/>
          <w:szCs w:val="26"/>
          <w:lang w:eastAsia="zh-CN"/>
        </w:rPr>
      </w:pPr>
    </w:p>
    <w:p w:rsidR="00060795" w:rsidRPr="009A2D83" w:rsidRDefault="00060795" w:rsidP="00060795">
      <w:pPr>
        <w:suppressAutoHyphens/>
        <w:autoSpaceDN w:val="0"/>
        <w:jc w:val="both"/>
        <w:textAlignment w:val="baseline"/>
        <w:outlineLvl w:val="0"/>
        <w:rPr>
          <w:rFonts w:ascii="Arial" w:hAnsi="Arial" w:cs="Arial"/>
          <w:b/>
          <w:kern w:val="3"/>
          <w:sz w:val="26"/>
          <w:szCs w:val="26"/>
          <w:lang w:eastAsia="zh-CN"/>
        </w:rPr>
      </w:pPr>
    </w:p>
    <w:p w:rsidR="00060795" w:rsidRPr="009A2D83" w:rsidRDefault="00060795" w:rsidP="00060795">
      <w:pPr>
        <w:suppressAutoHyphens/>
        <w:autoSpaceDN w:val="0"/>
        <w:jc w:val="both"/>
        <w:textAlignment w:val="baseline"/>
        <w:outlineLvl w:val="0"/>
        <w:rPr>
          <w:rFonts w:ascii="Arial" w:hAnsi="Arial" w:cs="Arial"/>
          <w:b/>
          <w:kern w:val="3"/>
          <w:sz w:val="26"/>
          <w:szCs w:val="26"/>
          <w:lang w:eastAsia="zh-CN"/>
        </w:rPr>
      </w:pPr>
      <w:r>
        <w:rPr>
          <w:rFonts w:ascii="Arial" w:hAnsi="Arial" w:cs="Arial"/>
          <w:b/>
          <w:kern w:val="3"/>
          <w:sz w:val="26"/>
          <w:szCs w:val="26"/>
          <w:lang w:eastAsia="zh-CN"/>
        </w:rPr>
        <w:t xml:space="preserve">Председатель Думы Фатеевского </w:t>
      </w:r>
    </w:p>
    <w:p w:rsidR="00060795" w:rsidRPr="009A2D83" w:rsidRDefault="00060795" w:rsidP="00060795">
      <w:pPr>
        <w:suppressAutoHyphens/>
        <w:autoSpaceDN w:val="0"/>
        <w:jc w:val="both"/>
        <w:textAlignment w:val="baseline"/>
        <w:outlineLvl w:val="0"/>
        <w:rPr>
          <w:rFonts w:ascii="Arial" w:hAnsi="Arial" w:cs="Arial"/>
          <w:b/>
          <w:kern w:val="3"/>
          <w:sz w:val="26"/>
          <w:szCs w:val="26"/>
          <w:lang w:eastAsia="zh-CN"/>
        </w:rPr>
      </w:pPr>
      <w:r w:rsidRPr="009A2D83">
        <w:rPr>
          <w:rFonts w:ascii="Arial" w:hAnsi="Arial" w:cs="Arial"/>
          <w:b/>
          <w:kern w:val="3"/>
          <w:sz w:val="26"/>
          <w:szCs w:val="26"/>
          <w:lang w:eastAsia="zh-CN"/>
        </w:rPr>
        <w:t xml:space="preserve">сельского поселения </w:t>
      </w:r>
      <w:r w:rsidRPr="009A2D83">
        <w:rPr>
          <w:rFonts w:ascii="Arial" w:hAnsi="Arial" w:cs="Arial"/>
          <w:b/>
          <w:kern w:val="3"/>
          <w:sz w:val="26"/>
          <w:szCs w:val="26"/>
          <w:lang w:eastAsia="zh-CN"/>
        </w:rPr>
        <w:tab/>
      </w:r>
      <w:r w:rsidRPr="009A2D83">
        <w:rPr>
          <w:rFonts w:ascii="Arial" w:hAnsi="Arial" w:cs="Arial"/>
          <w:b/>
          <w:kern w:val="3"/>
          <w:sz w:val="26"/>
          <w:szCs w:val="26"/>
          <w:lang w:eastAsia="zh-CN"/>
        </w:rPr>
        <w:tab/>
      </w:r>
      <w:r w:rsidRPr="009A2D83">
        <w:rPr>
          <w:rFonts w:ascii="Arial" w:hAnsi="Arial" w:cs="Arial"/>
          <w:b/>
          <w:kern w:val="3"/>
          <w:sz w:val="26"/>
          <w:szCs w:val="26"/>
          <w:lang w:eastAsia="zh-CN"/>
        </w:rPr>
        <w:tab/>
      </w:r>
      <w:r w:rsidRPr="009A2D83">
        <w:rPr>
          <w:rFonts w:ascii="Arial" w:hAnsi="Arial" w:cs="Arial"/>
          <w:b/>
          <w:kern w:val="3"/>
          <w:sz w:val="26"/>
          <w:szCs w:val="26"/>
          <w:lang w:eastAsia="zh-CN"/>
        </w:rPr>
        <w:tab/>
        <w:t xml:space="preserve">    </w:t>
      </w:r>
      <w:r>
        <w:rPr>
          <w:rFonts w:ascii="Arial" w:hAnsi="Arial" w:cs="Arial"/>
          <w:b/>
          <w:kern w:val="3"/>
          <w:sz w:val="26"/>
          <w:szCs w:val="26"/>
          <w:lang w:eastAsia="zh-CN"/>
        </w:rPr>
        <w:t xml:space="preserve">                          О. П. Варкентина </w:t>
      </w:r>
    </w:p>
    <w:p w:rsidR="00060795" w:rsidRPr="003C2562" w:rsidRDefault="00060795" w:rsidP="00060795">
      <w:pPr>
        <w:widowControl w:val="0"/>
        <w:suppressAutoHyphens/>
        <w:jc w:val="both"/>
        <w:rPr>
          <w:rFonts w:ascii="Arial" w:eastAsia="SimSun" w:hAnsi="Arial" w:cs="Mangal"/>
          <w:kern w:val="2"/>
          <w:sz w:val="20"/>
          <w:lang w:eastAsia="zh-CN" w:bidi="hi-IN"/>
        </w:rPr>
      </w:pPr>
    </w:p>
    <w:p w:rsidR="00CF5CFB" w:rsidRDefault="00CF5CFB"/>
    <w:p w:rsidR="008029ED" w:rsidRDefault="008029ED"/>
    <w:p w:rsidR="008029ED" w:rsidRDefault="008029ED"/>
    <w:p w:rsidR="008029ED" w:rsidRDefault="008029ED"/>
    <w:p w:rsidR="008029ED" w:rsidRDefault="008029ED">
      <w:bookmarkStart w:id="0" w:name="_GoBack"/>
      <w:bookmarkEnd w:id="0"/>
    </w:p>
    <w:sectPr w:rsidR="0080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401D"/>
    <w:multiLevelType w:val="hybridMultilevel"/>
    <w:tmpl w:val="719875EA"/>
    <w:lvl w:ilvl="0" w:tplc="479A362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74"/>
    <w:rsid w:val="00060795"/>
    <w:rsid w:val="005C2674"/>
    <w:rsid w:val="008029ED"/>
    <w:rsid w:val="00CF5CFB"/>
    <w:rsid w:val="00E07381"/>
    <w:rsid w:val="00F6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0795"/>
    <w:rPr>
      <w:color w:val="0000FF"/>
      <w:u w:val="single"/>
    </w:rPr>
  </w:style>
  <w:style w:type="paragraph" w:styleId="a4">
    <w:name w:val="List Paragraph"/>
    <w:basedOn w:val="a"/>
    <w:uiPriority w:val="34"/>
    <w:qFormat/>
    <w:rsid w:val="00802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0795"/>
    <w:rPr>
      <w:color w:val="0000FF"/>
      <w:u w:val="single"/>
    </w:rPr>
  </w:style>
  <w:style w:type="paragraph" w:styleId="a4">
    <w:name w:val="List Paragraph"/>
    <w:basedOn w:val="a"/>
    <w:uiPriority w:val="34"/>
    <w:qFormat/>
    <w:rsid w:val="0080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gai.admtyumen.ru/" TargetMode="External"/><Relationship Id="rId3" Type="http://schemas.microsoft.com/office/2007/relationships/stylesWithEffects" Target="stylesWithEffects.xml"/><Relationship Id="rId7" Type="http://schemas.openxmlformats.org/officeDocument/2006/relationships/hyperlink" Target="http://vagay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eevskoesp@obl72.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fatee</dc:creator>
  <cp:keywords/>
  <dc:description/>
  <cp:lastModifiedBy>fatee</cp:lastModifiedBy>
  <cp:revision>5</cp:revision>
  <cp:lastPrinted>2024-12-10T04:59:00Z</cp:lastPrinted>
  <dcterms:created xsi:type="dcterms:W3CDTF">2024-12-08T08:40:00Z</dcterms:created>
  <dcterms:modified xsi:type="dcterms:W3CDTF">2024-12-11T03:05:00Z</dcterms:modified>
</cp:coreProperties>
</file>