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07" w:rsidRPr="00A20B07" w:rsidRDefault="00A20B07" w:rsidP="00A20B07">
      <w:pPr>
        <w:rPr>
          <w:rFonts w:ascii="Arial" w:hAnsi="Arial" w:cs="Arial"/>
          <w:b/>
          <w:sz w:val="28"/>
          <w:szCs w:val="28"/>
          <w:u w:val="single"/>
        </w:rPr>
      </w:pPr>
      <w:r w:rsidRPr="00A20B07">
        <w:rPr>
          <w:rFonts w:ascii="Arial" w:hAnsi="Arial" w:cs="Arial"/>
          <w:b/>
          <w:sz w:val="28"/>
          <w:szCs w:val="28"/>
          <w:u w:val="single"/>
        </w:rPr>
        <w:t xml:space="preserve">Дума </w:t>
      </w:r>
      <w:proofErr w:type="spellStart"/>
      <w:r w:rsidRPr="00A20B07">
        <w:rPr>
          <w:rFonts w:ascii="Arial" w:hAnsi="Arial" w:cs="Arial"/>
          <w:b/>
          <w:sz w:val="28"/>
          <w:szCs w:val="28"/>
          <w:u w:val="single"/>
        </w:rPr>
        <w:t>Бегишевского</w:t>
      </w:r>
      <w:proofErr w:type="spellEnd"/>
      <w:r w:rsidRPr="00A20B07">
        <w:rPr>
          <w:rFonts w:ascii="Arial" w:hAnsi="Arial" w:cs="Arial"/>
          <w:b/>
          <w:sz w:val="28"/>
          <w:szCs w:val="28"/>
          <w:u w:val="single"/>
        </w:rPr>
        <w:t xml:space="preserve"> сельского поселения</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r>
        <w:rPr>
          <w:rFonts w:ascii="Arial" w:hAnsi="Arial" w:cs="Arial"/>
          <w:sz w:val="28"/>
          <w:szCs w:val="28"/>
        </w:rPr>
        <w:t xml:space="preserve">                                           </w:t>
      </w:r>
      <w:r w:rsidRPr="00A20B07">
        <w:rPr>
          <w:rFonts w:ascii="Arial" w:hAnsi="Arial" w:cs="Arial"/>
          <w:sz w:val="28"/>
          <w:szCs w:val="28"/>
        </w:rPr>
        <w:t>РЕШЕНИЕ</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29 ноября 2024 г.                                                       </w:t>
      </w:r>
      <w:r w:rsidRPr="00A20B07">
        <w:rPr>
          <w:rFonts w:ascii="Arial" w:hAnsi="Arial" w:cs="Arial"/>
          <w:sz w:val="28"/>
          <w:szCs w:val="28"/>
        </w:rPr>
        <w:t>№  26</w:t>
      </w:r>
      <w:r w:rsidRPr="00A20B07">
        <w:rPr>
          <w:rFonts w:ascii="Arial" w:hAnsi="Arial" w:cs="Arial"/>
          <w:sz w:val="28"/>
          <w:szCs w:val="28"/>
        </w:rPr>
        <w:t xml:space="preserve">     </w:t>
      </w:r>
      <w:r>
        <w:rPr>
          <w:rFonts w:ascii="Arial" w:hAnsi="Arial" w:cs="Arial"/>
          <w:sz w:val="28"/>
          <w:szCs w:val="28"/>
        </w:rPr>
        <w:t xml:space="preserve">                                    </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b/>
          <w:sz w:val="28"/>
          <w:szCs w:val="28"/>
        </w:rPr>
      </w:pPr>
      <w:r w:rsidRPr="00A20B07">
        <w:rPr>
          <w:rFonts w:ascii="Arial" w:hAnsi="Arial" w:cs="Arial"/>
          <w:b/>
          <w:sz w:val="28"/>
          <w:szCs w:val="28"/>
        </w:rPr>
        <w:t xml:space="preserve">О бюджете </w:t>
      </w:r>
      <w:proofErr w:type="spellStart"/>
      <w:r w:rsidRPr="00A20B07">
        <w:rPr>
          <w:rFonts w:ascii="Arial" w:hAnsi="Arial" w:cs="Arial"/>
          <w:b/>
          <w:sz w:val="28"/>
          <w:szCs w:val="28"/>
        </w:rPr>
        <w:t>Бегишевского</w:t>
      </w:r>
      <w:proofErr w:type="spellEnd"/>
      <w:r w:rsidRPr="00A20B07">
        <w:rPr>
          <w:rFonts w:ascii="Arial" w:hAnsi="Arial" w:cs="Arial"/>
          <w:b/>
          <w:sz w:val="28"/>
          <w:szCs w:val="28"/>
        </w:rPr>
        <w:t xml:space="preserve"> сельского поселения</w:t>
      </w:r>
    </w:p>
    <w:p w:rsidR="00A20B07" w:rsidRPr="00A20B07" w:rsidRDefault="00A20B07" w:rsidP="00A20B07">
      <w:pPr>
        <w:rPr>
          <w:rFonts w:ascii="Arial" w:hAnsi="Arial" w:cs="Arial"/>
          <w:b/>
          <w:sz w:val="28"/>
          <w:szCs w:val="28"/>
        </w:rPr>
      </w:pPr>
      <w:r w:rsidRPr="00A20B07">
        <w:rPr>
          <w:rFonts w:ascii="Arial" w:hAnsi="Arial" w:cs="Arial"/>
          <w:b/>
          <w:sz w:val="28"/>
          <w:szCs w:val="28"/>
        </w:rPr>
        <w:t xml:space="preserve">на 2025 год и на плановый период 2026 и 2027 годов </w:t>
      </w:r>
    </w:p>
    <w:p w:rsidR="00A20B07" w:rsidRPr="00A20B07" w:rsidRDefault="00A20B07" w:rsidP="00A20B07">
      <w:pPr>
        <w:rPr>
          <w:rFonts w:ascii="Arial" w:hAnsi="Arial" w:cs="Arial"/>
          <w:sz w:val="28"/>
          <w:szCs w:val="28"/>
        </w:rPr>
      </w:pPr>
      <w:bookmarkStart w:id="0" w:name="_GoBack"/>
      <w:bookmarkEnd w:id="0"/>
    </w:p>
    <w:p w:rsidR="00A20B07" w:rsidRPr="00A20B07" w:rsidRDefault="00A20B07" w:rsidP="00A20B07">
      <w:pPr>
        <w:rPr>
          <w:rFonts w:ascii="Arial" w:hAnsi="Arial" w:cs="Arial"/>
          <w:sz w:val="28"/>
          <w:szCs w:val="28"/>
        </w:rPr>
      </w:pPr>
      <w:r w:rsidRPr="00A20B07">
        <w:rPr>
          <w:rFonts w:ascii="Arial" w:hAnsi="Arial" w:cs="Arial"/>
          <w:sz w:val="28"/>
          <w:szCs w:val="28"/>
        </w:rPr>
        <w:t xml:space="preserve">            В соответствии с Бюджетным кодексом Российской Федерации,  Положением о бюджетном процессе в </w:t>
      </w:r>
      <w:proofErr w:type="spellStart"/>
      <w:r w:rsidRPr="00A20B07">
        <w:rPr>
          <w:rFonts w:ascii="Arial" w:hAnsi="Arial" w:cs="Arial"/>
          <w:sz w:val="28"/>
          <w:szCs w:val="28"/>
        </w:rPr>
        <w:t>Бегишевском</w:t>
      </w:r>
      <w:proofErr w:type="spellEnd"/>
      <w:r w:rsidRPr="00A20B07">
        <w:rPr>
          <w:rFonts w:ascii="Arial" w:hAnsi="Arial" w:cs="Arial"/>
          <w:sz w:val="28"/>
          <w:szCs w:val="28"/>
        </w:rPr>
        <w:t xml:space="preserve"> сельском поселении, утвержденным Решением Думы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от 11.11.2005 № 3, на основании статей 25,26 Устава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Дума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решила:</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Утвердить основные характеристики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на 2025 год и на плановый период 2026 и 2027 годов, в том   числе:</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1.1. Основные характеристики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на 2025 год:</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общий объем  доходов бюджета сельского поселения в сумме  10131,7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2) общий объем расходов бюджета сельского поселения в сумме 10131,7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3) верхний предел муниципального внутреннего долга сельского поселения на 1 января 2026 года в сумме 0 тыс. рублей, в том числе верхний предел долга по муниципальным гарантиям в валюте Российской Федерации в сумме 0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4)   дефицит (профицит)  бюджета сельского поселения  в сумме  0,0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5) предельный объем муниципального долга  в сумме 0,0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lastRenderedPageBreak/>
        <w:t xml:space="preserve">         1.2. Основные характеристики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на 2026 год и на 2027 год:</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общий объем доходов бюджета сельского поселения на 2026 год в сумме 8352,6 тыс. рублей и на 2027 год в сумме 8705,4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2) общий объем расходов бюджета сельского поселения на 2026 год в сумме 8352,6 тыс. рублей, в том числе условно утвержденные расходы в сумме 174,6 тыс. рублей и на 2027 год в сумме 8705,4 тыс. рублей, в том числе условно утвержденные расходы в сумме 366,7 тыс. рублей;</w:t>
      </w:r>
    </w:p>
    <w:p w:rsidR="00A20B07" w:rsidRPr="00A20B07" w:rsidRDefault="00A20B07" w:rsidP="00A20B07">
      <w:pPr>
        <w:rPr>
          <w:rFonts w:ascii="Arial" w:hAnsi="Arial" w:cs="Arial"/>
          <w:sz w:val="28"/>
          <w:szCs w:val="28"/>
        </w:rPr>
      </w:pPr>
      <w:proofErr w:type="gramStart"/>
      <w:r w:rsidRPr="00A20B07">
        <w:rPr>
          <w:rFonts w:ascii="Arial" w:hAnsi="Arial" w:cs="Arial"/>
          <w:sz w:val="28"/>
          <w:szCs w:val="28"/>
        </w:rPr>
        <w:t>3) верхний предел муниципального внутреннего долга сельского поселения на   1 января 2027 года в сумме  0 тыс. рублей, в том числе верхний  предел долга по муниципальным гарантиям в валюте Российской Федерации в сумме 0 тыс. рублей, и на 1 января 2027 года в сумме 0 тыс. рублей, в том числе верхний предел долга по муниципальным гарантиям в валюте Российской Федерации</w:t>
      </w:r>
      <w:proofErr w:type="gramEnd"/>
      <w:r w:rsidRPr="00A20B07">
        <w:rPr>
          <w:rFonts w:ascii="Arial" w:hAnsi="Arial" w:cs="Arial"/>
          <w:sz w:val="28"/>
          <w:szCs w:val="28"/>
        </w:rPr>
        <w:t xml:space="preserve"> в сумме 0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4) предельный объем муниципального долга на 2026 год в сумме 0 тыс. рублей, на 2027 год в сумме 0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5)  профицит (дефицит) бюджета сельского поселения на 2026 год в сумме 0,0 тыс. рублей и  профицит (дефицит) бюджета сельского поселения на 2027 год в сумме  0,0 тыс. рублей.</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r w:rsidRPr="00A20B07">
        <w:rPr>
          <w:rFonts w:ascii="Arial" w:hAnsi="Arial" w:cs="Arial"/>
          <w:sz w:val="28"/>
          <w:szCs w:val="28"/>
        </w:rPr>
        <w:t xml:space="preserve">  2. Источники финансирования дефицита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на 2025 и на плановый период 2026 и 2027 годов</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2.1. Утвердить источники финансирования дефицита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на 2025 год согласно приложению 1 к настоящему Решению.  </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2.2. Утвердить источники финансирования дефицита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на плановый период 2026 и 2027 годов согласно приложению 2 к настоящему Решению. </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r w:rsidRPr="00A20B07">
        <w:rPr>
          <w:rFonts w:ascii="Arial" w:hAnsi="Arial" w:cs="Arial"/>
          <w:sz w:val="28"/>
          <w:szCs w:val="28"/>
        </w:rPr>
        <w:lastRenderedPageBreak/>
        <w:t xml:space="preserve">         3. Формирование доходов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на 2025 год и на плановый период 2026 и 2027 годов </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3.1. Утвердить поступления  налоговых и неналоговых доходов в бюджет сельского поселения по   группам, подгруппам и статьям  бюджетной классификации:</w:t>
      </w:r>
    </w:p>
    <w:p w:rsidR="00A20B07" w:rsidRPr="00A20B07" w:rsidRDefault="00A20B07" w:rsidP="00A20B07">
      <w:pPr>
        <w:rPr>
          <w:rFonts w:ascii="Arial" w:hAnsi="Arial" w:cs="Arial"/>
          <w:sz w:val="28"/>
          <w:szCs w:val="28"/>
        </w:rPr>
      </w:pPr>
      <w:r w:rsidRPr="00A20B07">
        <w:rPr>
          <w:rFonts w:ascii="Arial" w:hAnsi="Arial" w:cs="Arial"/>
          <w:sz w:val="28"/>
          <w:szCs w:val="28"/>
        </w:rPr>
        <w:t>1) на 2025 год согласно приложению 3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2) на плановый период  2026 и 2027 годов согласно приложению 4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3.2. Учесть поступления межбюджетных трансфертов по группе «Безвозмездные поступления» согласно приложениям 5 и 6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Не использованные по состоянию на 1 января 2025 года остатки межбюджетных трансфертов, предоставленных  из бюджета муниципального района в бюджет сельского поселения в форме субвенций и иных межбюджетных трансфертов, имеющих целевое назначение, подлежат возврату в бюджет муниципального района в соответствии с действующим законодательством.</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r w:rsidRPr="00A20B07">
        <w:rPr>
          <w:rFonts w:ascii="Arial" w:hAnsi="Arial" w:cs="Arial"/>
          <w:sz w:val="28"/>
          <w:szCs w:val="28"/>
        </w:rPr>
        <w:t xml:space="preserve">        4. Бюджетные ассигнования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на 2025 год и на плановый период 2026 и 2027  годов</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4.1. Утвердить распределение бюджетных ассигнований по разделам и подразделам классификации расходов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на 2025 год согласно приложению 7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2) на плановый период 2026 и 2027 годов согласно приложению 8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4.2.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20B07">
        <w:rPr>
          <w:rFonts w:ascii="Arial" w:hAnsi="Arial" w:cs="Arial"/>
          <w:sz w:val="28"/>
          <w:szCs w:val="28"/>
        </w:rPr>
        <w:t>видов расходов  классификации расходов бюджета сельского поселения</w:t>
      </w:r>
      <w:proofErr w:type="gramEnd"/>
      <w:r w:rsidRPr="00A20B07">
        <w:rPr>
          <w:rFonts w:ascii="Arial" w:hAnsi="Arial" w:cs="Arial"/>
          <w:sz w:val="28"/>
          <w:szCs w:val="28"/>
        </w:rPr>
        <w:t>:</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на 2025 год согласно приложению 9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lastRenderedPageBreak/>
        <w:t xml:space="preserve">      2) на плановый период 2026 и 2027 годов согласно приложению 10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4.3. Утвердить ведомственную структуру расходов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20B07">
        <w:rPr>
          <w:rFonts w:ascii="Arial" w:hAnsi="Arial" w:cs="Arial"/>
          <w:sz w:val="28"/>
          <w:szCs w:val="28"/>
        </w:rPr>
        <w:t>видов расходов классификации расходов бюджета сельского поселения</w:t>
      </w:r>
      <w:proofErr w:type="gramEnd"/>
      <w:r w:rsidRPr="00A20B07">
        <w:rPr>
          <w:rFonts w:ascii="Arial" w:hAnsi="Arial" w:cs="Arial"/>
          <w:sz w:val="28"/>
          <w:szCs w:val="28"/>
        </w:rPr>
        <w:t>:</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на 2025 год согласно приложению 11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2) на плановый период 2026 и 2027 годов согласно приложению 12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4.4. Установить, что в расходах бюджета сельского поселения предусмотрены средства на реализацию  муниципальных программ:</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на 2025 год согласно приложению 13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2) на плановый период 2026 и 2027 годов согласно приложению 14 к настоящему Решению.</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4.5. Утвердить общий объем бюджетных ассигнований на исполнение публичных нормативных обязательств на 2025 год в сумме 54,0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4.6. </w:t>
      </w:r>
      <w:proofErr w:type="gramStart"/>
      <w:r w:rsidRPr="00A20B07">
        <w:rPr>
          <w:rFonts w:ascii="Arial" w:hAnsi="Arial" w:cs="Arial"/>
          <w:sz w:val="28"/>
          <w:szCs w:val="28"/>
        </w:rPr>
        <w:t>Учесть, что в составе расходов бюджета сельского поселения предусмотрены расходы за счет субвенций, передаваемых бюджету сельского поселения на исполнение государственных полномочий  по первичному воинскому учету на территориях, где отсутствуют военные комиссариаты на 2025 год в сумме 145,0 тыс. рублей, на 2026 год в сумме 158,0 тыс. рублей, на 2027 год в сумме 164,0 тыс. рублей.</w:t>
      </w:r>
      <w:proofErr w:type="gramEnd"/>
    </w:p>
    <w:p w:rsidR="00A20B07" w:rsidRPr="00A20B07" w:rsidRDefault="00A20B07" w:rsidP="00A20B07">
      <w:pPr>
        <w:rPr>
          <w:rFonts w:ascii="Arial" w:hAnsi="Arial" w:cs="Arial"/>
          <w:sz w:val="28"/>
          <w:szCs w:val="28"/>
        </w:rPr>
      </w:pPr>
      <w:r w:rsidRPr="00A20B07">
        <w:rPr>
          <w:rFonts w:ascii="Arial" w:hAnsi="Arial" w:cs="Arial"/>
          <w:sz w:val="28"/>
          <w:szCs w:val="28"/>
        </w:rPr>
        <w:t xml:space="preserve">      </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5. Особенности использования бюджетных ассигнований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w:t>
      </w:r>
    </w:p>
    <w:p w:rsidR="00A20B07" w:rsidRPr="00A20B07" w:rsidRDefault="00A20B07" w:rsidP="00A20B07">
      <w:pPr>
        <w:rPr>
          <w:rFonts w:ascii="Arial" w:hAnsi="Arial" w:cs="Arial"/>
          <w:sz w:val="28"/>
          <w:szCs w:val="28"/>
        </w:rPr>
      </w:pPr>
      <w:r w:rsidRPr="00A20B07">
        <w:rPr>
          <w:rFonts w:ascii="Arial" w:hAnsi="Arial" w:cs="Arial"/>
          <w:sz w:val="28"/>
          <w:szCs w:val="28"/>
        </w:rPr>
        <w:t>5.1. Учесть, что:</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1) в составе расходов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предусмотрены средства:</w:t>
      </w:r>
    </w:p>
    <w:p w:rsidR="00A20B07" w:rsidRPr="00A20B07" w:rsidRDefault="00A20B07" w:rsidP="00A20B07">
      <w:pPr>
        <w:rPr>
          <w:rFonts w:ascii="Arial" w:hAnsi="Arial" w:cs="Arial"/>
          <w:sz w:val="28"/>
          <w:szCs w:val="28"/>
        </w:rPr>
      </w:pPr>
      <w:r w:rsidRPr="00A20B07">
        <w:rPr>
          <w:rFonts w:ascii="Arial" w:hAnsi="Arial" w:cs="Arial"/>
          <w:sz w:val="28"/>
          <w:szCs w:val="28"/>
        </w:rPr>
        <w:lastRenderedPageBreak/>
        <w:t>- на обеспечение минимальной заработной платы с 1 января 2025 года в размере 22440 рублей;</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на индексацию на 10 процентов с 1 января 2025 года, на 4 процента с 1 октября 2026 года и с 1 октября 2027 года заработной платы работников органа местного самоуправления; </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w:t>
      </w:r>
      <w:proofErr w:type="gramStart"/>
      <w:r w:rsidRPr="00A20B07">
        <w:rPr>
          <w:rFonts w:ascii="Arial" w:hAnsi="Arial" w:cs="Arial"/>
          <w:sz w:val="28"/>
          <w:szCs w:val="28"/>
        </w:rPr>
        <w:t>2) в составе расходов бюджета сельского поселения за счет субвенций, передаваемых бюджетам муниципальных образований, предусмотрены средства на выполнение полномочия Российской Федерации по осуществлению воинского учета на территориях, на которых отсутствуют структурные подразделения военных комиссариатов, субвенции бюджетам сельских поселений распределены исходя из суммы затрат на содержание одного военно-учетного работника органа местного самоуправления и количества военно-учетных работников.</w:t>
      </w:r>
      <w:proofErr w:type="gramEnd"/>
    </w:p>
    <w:p w:rsidR="00A20B07" w:rsidRPr="00A20B07" w:rsidRDefault="00A20B07" w:rsidP="00A20B07">
      <w:pPr>
        <w:rPr>
          <w:rFonts w:ascii="Arial" w:hAnsi="Arial" w:cs="Arial"/>
          <w:sz w:val="28"/>
          <w:szCs w:val="28"/>
        </w:rPr>
      </w:pPr>
      <w:r w:rsidRPr="00A20B07">
        <w:rPr>
          <w:rFonts w:ascii="Arial" w:hAnsi="Arial" w:cs="Arial"/>
          <w:sz w:val="28"/>
          <w:szCs w:val="28"/>
        </w:rPr>
        <w:t xml:space="preserve">        Количество военно-учетных работников, осуществляющих ведение первичного воинского учета граждан, учитываемое в целях распределения общего объема субвенции между муниципальными образованиями, определяется с учетом следующих норм:</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  0,2 единицы – при наличии на воинском учете менее 200 граждан;</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  0,3 единицы – при наличии на воинском учете от 200 до 300 граждан;</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- 0,4 единицы – при наличии на воинском учете от 300 до 400 граждан.</w:t>
      </w:r>
    </w:p>
    <w:p w:rsidR="00A20B07" w:rsidRPr="00A20B07" w:rsidRDefault="00A20B07" w:rsidP="00A20B07">
      <w:pPr>
        <w:rPr>
          <w:rFonts w:ascii="Arial" w:hAnsi="Arial" w:cs="Arial"/>
          <w:sz w:val="28"/>
          <w:szCs w:val="28"/>
        </w:rPr>
      </w:pPr>
      <w:proofErr w:type="gramStart"/>
      <w:r w:rsidRPr="00A20B07">
        <w:rPr>
          <w:rFonts w:ascii="Arial" w:hAnsi="Arial" w:cs="Arial"/>
          <w:sz w:val="28"/>
          <w:szCs w:val="28"/>
        </w:rPr>
        <w:t xml:space="preserve">3)  в разделе «Социальная политика» предусмотрены средства на выплату пенсий за выслугу лет лицам, замещавшим муниципальные должности, должности муниципальной службы </w:t>
      </w:r>
      <w:proofErr w:type="spellStart"/>
      <w:r w:rsidRPr="00A20B07">
        <w:rPr>
          <w:rFonts w:ascii="Arial" w:hAnsi="Arial" w:cs="Arial"/>
          <w:sz w:val="28"/>
          <w:szCs w:val="28"/>
        </w:rPr>
        <w:t>Вагайского</w:t>
      </w:r>
      <w:proofErr w:type="spellEnd"/>
      <w:r w:rsidRPr="00A20B07">
        <w:rPr>
          <w:rFonts w:ascii="Arial" w:hAnsi="Arial" w:cs="Arial"/>
          <w:sz w:val="28"/>
          <w:szCs w:val="28"/>
        </w:rPr>
        <w:t xml:space="preserve"> муниципального района в соответствии с Порядком назначения и выплаты пенсии за выслугу лет лицам, замещавшим муниципальные должности, должности муниципальной службы </w:t>
      </w:r>
      <w:proofErr w:type="spellStart"/>
      <w:r w:rsidRPr="00A20B07">
        <w:rPr>
          <w:rFonts w:ascii="Arial" w:hAnsi="Arial" w:cs="Arial"/>
          <w:sz w:val="28"/>
          <w:szCs w:val="28"/>
        </w:rPr>
        <w:t>Вагайского</w:t>
      </w:r>
      <w:proofErr w:type="spellEnd"/>
      <w:r w:rsidRPr="00A20B07">
        <w:rPr>
          <w:rFonts w:ascii="Arial" w:hAnsi="Arial" w:cs="Arial"/>
          <w:sz w:val="28"/>
          <w:szCs w:val="28"/>
        </w:rPr>
        <w:t xml:space="preserve"> муниципального района, утвержденным Решением Думы </w:t>
      </w:r>
      <w:proofErr w:type="spellStart"/>
      <w:r w:rsidRPr="00A20B07">
        <w:rPr>
          <w:rFonts w:ascii="Arial" w:hAnsi="Arial" w:cs="Arial"/>
          <w:sz w:val="28"/>
          <w:szCs w:val="28"/>
        </w:rPr>
        <w:t>Вагайского</w:t>
      </w:r>
      <w:proofErr w:type="spellEnd"/>
      <w:r w:rsidRPr="00A20B07">
        <w:rPr>
          <w:rFonts w:ascii="Arial" w:hAnsi="Arial" w:cs="Arial"/>
          <w:sz w:val="28"/>
          <w:szCs w:val="28"/>
        </w:rPr>
        <w:t xml:space="preserve"> муниципального района от 18.04.2017 № 199.</w:t>
      </w:r>
      <w:proofErr w:type="gramEnd"/>
      <w:r w:rsidRPr="00A20B07">
        <w:rPr>
          <w:rFonts w:ascii="Arial" w:hAnsi="Arial" w:cs="Arial"/>
          <w:sz w:val="28"/>
          <w:szCs w:val="28"/>
        </w:rPr>
        <w:t xml:space="preserve"> Максимальный размер выплаты установленной пенсии за выслугу лет составляет 6500 рублей в месяц.</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r w:rsidRPr="00A20B07">
        <w:rPr>
          <w:rFonts w:ascii="Arial" w:hAnsi="Arial" w:cs="Arial"/>
          <w:sz w:val="28"/>
          <w:szCs w:val="28"/>
        </w:rPr>
        <w:lastRenderedPageBreak/>
        <w:t xml:space="preserve">        6. Межбюджетные трансферты</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Учесть, что в соответствии с Соглашением о передаче органом местного самоуправления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осуществления части своих полномочий по вопросам местного значения органу местного самоуправления муниципального района, бюджету муниципального района из бюджета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передаются  иные межбюджетные трансферты:</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на 2025 год в сумме 161,6 тыс. рублей;</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2) на 2026 и 2027  в сумме  161,6 тыс. рублей ежегодно. </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r w:rsidRPr="00A20B07">
        <w:rPr>
          <w:rFonts w:ascii="Arial" w:hAnsi="Arial" w:cs="Arial"/>
          <w:sz w:val="28"/>
          <w:szCs w:val="28"/>
        </w:rPr>
        <w:t xml:space="preserve">      7. Особенности исполнения бюджета сельского поселения</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7.1. Установить следующие основания </w:t>
      </w:r>
      <w:proofErr w:type="gramStart"/>
      <w:r w:rsidRPr="00A20B07">
        <w:rPr>
          <w:rFonts w:ascii="Arial" w:hAnsi="Arial" w:cs="Arial"/>
          <w:sz w:val="28"/>
          <w:szCs w:val="28"/>
        </w:rPr>
        <w:t>для внесения  изменений в показатели сводной бюджетной росписи бюджета сельского поселения без внесения изменений в Решение о бюджете</w:t>
      </w:r>
      <w:proofErr w:type="gramEnd"/>
      <w:r w:rsidRPr="00A20B07">
        <w:rPr>
          <w:rFonts w:ascii="Arial" w:hAnsi="Arial" w:cs="Arial"/>
          <w:sz w:val="28"/>
          <w:szCs w:val="28"/>
        </w:rPr>
        <w:t>:</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1) изменения  функций и полномочий главного распорядителя  средств, а также в связи с передачей муниципального имущества;</w:t>
      </w:r>
    </w:p>
    <w:p w:rsidR="00A20B07" w:rsidRPr="00A20B07" w:rsidRDefault="00A20B07" w:rsidP="00A20B07">
      <w:pPr>
        <w:rPr>
          <w:rFonts w:ascii="Arial" w:hAnsi="Arial" w:cs="Arial"/>
          <w:sz w:val="28"/>
          <w:szCs w:val="28"/>
        </w:rPr>
      </w:pPr>
      <w:r w:rsidRPr="00A20B07">
        <w:rPr>
          <w:rFonts w:ascii="Arial" w:hAnsi="Arial" w:cs="Arial"/>
          <w:sz w:val="28"/>
          <w:szCs w:val="28"/>
        </w:rPr>
        <w:t>2) исполнение судебных актов;</w:t>
      </w:r>
    </w:p>
    <w:p w:rsidR="00A20B07" w:rsidRPr="00A20B07" w:rsidRDefault="00A20B07" w:rsidP="00A20B07">
      <w:pPr>
        <w:rPr>
          <w:rFonts w:ascii="Arial" w:hAnsi="Arial" w:cs="Arial"/>
          <w:sz w:val="28"/>
          <w:szCs w:val="28"/>
        </w:rPr>
      </w:pPr>
      <w:r w:rsidRPr="00A20B07">
        <w:rPr>
          <w:rFonts w:ascii="Arial" w:hAnsi="Arial" w:cs="Arial"/>
          <w:sz w:val="28"/>
          <w:szCs w:val="28"/>
        </w:rPr>
        <w:t>3) использование средств резервного фонда и иным образом зарезервированных в составе утвержденных бюджетных ассигнований средств  бюджета сельского поселения в соответствии с решениями администрации сельского поселения;</w:t>
      </w:r>
    </w:p>
    <w:p w:rsidR="00A20B07" w:rsidRPr="00A20B07" w:rsidRDefault="00A20B07" w:rsidP="00A20B07">
      <w:pPr>
        <w:rPr>
          <w:rFonts w:ascii="Arial" w:hAnsi="Arial" w:cs="Arial"/>
          <w:sz w:val="28"/>
          <w:szCs w:val="28"/>
        </w:rPr>
      </w:pPr>
      <w:r w:rsidRPr="00A20B07">
        <w:rPr>
          <w:rFonts w:ascii="Arial" w:hAnsi="Arial" w:cs="Arial"/>
          <w:sz w:val="28"/>
          <w:szCs w:val="28"/>
        </w:rPr>
        <w:t>4) использование в текущем году экономии бюджетных ассигнований, направляемых на оказание муниципальных услуг, реализацию функций органов местного самоуправления, в том числе путем перераспределения бюджетных ассигнований по разделам, подразделам, целевым статьям и видам расходов классификации расходов непрограммных мероприятий;</w:t>
      </w:r>
    </w:p>
    <w:p w:rsidR="00A20B07" w:rsidRPr="00A20B07" w:rsidRDefault="00A20B07" w:rsidP="00A20B07">
      <w:pPr>
        <w:rPr>
          <w:rFonts w:ascii="Arial" w:hAnsi="Arial" w:cs="Arial"/>
          <w:sz w:val="28"/>
          <w:szCs w:val="28"/>
        </w:rPr>
      </w:pPr>
      <w:r w:rsidRPr="00A20B07">
        <w:rPr>
          <w:rFonts w:ascii="Arial" w:hAnsi="Arial" w:cs="Arial"/>
          <w:sz w:val="28"/>
          <w:szCs w:val="28"/>
        </w:rPr>
        <w:t>5)  изменение бюджетной классификации расходов бюджета;</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6) перераспределение бюджетных ассигнований в целях достижения результатов и показателей национальных проектов и муниципальных программ и выполнения условий </w:t>
      </w:r>
      <w:proofErr w:type="spellStart"/>
      <w:r w:rsidRPr="00A20B07">
        <w:rPr>
          <w:rFonts w:ascii="Arial" w:hAnsi="Arial" w:cs="Arial"/>
          <w:sz w:val="28"/>
          <w:szCs w:val="28"/>
        </w:rPr>
        <w:t>софинансирования</w:t>
      </w:r>
      <w:proofErr w:type="spellEnd"/>
      <w:r w:rsidRPr="00A20B07">
        <w:rPr>
          <w:rFonts w:ascii="Arial" w:hAnsi="Arial" w:cs="Arial"/>
          <w:sz w:val="28"/>
          <w:szCs w:val="28"/>
        </w:rPr>
        <w:t xml:space="preserve">, устанавливаемых бюджету поселения при предоставлении </w:t>
      </w:r>
      <w:r w:rsidRPr="00A20B07">
        <w:rPr>
          <w:rFonts w:ascii="Arial" w:hAnsi="Arial" w:cs="Arial"/>
          <w:sz w:val="28"/>
          <w:szCs w:val="28"/>
        </w:rPr>
        <w:lastRenderedPageBreak/>
        <w:t>межбюджетных трансфертов из других бюджетов бюджетной системы Российской Федерации;</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7) увеличение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A20B07">
        <w:rPr>
          <w:rFonts w:ascii="Arial" w:hAnsi="Arial" w:cs="Arial"/>
          <w:sz w:val="28"/>
          <w:szCs w:val="28"/>
        </w:rPr>
        <w:t>ассигнований</w:t>
      </w:r>
      <w:proofErr w:type="gramEnd"/>
      <w:r w:rsidRPr="00A20B07">
        <w:rPr>
          <w:rFonts w:ascii="Arial" w:hAnsi="Arial" w:cs="Arial"/>
          <w:sz w:val="28"/>
          <w:szCs w:val="28"/>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A20B07" w:rsidRPr="00A20B07" w:rsidRDefault="00A20B07" w:rsidP="00A20B07">
      <w:pPr>
        <w:rPr>
          <w:rFonts w:ascii="Arial" w:hAnsi="Arial" w:cs="Arial"/>
          <w:sz w:val="28"/>
          <w:szCs w:val="28"/>
        </w:rPr>
      </w:pPr>
      <w:r w:rsidRPr="00A20B07">
        <w:rPr>
          <w:rFonts w:ascii="Arial" w:hAnsi="Arial" w:cs="Arial"/>
          <w:sz w:val="28"/>
          <w:szCs w:val="28"/>
        </w:rPr>
        <w:t>8) изменение бюджетных ассигнований в случае получения уведомления о предоставлении субсидий, субвенций, иных межбюджетных трансфертов, имеющих целевое назначение,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9) перераспределение бюджетных ассигнований  между текущим финансовым годом и плановым периодом;</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10) 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A20B07">
        <w:rPr>
          <w:rFonts w:ascii="Arial" w:hAnsi="Arial" w:cs="Arial"/>
          <w:sz w:val="28"/>
          <w:szCs w:val="28"/>
        </w:rPr>
        <w:t>коронавирусной</w:t>
      </w:r>
      <w:proofErr w:type="spellEnd"/>
      <w:r w:rsidRPr="00A20B07">
        <w:rPr>
          <w:rFonts w:ascii="Arial" w:hAnsi="Arial" w:cs="Arial"/>
          <w:sz w:val="28"/>
          <w:szCs w:val="28"/>
        </w:rPr>
        <w:t xml:space="preserve"> инфекции;</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11)  увеличение бюджетных ассигнований на финансовое обеспечение мероприятий, связанных с профилактикой и устранением последствий распространения </w:t>
      </w:r>
      <w:proofErr w:type="spellStart"/>
      <w:r w:rsidRPr="00A20B07">
        <w:rPr>
          <w:rFonts w:ascii="Arial" w:hAnsi="Arial" w:cs="Arial"/>
          <w:sz w:val="28"/>
          <w:szCs w:val="28"/>
        </w:rPr>
        <w:t>коронавирусной</w:t>
      </w:r>
      <w:proofErr w:type="spellEnd"/>
      <w:r w:rsidRPr="00A20B07">
        <w:rPr>
          <w:rFonts w:ascii="Arial" w:hAnsi="Arial" w:cs="Arial"/>
          <w:sz w:val="28"/>
          <w:szCs w:val="28"/>
        </w:rPr>
        <w:t xml:space="preserve"> инфекции за счет изменения остатков средств бюджета;</w:t>
      </w:r>
    </w:p>
    <w:p w:rsidR="00A20B07" w:rsidRPr="00A20B07" w:rsidRDefault="00A20B07" w:rsidP="00A20B07">
      <w:pPr>
        <w:rPr>
          <w:rFonts w:ascii="Arial" w:hAnsi="Arial" w:cs="Arial"/>
          <w:sz w:val="28"/>
          <w:szCs w:val="28"/>
        </w:rPr>
      </w:pPr>
      <w:r w:rsidRPr="00A20B07">
        <w:rPr>
          <w:rFonts w:ascii="Arial" w:hAnsi="Arial" w:cs="Arial"/>
          <w:sz w:val="28"/>
          <w:szCs w:val="28"/>
        </w:rPr>
        <w:t>12) получение дотаций из других бюджетов бюджетной системы Российской Федерации;</w:t>
      </w:r>
    </w:p>
    <w:p w:rsidR="00A20B07" w:rsidRPr="00A20B07" w:rsidRDefault="00A20B07" w:rsidP="00A20B07">
      <w:pPr>
        <w:rPr>
          <w:rFonts w:ascii="Arial" w:hAnsi="Arial" w:cs="Arial"/>
          <w:sz w:val="28"/>
          <w:szCs w:val="28"/>
        </w:rPr>
      </w:pPr>
      <w:r w:rsidRPr="00A20B07">
        <w:rPr>
          <w:rFonts w:ascii="Arial" w:hAnsi="Arial" w:cs="Arial"/>
          <w:sz w:val="28"/>
          <w:szCs w:val="28"/>
        </w:rPr>
        <w:t>13) перераспределение бюджетных ассигнований в рамках одного мероприятия муниципальной программы.</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7.2. Установить, что методическое и программно-техническое сопровождение бюджетного процесса, организованного органами </w:t>
      </w:r>
      <w:r w:rsidRPr="00A20B07">
        <w:rPr>
          <w:rFonts w:ascii="Arial" w:hAnsi="Arial" w:cs="Arial"/>
          <w:sz w:val="28"/>
          <w:szCs w:val="28"/>
        </w:rPr>
        <w:lastRenderedPageBreak/>
        <w:t xml:space="preserve">местного самоуправления,  осуществляется территориальным управлением по </w:t>
      </w:r>
      <w:proofErr w:type="spellStart"/>
      <w:r w:rsidRPr="00A20B07">
        <w:rPr>
          <w:rFonts w:ascii="Arial" w:hAnsi="Arial" w:cs="Arial"/>
          <w:sz w:val="28"/>
          <w:szCs w:val="28"/>
        </w:rPr>
        <w:t>Вагайскому</w:t>
      </w:r>
      <w:proofErr w:type="spellEnd"/>
      <w:r w:rsidRPr="00A20B07">
        <w:rPr>
          <w:rFonts w:ascii="Arial" w:hAnsi="Arial" w:cs="Arial"/>
          <w:sz w:val="28"/>
          <w:szCs w:val="28"/>
        </w:rPr>
        <w:t xml:space="preserve"> району Департамента финансов Тюменской области на основании соглашения, заключенного с Администрацией </w:t>
      </w:r>
      <w:proofErr w:type="spellStart"/>
      <w:r w:rsidRPr="00A20B07">
        <w:rPr>
          <w:rFonts w:ascii="Arial" w:hAnsi="Arial" w:cs="Arial"/>
          <w:sz w:val="28"/>
          <w:szCs w:val="28"/>
        </w:rPr>
        <w:t>Бегишевского</w:t>
      </w:r>
      <w:proofErr w:type="spellEnd"/>
      <w:r w:rsidRPr="00A20B07">
        <w:rPr>
          <w:rFonts w:ascii="Arial" w:hAnsi="Arial" w:cs="Arial"/>
          <w:sz w:val="28"/>
          <w:szCs w:val="28"/>
        </w:rPr>
        <w:t xml:space="preserve"> сельского поселения в соответствии с требованиями бюджетного законодательства.</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7.3. Установить, что наряду с органами  муниципального финансового контроля главный распорядитель бюджетных средств обеспечивает контроль подведомственных организаций и получателей бюджетных сре</w:t>
      </w:r>
      <w:proofErr w:type="gramStart"/>
      <w:r w:rsidRPr="00A20B07">
        <w:rPr>
          <w:rFonts w:ascii="Arial" w:hAnsi="Arial" w:cs="Arial"/>
          <w:sz w:val="28"/>
          <w:szCs w:val="28"/>
        </w:rPr>
        <w:t>дств в ч</w:t>
      </w:r>
      <w:proofErr w:type="gramEnd"/>
      <w:r w:rsidRPr="00A20B07">
        <w:rPr>
          <w:rFonts w:ascii="Arial" w:hAnsi="Arial" w:cs="Arial"/>
          <w:sz w:val="28"/>
          <w:szCs w:val="28"/>
        </w:rPr>
        <w:t>асти эффективного и целевого использования средств бюджета сельского поселения, своевременного их возврата, предоставления отчетности.</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7.4. </w:t>
      </w:r>
      <w:proofErr w:type="gramStart"/>
      <w:r w:rsidRPr="00A20B07">
        <w:rPr>
          <w:rFonts w:ascii="Arial" w:hAnsi="Arial" w:cs="Arial"/>
          <w:sz w:val="28"/>
          <w:szCs w:val="28"/>
        </w:rPr>
        <w:t xml:space="preserve">Установить, что информация о совершаемых действиях, направленных на реализацию </w:t>
      </w:r>
      <w:proofErr w:type="spellStart"/>
      <w:r w:rsidRPr="00A20B07">
        <w:rPr>
          <w:rFonts w:ascii="Arial" w:hAnsi="Arial" w:cs="Arial"/>
          <w:sz w:val="28"/>
          <w:szCs w:val="28"/>
        </w:rPr>
        <w:t>Бегишевским</w:t>
      </w:r>
      <w:proofErr w:type="spellEnd"/>
      <w:r w:rsidRPr="00A20B07">
        <w:rPr>
          <w:rFonts w:ascii="Arial" w:hAnsi="Arial" w:cs="Arial"/>
          <w:sz w:val="28"/>
          <w:szCs w:val="28"/>
        </w:rPr>
        <w:t xml:space="preserve"> сельским поселением права регресса, установленного пунктом 3.1 статьи 1081 Гражданского кодекса Российской Федерации, либо об отсутствии оснований для предъявления иска о взыскании денежных средств в порядке регресса представляется  главным распорядителем бюджетных средств в финансовый орган </w:t>
      </w:r>
      <w:proofErr w:type="spellStart"/>
      <w:r w:rsidRPr="00A20B07">
        <w:rPr>
          <w:rFonts w:ascii="Arial" w:hAnsi="Arial" w:cs="Arial"/>
          <w:sz w:val="28"/>
          <w:szCs w:val="28"/>
        </w:rPr>
        <w:t>Вагайского</w:t>
      </w:r>
      <w:proofErr w:type="spellEnd"/>
      <w:r w:rsidRPr="00A20B07">
        <w:rPr>
          <w:rFonts w:ascii="Arial" w:hAnsi="Arial" w:cs="Arial"/>
          <w:sz w:val="28"/>
          <w:szCs w:val="28"/>
        </w:rPr>
        <w:t xml:space="preserve"> муниципального района   ежеквартально не позднее 25 числа месяца, следующего за отчетным кварталом, в форме</w:t>
      </w:r>
      <w:proofErr w:type="gramEnd"/>
      <w:r w:rsidRPr="00A20B07">
        <w:rPr>
          <w:rFonts w:ascii="Arial" w:hAnsi="Arial" w:cs="Arial"/>
          <w:sz w:val="28"/>
          <w:szCs w:val="28"/>
        </w:rPr>
        <w:t xml:space="preserve"> электронного документа, подписанного усиленной квалифицированной электронной подписью или уполномоченного им лица, а при отсутствии технической возможности – в виде документа на бумажном носителе, подписанного  руководителем главного распорядителя бюджетных средств   или уполномоченным им лицом. </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r w:rsidRPr="00A20B07">
        <w:rPr>
          <w:rFonts w:ascii="Arial" w:hAnsi="Arial" w:cs="Arial"/>
          <w:sz w:val="28"/>
          <w:szCs w:val="28"/>
        </w:rPr>
        <w:t xml:space="preserve">  </w:t>
      </w:r>
      <w:r w:rsidRPr="00A20B07">
        <w:rPr>
          <w:rFonts w:ascii="Arial" w:hAnsi="Arial" w:cs="Arial"/>
          <w:sz w:val="28"/>
          <w:szCs w:val="28"/>
        </w:rPr>
        <w:tab/>
        <w:t>8. Вступление в силу настоящего Решения</w:t>
      </w:r>
    </w:p>
    <w:p w:rsidR="00A20B07" w:rsidRPr="00A20B07" w:rsidRDefault="00A20B07" w:rsidP="00A20B07">
      <w:pPr>
        <w:rPr>
          <w:rFonts w:ascii="Arial" w:hAnsi="Arial" w:cs="Arial"/>
          <w:sz w:val="28"/>
          <w:szCs w:val="28"/>
        </w:rPr>
      </w:pPr>
      <w:r w:rsidRPr="00A20B07">
        <w:rPr>
          <w:rFonts w:ascii="Arial" w:hAnsi="Arial" w:cs="Arial"/>
          <w:sz w:val="28"/>
          <w:szCs w:val="28"/>
        </w:rPr>
        <w:t>Настоящее Решение вступает в силу с 1 января 2025 года.</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        </w:t>
      </w:r>
    </w:p>
    <w:p w:rsidR="00A20B07" w:rsidRPr="00A20B07" w:rsidRDefault="00A20B07" w:rsidP="00A20B07">
      <w:pPr>
        <w:rPr>
          <w:rFonts w:ascii="Arial" w:hAnsi="Arial" w:cs="Arial"/>
          <w:sz w:val="28"/>
          <w:szCs w:val="28"/>
        </w:rPr>
      </w:pPr>
      <w:r w:rsidRPr="00A20B07">
        <w:rPr>
          <w:rFonts w:ascii="Arial" w:hAnsi="Arial" w:cs="Arial"/>
          <w:sz w:val="28"/>
          <w:szCs w:val="28"/>
        </w:rPr>
        <w:t xml:space="preserve">9. Опубликовать настоящее решение посредством размещения  его полного текста в сетевом издании «Вагай информационный» в информационно-телекоммуникационной сети «Интернет» (http://vagayst.ru/) и на официальном сайте администрации </w:t>
      </w:r>
      <w:proofErr w:type="spellStart"/>
      <w:r w:rsidRPr="00A20B07">
        <w:rPr>
          <w:rFonts w:ascii="Arial" w:hAnsi="Arial" w:cs="Arial"/>
          <w:sz w:val="28"/>
          <w:szCs w:val="28"/>
        </w:rPr>
        <w:t>Вагайского</w:t>
      </w:r>
      <w:proofErr w:type="spellEnd"/>
      <w:r w:rsidRPr="00A20B07">
        <w:rPr>
          <w:rFonts w:ascii="Arial" w:hAnsi="Arial" w:cs="Arial"/>
          <w:sz w:val="28"/>
          <w:szCs w:val="28"/>
        </w:rPr>
        <w:t xml:space="preserve"> муниципального района в сети «Интернет» (http://vagai.admtyumen.ru/).</w:t>
      </w: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p>
    <w:p w:rsidR="00A20B07" w:rsidRPr="00A20B07" w:rsidRDefault="00A20B07" w:rsidP="00A20B07">
      <w:pPr>
        <w:rPr>
          <w:rFonts w:ascii="Arial" w:hAnsi="Arial" w:cs="Arial"/>
          <w:sz w:val="28"/>
          <w:szCs w:val="28"/>
        </w:rPr>
      </w:pPr>
      <w:r w:rsidRPr="00A20B07">
        <w:rPr>
          <w:rFonts w:ascii="Arial" w:hAnsi="Arial" w:cs="Arial"/>
          <w:sz w:val="28"/>
          <w:szCs w:val="28"/>
        </w:rPr>
        <w:t>Председатель Думы                                                                     С.С. Карелин</w:t>
      </w:r>
    </w:p>
    <w:p w:rsidR="00A20B07" w:rsidRPr="00A20B07" w:rsidRDefault="00A20B07" w:rsidP="00A20B07">
      <w:pPr>
        <w:rPr>
          <w:rFonts w:ascii="Arial" w:hAnsi="Arial" w:cs="Arial"/>
          <w:sz w:val="28"/>
          <w:szCs w:val="28"/>
        </w:rPr>
      </w:pPr>
    </w:p>
    <w:p w:rsidR="002151BB" w:rsidRPr="00A20B07" w:rsidRDefault="00A20B07" w:rsidP="00A20B07">
      <w:pPr>
        <w:rPr>
          <w:rFonts w:ascii="Arial" w:hAnsi="Arial" w:cs="Arial"/>
          <w:sz w:val="28"/>
          <w:szCs w:val="28"/>
        </w:rPr>
      </w:pPr>
      <w:r w:rsidRPr="00A20B07">
        <w:rPr>
          <w:rFonts w:ascii="Arial" w:hAnsi="Arial" w:cs="Arial"/>
          <w:sz w:val="28"/>
          <w:szCs w:val="28"/>
        </w:rPr>
        <w:t>Глава сельского поселения                                                         И.Т. Алимов</w:t>
      </w:r>
    </w:p>
    <w:sectPr w:rsidR="002151BB" w:rsidRPr="00A20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EE"/>
    <w:rsid w:val="002151BB"/>
    <w:rsid w:val="004919EE"/>
    <w:rsid w:val="00A2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2064</Words>
  <Characters>11770</Characters>
  <Application>Microsoft Office Word</Application>
  <DocSecurity>0</DocSecurity>
  <Lines>98</Lines>
  <Paragraphs>27</Paragraphs>
  <ScaleCrop>false</ScaleCrop>
  <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vagay</dc:creator>
  <cp:keywords/>
  <dc:description/>
  <cp:lastModifiedBy>vagay</cp:lastModifiedBy>
  <cp:revision>2</cp:revision>
  <dcterms:created xsi:type="dcterms:W3CDTF">2024-12-02T07:06:00Z</dcterms:created>
  <dcterms:modified xsi:type="dcterms:W3CDTF">2024-12-02T07:08:00Z</dcterms:modified>
</cp:coreProperties>
</file>