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bottom w:val="thinThickSmallGap" w:sz="24" w:space="0" w:color="auto"/>
          <w:insideH w:val="thinThickSmallGap" w:sz="24" w:space="0" w:color="auto"/>
          <w:insideV w:val="thinThickSmallGap" w:sz="24" w:space="0" w:color="auto"/>
        </w:tblBorders>
        <w:tblLook w:val="01E0" w:firstRow="1" w:lastRow="1" w:firstColumn="1" w:lastColumn="1" w:noHBand="0" w:noVBand="0"/>
      </w:tblPr>
      <w:tblGrid>
        <w:gridCol w:w="9854"/>
      </w:tblGrid>
      <w:tr w:rsidR="00E01DEA" w:rsidRPr="00E01DEA" w:rsidTr="00E01DEA">
        <w:trPr>
          <w:trHeight w:val="898"/>
        </w:trPr>
        <w:tc>
          <w:tcPr>
            <w:tcW w:w="9854" w:type="dxa"/>
            <w:tcBorders>
              <w:top w:val="nil"/>
              <w:left w:val="nil"/>
              <w:bottom w:val="thinThickSmallGap" w:sz="24" w:space="0" w:color="auto"/>
              <w:right w:val="nil"/>
            </w:tcBorders>
            <w:vAlign w:val="center"/>
            <w:hideMark/>
          </w:tcPr>
          <w:p w:rsidR="00E01DEA" w:rsidRPr="00E01DEA" w:rsidRDefault="00E01DEA" w:rsidP="00E01DEA">
            <w:pPr>
              <w:spacing w:line="276" w:lineRule="auto"/>
              <w:jc w:val="center"/>
              <w:rPr>
                <w:b/>
                <w:sz w:val="32"/>
                <w:szCs w:val="32"/>
              </w:rPr>
            </w:pPr>
            <w:r w:rsidRPr="00E01DEA">
              <w:rPr>
                <w:b/>
                <w:sz w:val="32"/>
                <w:szCs w:val="32"/>
              </w:rPr>
              <w:t xml:space="preserve">ДУМА </w:t>
            </w:r>
            <w:r w:rsidRPr="00E01DEA">
              <w:rPr>
                <w:b/>
                <w:sz w:val="32"/>
                <w:szCs w:val="32"/>
              </w:rPr>
              <w:br/>
              <w:t>ВАГАЙСКОГО МУНИЦИПАЛЬНОГО РАЙОНА</w:t>
            </w:r>
          </w:p>
        </w:tc>
      </w:tr>
    </w:tbl>
    <w:p w:rsidR="00E01DEA" w:rsidRPr="00E01DEA" w:rsidRDefault="00E01DEA" w:rsidP="00E01DEA">
      <w:pPr>
        <w:rPr>
          <w:b/>
          <w:sz w:val="32"/>
          <w:szCs w:val="32"/>
        </w:rPr>
      </w:pPr>
    </w:p>
    <w:p w:rsidR="00E01DEA" w:rsidRPr="00E01DEA" w:rsidRDefault="00E01DEA" w:rsidP="00E01DEA">
      <w:pPr>
        <w:jc w:val="center"/>
        <w:rPr>
          <w:b/>
          <w:sz w:val="32"/>
          <w:szCs w:val="32"/>
        </w:rPr>
      </w:pPr>
      <w:r w:rsidRPr="00E01DEA">
        <w:rPr>
          <w:b/>
          <w:sz w:val="32"/>
          <w:szCs w:val="32"/>
        </w:rPr>
        <w:t>РЕШЕНИЕ</w:t>
      </w:r>
    </w:p>
    <w:p w:rsidR="00E01DEA" w:rsidRPr="00E01DEA" w:rsidRDefault="00E01DEA" w:rsidP="00E01DEA">
      <w:pPr>
        <w:jc w:val="center"/>
        <w:rPr>
          <w:b/>
          <w:sz w:val="32"/>
          <w:szCs w:val="32"/>
        </w:rPr>
      </w:pPr>
    </w:p>
    <w:p w:rsidR="00E01DEA" w:rsidRPr="00E01DEA" w:rsidRDefault="00FF4BE2" w:rsidP="00E01DEA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28 января 2025 года</w:t>
      </w:r>
      <w:r w:rsidR="00782652">
        <w:rPr>
          <w:rFonts w:ascii="Arial" w:hAnsi="Arial" w:cs="Arial"/>
          <w:sz w:val="26"/>
          <w:szCs w:val="26"/>
        </w:rPr>
        <w:t xml:space="preserve">                                                </w:t>
      </w:r>
      <w:r>
        <w:rPr>
          <w:rFonts w:ascii="Arial" w:hAnsi="Arial" w:cs="Arial"/>
          <w:sz w:val="26"/>
          <w:szCs w:val="26"/>
        </w:rPr>
        <w:t xml:space="preserve">                       </w:t>
      </w:r>
      <w:r w:rsidR="00782652">
        <w:rPr>
          <w:rFonts w:ascii="Arial" w:hAnsi="Arial" w:cs="Arial"/>
          <w:sz w:val="26"/>
          <w:szCs w:val="26"/>
        </w:rPr>
        <w:t xml:space="preserve">               </w:t>
      </w:r>
      <w:r w:rsidR="00477846">
        <w:rPr>
          <w:rFonts w:ascii="Arial" w:hAnsi="Arial" w:cs="Arial"/>
          <w:sz w:val="26"/>
          <w:szCs w:val="26"/>
        </w:rPr>
        <w:t>№</w:t>
      </w:r>
      <w:r w:rsidR="00A147EA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119</w:t>
      </w:r>
    </w:p>
    <w:p w:rsidR="00E01DEA" w:rsidRPr="00E01DEA" w:rsidRDefault="00E01DEA" w:rsidP="00E01DEA">
      <w:pPr>
        <w:widowControl w:val="0"/>
        <w:autoSpaceDE w:val="0"/>
        <w:spacing w:line="360" w:lineRule="auto"/>
        <w:jc w:val="center"/>
        <w:rPr>
          <w:rFonts w:ascii="Arial" w:eastAsia="Arial" w:hAnsi="Arial" w:cs="Arial"/>
          <w:bCs/>
          <w:sz w:val="22"/>
          <w:szCs w:val="22"/>
        </w:rPr>
      </w:pPr>
      <w:r w:rsidRPr="00E01DEA">
        <w:rPr>
          <w:rFonts w:ascii="Arial" w:eastAsia="Arial" w:hAnsi="Arial" w:cs="Arial"/>
          <w:bCs/>
          <w:sz w:val="22"/>
          <w:szCs w:val="22"/>
        </w:rPr>
        <w:t>с. Вагай</w:t>
      </w:r>
    </w:p>
    <w:p w:rsidR="00E01DEA" w:rsidRPr="00E01DEA" w:rsidRDefault="00E01DEA" w:rsidP="00E01DEA">
      <w:pPr>
        <w:widowControl w:val="0"/>
        <w:autoSpaceDE w:val="0"/>
        <w:rPr>
          <w:rFonts w:ascii="Arial" w:eastAsia="Arial" w:hAnsi="Arial" w:cs="Arial"/>
          <w:i/>
          <w:sz w:val="26"/>
          <w:szCs w:val="26"/>
        </w:rPr>
      </w:pPr>
    </w:p>
    <w:p w:rsidR="00E01DEA" w:rsidRPr="00E01DEA" w:rsidRDefault="00E01DEA" w:rsidP="00E01DEA">
      <w:pPr>
        <w:widowControl w:val="0"/>
        <w:autoSpaceDE w:val="0"/>
        <w:jc w:val="center"/>
        <w:rPr>
          <w:rFonts w:ascii="Arial" w:eastAsia="Arial" w:hAnsi="Arial" w:cs="Arial"/>
          <w:i/>
          <w:sz w:val="26"/>
          <w:szCs w:val="26"/>
        </w:rPr>
      </w:pPr>
      <w:r w:rsidRPr="00E01DEA">
        <w:rPr>
          <w:rFonts w:ascii="Arial" w:eastAsia="Arial" w:hAnsi="Arial" w:cs="Arial"/>
          <w:i/>
          <w:sz w:val="26"/>
          <w:szCs w:val="26"/>
        </w:rPr>
        <w:t>Об утверждении прогнозного плана</w:t>
      </w:r>
    </w:p>
    <w:p w:rsidR="00E01DEA" w:rsidRPr="00E01DEA" w:rsidRDefault="00E01DEA" w:rsidP="00E01DEA">
      <w:pPr>
        <w:widowControl w:val="0"/>
        <w:autoSpaceDE w:val="0"/>
        <w:jc w:val="center"/>
        <w:rPr>
          <w:rFonts w:ascii="Arial" w:eastAsia="Arial" w:hAnsi="Arial" w:cs="Arial"/>
          <w:i/>
          <w:sz w:val="26"/>
          <w:szCs w:val="26"/>
        </w:rPr>
      </w:pPr>
      <w:r w:rsidRPr="00E01DEA">
        <w:rPr>
          <w:rFonts w:ascii="Arial" w:eastAsia="Arial" w:hAnsi="Arial" w:cs="Arial"/>
          <w:i/>
          <w:sz w:val="26"/>
          <w:szCs w:val="26"/>
        </w:rPr>
        <w:t>приватизации муниципального имущества</w:t>
      </w:r>
    </w:p>
    <w:p w:rsidR="00E01DEA" w:rsidRPr="00E01DEA" w:rsidRDefault="00E01DEA" w:rsidP="00E01DEA">
      <w:pPr>
        <w:widowControl w:val="0"/>
        <w:autoSpaceDE w:val="0"/>
        <w:jc w:val="center"/>
        <w:rPr>
          <w:rFonts w:ascii="Arial" w:eastAsia="Arial" w:hAnsi="Arial" w:cs="Arial"/>
          <w:i/>
          <w:sz w:val="26"/>
          <w:szCs w:val="26"/>
        </w:rPr>
      </w:pPr>
      <w:r w:rsidRPr="00E01DEA">
        <w:rPr>
          <w:rFonts w:ascii="Arial" w:eastAsia="Arial" w:hAnsi="Arial" w:cs="Arial"/>
          <w:i/>
          <w:sz w:val="26"/>
          <w:szCs w:val="26"/>
        </w:rPr>
        <w:t>Вагайско</w:t>
      </w:r>
      <w:r>
        <w:rPr>
          <w:rFonts w:ascii="Arial" w:eastAsia="Arial" w:hAnsi="Arial" w:cs="Arial"/>
          <w:i/>
          <w:sz w:val="26"/>
          <w:szCs w:val="26"/>
        </w:rPr>
        <w:t xml:space="preserve">го </w:t>
      </w:r>
      <w:r w:rsidR="00782652">
        <w:rPr>
          <w:rFonts w:ascii="Arial" w:eastAsia="Arial" w:hAnsi="Arial" w:cs="Arial"/>
          <w:i/>
          <w:sz w:val="26"/>
          <w:szCs w:val="26"/>
        </w:rPr>
        <w:t>муниципального района на 2025</w:t>
      </w:r>
      <w:r w:rsidRPr="00E01DEA">
        <w:rPr>
          <w:rFonts w:ascii="Arial" w:eastAsia="Arial" w:hAnsi="Arial" w:cs="Arial"/>
          <w:i/>
          <w:sz w:val="26"/>
          <w:szCs w:val="26"/>
        </w:rPr>
        <w:t xml:space="preserve"> год</w:t>
      </w:r>
    </w:p>
    <w:p w:rsidR="00E01DEA" w:rsidRPr="00E01DEA" w:rsidRDefault="00E01DEA" w:rsidP="00E01DEA">
      <w:pPr>
        <w:widowControl w:val="0"/>
        <w:autoSpaceDE w:val="0"/>
        <w:jc w:val="center"/>
        <w:rPr>
          <w:rFonts w:ascii="Arial" w:eastAsia="Arial" w:hAnsi="Arial" w:cs="Arial"/>
          <w:sz w:val="28"/>
          <w:szCs w:val="28"/>
        </w:rPr>
      </w:pPr>
    </w:p>
    <w:p w:rsidR="00E01DEA" w:rsidRPr="00E01DEA" w:rsidRDefault="00E01DEA" w:rsidP="00E01DEA">
      <w:pPr>
        <w:widowControl w:val="0"/>
        <w:autoSpaceDE w:val="0"/>
        <w:ind w:firstLine="539"/>
        <w:jc w:val="both"/>
        <w:rPr>
          <w:rFonts w:ascii="Arial" w:eastAsia="Arial" w:hAnsi="Arial" w:cs="Arial"/>
          <w:sz w:val="26"/>
          <w:szCs w:val="26"/>
        </w:rPr>
      </w:pPr>
      <w:r w:rsidRPr="00E01DEA">
        <w:rPr>
          <w:rFonts w:ascii="Arial" w:eastAsia="Arial" w:hAnsi="Arial" w:cs="Arial"/>
          <w:sz w:val="26"/>
          <w:szCs w:val="26"/>
        </w:rPr>
        <w:t>Рассмотрев прогнозный план приватизации муниципального имущества Вагайско</w:t>
      </w:r>
      <w:r w:rsidR="00567767">
        <w:rPr>
          <w:rFonts w:ascii="Arial" w:eastAsia="Arial" w:hAnsi="Arial" w:cs="Arial"/>
          <w:sz w:val="26"/>
          <w:szCs w:val="26"/>
        </w:rPr>
        <w:t>го муниципального района на 2022</w:t>
      </w:r>
      <w:r w:rsidR="00DE739F">
        <w:rPr>
          <w:rFonts w:ascii="Arial" w:eastAsia="Arial" w:hAnsi="Arial" w:cs="Arial"/>
          <w:sz w:val="26"/>
          <w:szCs w:val="26"/>
        </w:rPr>
        <w:t xml:space="preserve"> </w:t>
      </w:r>
      <w:r w:rsidRPr="00E01DEA">
        <w:rPr>
          <w:rFonts w:ascii="Arial" w:eastAsia="Arial" w:hAnsi="Arial" w:cs="Arial"/>
          <w:sz w:val="26"/>
          <w:szCs w:val="26"/>
        </w:rPr>
        <w:t>год, руководствуясь ста</w:t>
      </w:r>
      <w:r w:rsidR="0062192F">
        <w:rPr>
          <w:rFonts w:ascii="Arial" w:eastAsia="Arial" w:hAnsi="Arial" w:cs="Arial"/>
          <w:sz w:val="26"/>
          <w:szCs w:val="26"/>
        </w:rPr>
        <w:t xml:space="preserve">тьями 10 Федерального закона от </w:t>
      </w:r>
      <w:r w:rsidRPr="00E01DEA">
        <w:rPr>
          <w:rFonts w:ascii="Arial" w:eastAsia="Arial" w:hAnsi="Arial" w:cs="Arial"/>
          <w:sz w:val="26"/>
          <w:szCs w:val="26"/>
        </w:rPr>
        <w:t>21.12.2001 №178-ФЗ "О приватизации государственного и муниципального имущества", статьей 22 Устава Вагайского муниципального района, Дума Вагайского муниципального района РЕШАЕТ:</w:t>
      </w:r>
    </w:p>
    <w:p w:rsidR="00E01DEA" w:rsidRPr="00E01DEA" w:rsidRDefault="00E01DEA" w:rsidP="00E01DEA">
      <w:pPr>
        <w:tabs>
          <w:tab w:val="left" w:pos="0"/>
        </w:tabs>
        <w:ind w:firstLine="539"/>
        <w:jc w:val="both"/>
        <w:rPr>
          <w:rFonts w:ascii="Arial" w:hAnsi="Arial" w:cs="Arial"/>
          <w:sz w:val="26"/>
          <w:szCs w:val="26"/>
        </w:rPr>
      </w:pPr>
      <w:r w:rsidRPr="00E01DEA">
        <w:rPr>
          <w:rFonts w:ascii="Arial" w:hAnsi="Arial" w:cs="Arial"/>
          <w:sz w:val="26"/>
          <w:szCs w:val="26"/>
        </w:rPr>
        <w:t>1. Утвердить прилагаемый прогнозный план приватизации муниципального имущества Вагайско</w:t>
      </w:r>
      <w:r w:rsidR="00782652">
        <w:rPr>
          <w:rFonts w:ascii="Arial" w:hAnsi="Arial" w:cs="Arial"/>
          <w:sz w:val="26"/>
          <w:szCs w:val="26"/>
        </w:rPr>
        <w:t>го муниципального района на 2025</w:t>
      </w:r>
      <w:r w:rsidRPr="00E01DEA">
        <w:rPr>
          <w:rFonts w:ascii="Arial" w:hAnsi="Arial" w:cs="Arial"/>
          <w:sz w:val="26"/>
          <w:szCs w:val="26"/>
        </w:rPr>
        <w:t xml:space="preserve"> год согласно приложению.</w:t>
      </w:r>
    </w:p>
    <w:p w:rsidR="007F3700" w:rsidRDefault="00E01DEA" w:rsidP="007F3700">
      <w:pPr>
        <w:autoSpaceDE w:val="0"/>
        <w:ind w:left="-57" w:firstLine="624"/>
        <w:jc w:val="both"/>
        <w:rPr>
          <w:rFonts w:ascii="Arial" w:hAnsi="Arial" w:cs="Arial"/>
          <w:sz w:val="26"/>
          <w:szCs w:val="26"/>
          <w:lang w:eastAsia="ru-RU"/>
        </w:rPr>
      </w:pPr>
      <w:r w:rsidRPr="00E01DEA">
        <w:rPr>
          <w:rFonts w:ascii="Arial" w:hAnsi="Arial" w:cs="Arial"/>
          <w:sz w:val="26"/>
          <w:szCs w:val="26"/>
        </w:rPr>
        <w:t xml:space="preserve">2. </w:t>
      </w:r>
      <w:r w:rsidR="007F3700" w:rsidRPr="007F3700">
        <w:rPr>
          <w:rFonts w:ascii="Arial" w:hAnsi="Arial" w:cs="Arial"/>
          <w:sz w:val="26"/>
          <w:szCs w:val="26"/>
          <w:lang w:eastAsia="ru-RU"/>
        </w:rPr>
        <w:t>Опубликовать настоящее решение посредством размещения  его полного текста в сетевом издании «Вагай информационный» в информационно-телекоммуникационной сети «Интернет» (http://vagayst.ru/) и на официальном сайте администрации Вагайского муниципального района в сети «Интернет» (</w:t>
      </w:r>
      <w:hyperlink r:id="rId6" w:history="1">
        <w:r w:rsidR="007F3700" w:rsidRPr="007F3700">
          <w:rPr>
            <w:rFonts w:ascii="Arial" w:hAnsi="Arial" w:cs="Arial"/>
            <w:color w:val="000000"/>
            <w:sz w:val="26"/>
            <w:szCs w:val="26"/>
            <w:lang w:eastAsia="ru-RU"/>
          </w:rPr>
          <w:t>http://vagai.admtyumen.ru/</w:t>
        </w:r>
      </w:hyperlink>
      <w:r w:rsidR="007F3700" w:rsidRPr="007F3700">
        <w:rPr>
          <w:rFonts w:ascii="Arial" w:hAnsi="Arial" w:cs="Arial"/>
          <w:sz w:val="26"/>
          <w:szCs w:val="26"/>
          <w:lang w:eastAsia="ru-RU"/>
        </w:rPr>
        <w:t>).</w:t>
      </w:r>
    </w:p>
    <w:p w:rsidR="00E01DEA" w:rsidRPr="00E01DEA" w:rsidRDefault="007F3700" w:rsidP="00E01DEA">
      <w:pPr>
        <w:tabs>
          <w:tab w:val="left" w:pos="0"/>
        </w:tabs>
        <w:ind w:firstLine="53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3. </w:t>
      </w:r>
      <w:r w:rsidR="00E01DEA" w:rsidRPr="00E01DEA">
        <w:rPr>
          <w:rFonts w:ascii="Arial" w:hAnsi="Arial" w:cs="Arial"/>
          <w:sz w:val="26"/>
          <w:szCs w:val="26"/>
        </w:rPr>
        <w:t>Настоящее решение вступает в силу со дня официального опубликования.</w:t>
      </w:r>
    </w:p>
    <w:p w:rsidR="00E01DEA" w:rsidRDefault="00E01DEA" w:rsidP="00E01DEA">
      <w:pPr>
        <w:tabs>
          <w:tab w:val="left" w:pos="5775"/>
        </w:tabs>
        <w:jc w:val="both"/>
        <w:rPr>
          <w:rFonts w:ascii="Arial" w:hAnsi="Arial" w:cs="Arial"/>
          <w:sz w:val="26"/>
          <w:szCs w:val="26"/>
        </w:rPr>
      </w:pPr>
    </w:p>
    <w:p w:rsidR="00E01DEA" w:rsidRPr="00E01DEA" w:rsidRDefault="00E01DEA" w:rsidP="00E01DEA">
      <w:pPr>
        <w:jc w:val="both"/>
        <w:rPr>
          <w:rFonts w:ascii="Arial" w:hAnsi="Arial" w:cs="Arial"/>
          <w:sz w:val="26"/>
          <w:szCs w:val="26"/>
        </w:rPr>
      </w:pPr>
    </w:p>
    <w:p w:rsidR="001435F7" w:rsidRDefault="001435F7" w:rsidP="00E01DEA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Председатель Думы                                                                       В.Л. Шиловских</w:t>
      </w:r>
    </w:p>
    <w:p w:rsidR="001435F7" w:rsidRDefault="001435F7" w:rsidP="00E01DEA">
      <w:pPr>
        <w:rPr>
          <w:rFonts w:ascii="Arial" w:hAnsi="Arial" w:cs="Arial"/>
          <w:sz w:val="26"/>
          <w:szCs w:val="26"/>
        </w:rPr>
      </w:pPr>
    </w:p>
    <w:p w:rsidR="00FD5E48" w:rsidRDefault="00FD5E48" w:rsidP="00E01DEA">
      <w:pPr>
        <w:rPr>
          <w:rFonts w:ascii="Arial" w:hAnsi="Arial" w:cs="Arial"/>
          <w:sz w:val="26"/>
          <w:szCs w:val="26"/>
        </w:rPr>
      </w:pPr>
    </w:p>
    <w:p w:rsidR="00E01DEA" w:rsidRPr="00E01DEA" w:rsidRDefault="002B599F" w:rsidP="00E01DEA">
      <w:r>
        <w:rPr>
          <w:rFonts w:ascii="Arial" w:hAnsi="Arial" w:cs="Arial"/>
          <w:sz w:val="26"/>
          <w:szCs w:val="26"/>
        </w:rPr>
        <w:t>Глава</w:t>
      </w:r>
      <w:r w:rsidR="008368FB">
        <w:rPr>
          <w:rFonts w:ascii="Arial" w:hAnsi="Arial" w:cs="Arial"/>
          <w:sz w:val="26"/>
          <w:szCs w:val="26"/>
        </w:rPr>
        <w:t xml:space="preserve"> района                                                                         </w:t>
      </w:r>
      <w:r w:rsidR="001863D3">
        <w:rPr>
          <w:rFonts w:ascii="Arial" w:hAnsi="Arial" w:cs="Arial"/>
          <w:sz w:val="26"/>
          <w:szCs w:val="26"/>
        </w:rPr>
        <w:t xml:space="preserve">    </w:t>
      </w:r>
      <w:r>
        <w:rPr>
          <w:rFonts w:ascii="Arial" w:hAnsi="Arial" w:cs="Arial"/>
          <w:sz w:val="26"/>
          <w:szCs w:val="26"/>
        </w:rPr>
        <w:t xml:space="preserve">     С.М. Сидоренко</w:t>
      </w:r>
    </w:p>
    <w:p w:rsidR="00C97D1F" w:rsidRPr="00E01DEA" w:rsidRDefault="00C97D1F" w:rsidP="00E01DEA"/>
    <w:p w:rsidR="00B31304" w:rsidRDefault="00B31304" w:rsidP="00E01DEA">
      <w:pPr>
        <w:ind w:left="6120"/>
        <w:jc w:val="right"/>
        <w:rPr>
          <w:rFonts w:ascii="Arial" w:hAnsi="Arial" w:cs="Arial"/>
          <w:sz w:val="26"/>
          <w:szCs w:val="26"/>
        </w:rPr>
      </w:pPr>
    </w:p>
    <w:p w:rsidR="0063468F" w:rsidRDefault="0063468F" w:rsidP="00E01DEA">
      <w:pPr>
        <w:ind w:left="6120"/>
        <w:jc w:val="right"/>
        <w:rPr>
          <w:rFonts w:ascii="Arial" w:hAnsi="Arial" w:cs="Arial"/>
          <w:sz w:val="26"/>
          <w:szCs w:val="26"/>
        </w:rPr>
      </w:pPr>
    </w:p>
    <w:p w:rsidR="0063468F" w:rsidRDefault="0063468F" w:rsidP="00E01DEA">
      <w:pPr>
        <w:ind w:left="6120"/>
        <w:jc w:val="right"/>
        <w:rPr>
          <w:rFonts w:ascii="Arial" w:hAnsi="Arial" w:cs="Arial"/>
          <w:sz w:val="26"/>
          <w:szCs w:val="26"/>
        </w:rPr>
      </w:pPr>
    </w:p>
    <w:p w:rsidR="0063468F" w:rsidRDefault="0063468F" w:rsidP="00E01DEA">
      <w:pPr>
        <w:ind w:left="6120"/>
        <w:jc w:val="right"/>
        <w:rPr>
          <w:rFonts w:ascii="Arial" w:hAnsi="Arial" w:cs="Arial"/>
          <w:sz w:val="26"/>
          <w:szCs w:val="26"/>
        </w:rPr>
      </w:pPr>
    </w:p>
    <w:p w:rsidR="0063468F" w:rsidRDefault="0063468F" w:rsidP="00E01DEA">
      <w:pPr>
        <w:ind w:left="6120"/>
        <w:jc w:val="right"/>
        <w:rPr>
          <w:rFonts w:ascii="Arial" w:hAnsi="Arial" w:cs="Arial"/>
          <w:sz w:val="26"/>
          <w:szCs w:val="26"/>
        </w:rPr>
      </w:pPr>
    </w:p>
    <w:p w:rsidR="0063468F" w:rsidRDefault="0063468F" w:rsidP="00E01DEA">
      <w:pPr>
        <w:ind w:left="6120"/>
        <w:jc w:val="right"/>
        <w:rPr>
          <w:rFonts w:ascii="Arial" w:hAnsi="Arial" w:cs="Arial"/>
          <w:sz w:val="26"/>
          <w:szCs w:val="26"/>
        </w:rPr>
      </w:pPr>
    </w:p>
    <w:p w:rsidR="0063468F" w:rsidRDefault="0063468F" w:rsidP="00E01DEA">
      <w:pPr>
        <w:ind w:left="6120"/>
        <w:jc w:val="right"/>
        <w:rPr>
          <w:rFonts w:ascii="Arial" w:hAnsi="Arial" w:cs="Arial"/>
          <w:sz w:val="26"/>
          <w:szCs w:val="26"/>
        </w:rPr>
      </w:pPr>
    </w:p>
    <w:p w:rsidR="0063468F" w:rsidRDefault="0063468F" w:rsidP="00E01DEA">
      <w:pPr>
        <w:ind w:left="6120"/>
        <w:jc w:val="right"/>
        <w:rPr>
          <w:rFonts w:ascii="Arial" w:hAnsi="Arial" w:cs="Arial"/>
          <w:sz w:val="26"/>
          <w:szCs w:val="26"/>
        </w:rPr>
      </w:pPr>
    </w:p>
    <w:p w:rsidR="0063468F" w:rsidRDefault="0063468F" w:rsidP="00E01DEA">
      <w:pPr>
        <w:ind w:left="6120"/>
        <w:jc w:val="right"/>
        <w:rPr>
          <w:rFonts w:ascii="Arial" w:hAnsi="Arial" w:cs="Arial"/>
          <w:sz w:val="26"/>
          <w:szCs w:val="26"/>
        </w:rPr>
      </w:pPr>
    </w:p>
    <w:p w:rsidR="0063468F" w:rsidRDefault="0063468F" w:rsidP="00E01DEA">
      <w:pPr>
        <w:ind w:left="6120"/>
        <w:jc w:val="right"/>
        <w:rPr>
          <w:rFonts w:ascii="Arial" w:hAnsi="Arial" w:cs="Arial"/>
          <w:sz w:val="26"/>
          <w:szCs w:val="26"/>
        </w:rPr>
      </w:pPr>
    </w:p>
    <w:p w:rsidR="0063468F" w:rsidRDefault="0063468F" w:rsidP="00E01DEA">
      <w:pPr>
        <w:ind w:left="6120"/>
        <w:jc w:val="right"/>
        <w:rPr>
          <w:rFonts w:ascii="Arial" w:hAnsi="Arial" w:cs="Arial"/>
          <w:sz w:val="26"/>
          <w:szCs w:val="26"/>
        </w:rPr>
      </w:pPr>
    </w:p>
    <w:p w:rsidR="00E01DEA" w:rsidRPr="00E01DEA" w:rsidRDefault="00E01DEA" w:rsidP="00FF4BE2">
      <w:pPr>
        <w:ind w:left="6120"/>
        <w:jc w:val="right"/>
        <w:rPr>
          <w:rFonts w:ascii="Arial" w:hAnsi="Arial" w:cs="Arial"/>
          <w:sz w:val="26"/>
          <w:szCs w:val="26"/>
        </w:rPr>
      </w:pPr>
      <w:bookmarkStart w:id="0" w:name="_GoBack"/>
      <w:bookmarkEnd w:id="0"/>
      <w:r w:rsidRPr="00E01DEA">
        <w:rPr>
          <w:rFonts w:ascii="Arial" w:hAnsi="Arial" w:cs="Arial"/>
          <w:sz w:val="26"/>
          <w:szCs w:val="26"/>
        </w:rPr>
        <w:lastRenderedPageBreak/>
        <w:t>Приложение</w:t>
      </w:r>
    </w:p>
    <w:p w:rsidR="00E01DEA" w:rsidRPr="00E01DEA" w:rsidRDefault="00E01DEA" w:rsidP="00FF4BE2">
      <w:pPr>
        <w:ind w:left="6120"/>
        <w:jc w:val="right"/>
        <w:rPr>
          <w:rFonts w:ascii="Arial" w:hAnsi="Arial" w:cs="Arial"/>
          <w:sz w:val="26"/>
          <w:szCs w:val="26"/>
        </w:rPr>
      </w:pPr>
      <w:r w:rsidRPr="00E01DEA">
        <w:rPr>
          <w:rFonts w:ascii="Arial" w:hAnsi="Arial" w:cs="Arial"/>
          <w:sz w:val="26"/>
          <w:szCs w:val="26"/>
        </w:rPr>
        <w:t>к решению Думы Вагайского</w:t>
      </w:r>
    </w:p>
    <w:p w:rsidR="00E01DEA" w:rsidRPr="00E01DEA" w:rsidRDefault="00E01DEA" w:rsidP="00FF4BE2">
      <w:pPr>
        <w:ind w:left="6120"/>
        <w:jc w:val="right"/>
        <w:rPr>
          <w:rFonts w:ascii="Arial" w:hAnsi="Arial" w:cs="Arial"/>
          <w:sz w:val="26"/>
          <w:szCs w:val="26"/>
        </w:rPr>
      </w:pPr>
      <w:r w:rsidRPr="00E01DEA">
        <w:rPr>
          <w:rFonts w:ascii="Arial" w:hAnsi="Arial" w:cs="Arial"/>
          <w:sz w:val="26"/>
          <w:szCs w:val="26"/>
        </w:rPr>
        <w:t>муниципального района</w:t>
      </w:r>
    </w:p>
    <w:p w:rsidR="00E01DEA" w:rsidRPr="00E01DEA" w:rsidRDefault="00FF4BE2" w:rsidP="00E01DEA">
      <w:pPr>
        <w:ind w:left="6120"/>
        <w:jc w:val="right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28.01.2025</w:t>
      </w:r>
      <w:r w:rsidR="00A75108">
        <w:rPr>
          <w:rFonts w:ascii="Arial" w:hAnsi="Arial" w:cs="Arial"/>
          <w:sz w:val="26"/>
          <w:szCs w:val="26"/>
        </w:rPr>
        <w:t xml:space="preserve"> </w:t>
      </w:r>
      <w:r w:rsidR="001863D3">
        <w:rPr>
          <w:rFonts w:ascii="Arial" w:hAnsi="Arial" w:cs="Arial"/>
          <w:sz w:val="26"/>
          <w:szCs w:val="26"/>
        </w:rPr>
        <w:t>№</w:t>
      </w:r>
      <w:r>
        <w:rPr>
          <w:rFonts w:ascii="Arial" w:hAnsi="Arial" w:cs="Arial"/>
          <w:sz w:val="26"/>
          <w:szCs w:val="26"/>
        </w:rPr>
        <w:t xml:space="preserve"> 119</w:t>
      </w:r>
    </w:p>
    <w:p w:rsidR="00E01DEA" w:rsidRDefault="00B93942" w:rsidP="004B39C9">
      <w:pPr>
        <w:jc w:val="center"/>
        <w:rPr>
          <w:rFonts w:ascii="Arial" w:hAnsi="Arial" w:cs="Arial"/>
          <w:sz w:val="20"/>
          <w:szCs w:val="20"/>
        </w:rPr>
      </w:pPr>
      <w:r w:rsidRPr="00AB25B3"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</w:t>
      </w:r>
      <w:r w:rsidR="00AB25B3">
        <w:rPr>
          <w:rFonts w:ascii="Arial" w:hAnsi="Arial" w:cs="Arial"/>
          <w:sz w:val="20"/>
          <w:szCs w:val="20"/>
        </w:rPr>
        <w:t xml:space="preserve">                                    </w:t>
      </w:r>
      <w:r w:rsidRPr="00AB25B3">
        <w:rPr>
          <w:rFonts w:ascii="Arial" w:hAnsi="Arial" w:cs="Arial"/>
          <w:sz w:val="20"/>
          <w:szCs w:val="20"/>
        </w:rPr>
        <w:t xml:space="preserve">    </w:t>
      </w:r>
    </w:p>
    <w:p w:rsidR="00AC75A0" w:rsidRDefault="004B39C9" w:rsidP="004B39C9">
      <w:pPr>
        <w:jc w:val="center"/>
        <w:rPr>
          <w:rFonts w:ascii="Arial" w:hAnsi="Arial" w:cs="Arial"/>
          <w:sz w:val="26"/>
          <w:szCs w:val="26"/>
        </w:rPr>
      </w:pPr>
      <w:r w:rsidRPr="00E01DEA">
        <w:rPr>
          <w:rFonts w:ascii="Arial" w:hAnsi="Arial" w:cs="Arial"/>
          <w:sz w:val="26"/>
          <w:szCs w:val="26"/>
        </w:rPr>
        <w:t xml:space="preserve">Прогнозный план </w:t>
      </w:r>
      <w:r w:rsidRPr="00E01DEA">
        <w:rPr>
          <w:rFonts w:ascii="Arial" w:hAnsi="Arial" w:cs="Arial"/>
          <w:sz w:val="26"/>
          <w:szCs w:val="26"/>
        </w:rPr>
        <w:br/>
        <w:t xml:space="preserve">приватизации муниципального имущества </w:t>
      </w:r>
      <w:r w:rsidRPr="00E01DEA">
        <w:rPr>
          <w:rFonts w:ascii="Arial" w:hAnsi="Arial" w:cs="Arial"/>
          <w:sz w:val="26"/>
          <w:szCs w:val="26"/>
        </w:rPr>
        <w:br/>
        <w:t>Вагайско</w:t>
      </w:r>
      <w:r w:rsidR="00B31304">
        <w:rPr>
          <w:rFonts w:ascii="Arial" w:hAnsi="Arial" w:cs="Arial"/>
          <w:sz w:val="26"/>
          <w:szCs w:val="26"/>
        </w:rPr>
        <w:t xml:space="preserve">го </w:t>
      </w:r>
      <w:r w:rsidR="00114DF2">
        <w:rPr>
          <w:rFonts w:ascii="Arial" w:hAnsi="Arial" w:cs="Arial"/>
          <w:sz w:val="26"/>
          <w:szCs w:val="26"/>
        </w:rPr>
        <w:t>муницип</w:t>
      </w:r>
      <w:r w:rsidR="00782652">
        <w:rPr>
          <w:rFonts w:ascii="Arial" w:hAnsi="Arial" w:cs="Arial"/>
          <w:sz w:val="26"/>
          <w:szCs w:val="26"/>
        </w:rPr>
        <w:t>ального района на 2025</w:t>
      </w:r>
      <w:r w:rsidRPr="00E01DEA">
        <w:rPr>
          <w:rFonts w:ascii="Arial" w:hAnsi="Arial" w:cs="Arial"/>
          <w:sz w:val="26"/>
          <w:szCs w:val="26"/>
        </w:rPr>
        <w:t xml:space="preserve"> год</w:t>
      </w:r>
    </w:p>
    <w:p w:rsidR="00114DF2" w:rsidRDefault="00114DF2" w:rsidP="004B39C9">
      <w:pPr>
        <w:jc w:val="center"/>
        <w:rPr>
          <w:rFonts w:ascii="Arial" w:hAnsi="Arial" w:cs="Arial"/>
          <w:sz w:val="26"/>
          <w:szCs w:val="26"/>
        </w:rPr>
      </w:pPr>
    </w:p>
    <w:tbl>
      <w:tblPr>
        <w:tblW w:w="10037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426"/>
        <w:gridCol w:w="4791"/>
        <w:gridCol w:w="2864"/>
        <w:gridCol w:w="1956"/>
      </w:tblGrid>
      <w:tr w:rsidR="002B599F" w:rsidRPr="00D70865" w:rsidTr="00782652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B599F" w:rsidRPr="004231E5" w:rsidRDefault="002B599F" w:rsidP="007812C1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01F68">
              <w:rPr>
                <w:rFonts w:ascii="Arial" w:hAnsi="Arial" w:cs="Arial"/>
                <w:b/>
                <w:sz w:val="20"/>
                <w:szCs w:val="20"/>
              </w:rPr>
              <w:t>№п/п</w:t>
            </w:r>
          </w:p>
        </w:tc>
        <w:tc>
          <w:tcPr>
            <w:tcW w:w="4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B599F" w:rsidRPr="00901F68" w:rsidRDefault="002B599F" w:rsidP="007812C1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01F68">
              <w:rPr>
                <w:rFonts w:ascii="Arial" w:hAnsi="Arial" w:cs="Arial"/>
                <w:b/>
                <w:sz w:val="20"/>
                <w:szCs w:val="20"/>
              </w:rPr>
              <w:t>Наименование имущества</w:t>
            </w:r>
          </w:p>
        </w:tc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B599F" w:rsidRPr="00901F68" w:rsidRDefault="002B599F" w:rsidP="007812C1">
            <w:pPr>
              <w:snapToGri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01F68">
              <w:rPr>
                <w:rFonts w:ascii="Arial" w:hAnsi="Arial" w:cs="Arial"/>
                <w:b/>
                <w:sz w:val="20"/>
                <w:szCs w:val="20"/>
              </w:rPr>
              <w:t>Местонахождение имущества</w:t>
            </w: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B599F" w:rsidRPr="00901F68" w:rsidRDefault="002B599F" w:rsidP="007812C1">
            <w:pPr>
              <w:snapToGrid w:val="0"/>
              <w:ind w:right="176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01F68">
              <w:rPr>
                <w:rFonts w:ascii="Arial" w:hAnsi="Arial" w:cs="Arial"/>
                <w:b/>
                <w:sz w:val="20"/>
                <w:szCs w:val="20"/>
              </w:rPr>
              <w:t>Способ приватизации</w:t>
            </w:r>
          </w:p>
        </w:tc>
      </w:tr>
      <w:tr w:rsidR="002B599F" w:rsidRPr="00F7508A" w:rsidTr="00782652">
        <w:trPr>
          <w:trHeight w:val="1948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B599F" w:rsidRDefault="002B599F" w:rsidP="007812C1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77846" w:rsidRDefault="00477846" w:rsidP="007812C1">
            <w:pPr>
              <w:spacing w:after="200"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Нежилое здание (</w:t>
            </w:r>
            <w:r w:rsidR="00782652">
              <w:rPr>
                <w:rFonts w:ascii="Arial" w:hAnsi="Arial" w:cs="Arial"/>
                <w:sz w:val="20"/>
                <w:szCs w:val="20"/>
              </w:rPr>
              <w:t>одноэтажное кирпичное строение – столовая)</w:t>
            </w:r>
            <w:r>
              <w:rPr>
                <w:rFonts w:ascii="Arial" w:hAnsi="Arial" w:cs="Arial"/>
                <w:sz w:val="20"/>
                <w:szCs w:val="20"/>
              </w:rPr>
              <w:t>, количество этажей 1, в том числе подземных этажей 0, площадь</w:t>
            </w:r>
            <w:r w:rsidR="00782652">
              <w:rPr>
                <w:rFonts w:ascii="Arial" w:hAnsi="Arial" w:cs="Arial"/>
                <w:sz w:val="20"/>
                <w:szCs w:val="20"/>
              </w:rPr>
              <w:t xml:space="preserve"> 246,8</w:t>
            </w:r>
            <w:r w:rsidR="00E73850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E73850">
              <w:rPr>
                <w:rFonts w:ascii="Arial" w:hAnsi="Arial" w:cs="Arial"/>
                <w:sz w:val="20"/>
                <w:szCs w:val="20"/>
              </w:rPr>
              <w:t>кв.м</w:t>
            </w:r>
            <w:proofErr w:type="spellEnd"/>
            <w:r w:rsidR="00E73850">
              <w:rPr>
                <w:rFonts w:ascii="Arial" w:hAnsi="Arial" w:cs="Arial"/>
                <w:sz w:val="20"/>
                <w:szCs w:val="20"/>
              </w:rPr>
              <w:t>., кадастровый номер 72</w:t>
            </w:r>
            <w:r>
              <w:rPr>
                <w:rFonts w:ascii="Arial" w:hAnsi="Arial" w:cs="Arial"/>
                <w:sz w:val="20"/>
                <w:szCs w:val="20"/>
              </w:rPr>
              <w:t>:05:</w:t>
            </w:r>
            <w:r w:rsidR="00782652">
              <w:rPr>
                <w:rFonts w:ascii="Arial" w:hAnsi="Arial" w:cs="Arial"/>
                <w:sz w:val="20"/>
                <w:szCs w:val="20"/>
              </w:rPr>
              <w:t>0401002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  <w:r w:rsidR="00782652">
              <w:rPr>
                <w:rFonts w:ascii="Arial" w:hAnsi="Arial" w:cs="Arial"/>
                <w:sz w:val="20"/>
                <w:szCs w:val="20"/>
              </w:rPr>
              <w:t>718</w:t>
            </w:r>
            <w:r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  <w:p w:rsidR="002B599F" w:rsidRPr="002B599F" w:rsidRDefault="00477846" w:rsidP="00782652">
            <w:pPr>
              <w:spacing w:after="200"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Земельный участок, категория земель: земли населенных пунктов, вид разрешенного использования: </w:t>
            </w:r>
            <w:r w:rsidR="00782652">
              <w:rPr>
                <w:rFonts w:ascii="Arial" w:hAnsi="Arial" w:cs="Arial"/>
                <w:sz w:val="20"/>
                <w:szCs w:val="20"/>
              </w:rPr>
              <w:t>предпринимательство</w:t>
            </w:r>
            <w:r>
              <w:rPr>
                <w:rFonts w:ascii="Arial" w:hAnsi="Arial" w:cs="Arial"/>
                <w:sz w:val="20"/>
                <w:szCs w:val="20"/>
              </w:rPr>
              <w:t>, площадь 1</w:t>
            </w:r>
            <w:r w:rsidR="00782652">
              <w:rPr>
                <w:rFonts w:ascii="Arial" w:hAnsi="Arial" w:cs="Arial"/>
                <w:sz w:val="20"/>
                <w:szCs w:val="20"/>
              </w:rPr>
              <w:t>665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кв.м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., кадастровый номер 72:05:0</w:t>
            </w:r>
            <w:r w:rsidR="00782652">
              <w:rPr>
                <w:rFonts w:ascii="Arial" w:hAnsi="Arial" w:cs="Arial"/>
                <w:sz w:val="20"/>
                <w:szCs w:val="20"/>
              </w:rPr>
              <w:t>401001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  <w:r w:rsidR="00782652">
              <w:rPr>
                <w:rFonts w:ascii="Arial" w:hAnsi="Arial" w:cs="Arial"/>
                <w:sz w:val="20"/>
                <w:szCs w:val="20"/>
              </w:rPr>
              <w:t>784</w:t>
            </w:r>
            <w:r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</w:tc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2652" w:rsidRDefault="00477846" w:rsidP="00782652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Тюменская область, Вагайский </w:t>
            </w:r>
            <w:r w:rsidR="00782652">
              <w:rPr>
                <w:rFonts w:ascii="Arial" w:hAnsi="Arial" w:cs="Arial"/>
                <w:sz w:val="20"/>
                <w:szCs w:val="20"/>
              </w:rPr>
              <w:t xml:space="preserve">муниципальный </w:t>
            </w:r>
            <w:r>
              <w:rPr>
                <w:rFonts w:ascii="Arial" w:hAnsi="Arial" w:cs="Arial"/>
                <w:sz w:val="20"/>
                <w:szCs w:val="20"/>
              </w:rPr>
              <w:t>район,</w:t>
            </w:r>
            <w:r w:rsidR="0078265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782652">
              <w:rPr>
                <w:rFonts w:ascii="Arial" w:hAnsi="Arial" w:cs="Arial"/>
                <w:sz w:val="20"/>
                <w:szCs w:val="20"/>
              </w:rPr>
              <w:t>Дубровинское</w:t>
            </w:r>
            <w:proofErr w:type="spellEnd"/>
            <w:r w:rsidR="0078265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782652">
              <w:rPr>
                <w:rFonts w:ascii="Arial" w:hAnsi="Arial" w:cs="Arial"/>
                <w:sz w:val="20"/>
                <w:szCs w:val="20"/>
              </w:rPr>
              <w:t>с.п</w:t>
            </w:r>
            <w:proofErr w:type="spellEnd"/>
            <w:r w:rsidR="00782652">
              <w:rPr>
                <w:rFonts w:ascii="Arial" w:hAnsi="Arial" w:cs="Arial"/>
                <w:sz w:val="20"/>
                <w:szCs w:val="20"/>
              </w:rPr>
              <w:t xml:space="preserve">., </w:t>
            </w:r>
          </w:p>
          <w:p w:rsidR="00782652" w:rsidRDefault="00782652" w:rsidP="00782652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с. Дубровное, </w:t>
            </w:r>
          </w:p>
          <w:p w:rsidR="002B599F" w:rsidRPr="004B5F64" w:rsidRDefault="00782652" w:rsidP="00782652">
            <w:pPr>
              <w:snapToGrid w:val="0"/>
              <w:rPr>
                <w:rFonts w:ascii="Arial" w:hAnsi="Arial" w:cs="Courier New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ул. Октябрьская, 20</w:t>
            </w: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B599F" w:rsidRDefault="002B599F" w:rsidP="007812C1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Открытый аукцион</w:t>
            </w:r>
          </w:p>
        </w:tc>
      </w:tr>
    </w:tbl>
    <w:p w:rsidR="00DE739F" w:rsidRPr="00DE739F" w:rsidRDefault="00DE739F" w:rsidP="004B39C9">
      <w:pPr>
        <w:jc w:val="center"/>
        <w:rPr>
          <w:rFonts w:ascii="Arial" w:hAnsi="Arial" w:cs="Arial"/>
          <w:sz w:val="26"/>
          <w:szCs w:val="26"/>
        </w:rPr>
      </w:pPr>
    </w:p>
    <w:sectPr w:rsidR="00DE739F" w:rsidRPr="00DE739F" w:rsidSect="00580828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39C9"/>
    <w:rsid w:val="00015E2B"/>
    <w:rsid w:val="00020C0E"/>
    <w:rsid w:val="00054D4C"/>
    <w:rsid w:val="000F0189"/>
    <w:rsid w:val="00114DF2"/>
    <w:rsid w:val="001435F7"/>
    <w:rsid w:val="001863D3"/>
    <w:rsid w:val="001E51A4"/>
    <w:rsid w:val="002B599F"/>
    <w:rsid w:val="002D1C26"/>
    <w:rsid w:val="002D4AEF"/>
    <w:rsid w:val="002E64D0"/>
    <w:rsid w:val="002F6C99"/>
    <w:rsid w:val="00300C66"/>
    <w:rsid w:val="0030378A"/>
    <w:rsid w:val="003224E4"/>
    <w:rsid w:val="003326D0"/>
    <w:rsid w:val="0039352A"/>
    <w:rsid w:val="004231E5"/>
    <w:rsid w:val="0046064D"/>
    <w:rsid w:val="00477846"/>
    <w:rsid w:val="004B39C9"/>
    <w:rsid w:val="005458B8"/>
    <w:rsid w:val="00567767"/>
    <w:rsid w:val="00580828"/>
    <w:rsid w:val="0058366E"/>
    <w:rsid w:val="005D1D9C"/>
    <w:rsid w:val="005D3B9D"/>
    <w:rsid w:val="005E1D0C"/>
    <w:rsid w:val="0062192F"/>
    <w:rsid w:val="0063468F"/>
    <w:rsid w:val="00665C05"/>
    <w:rsid w:val="006B25E2"/>
    <w:rsid w:val="006B7529"/>
    <w:rsid w:val="0075736B"/>
    <w:rsid w:val="0077173C"/>
    <w:rsid w:val="00782652"/>
    <w:rsid w:val="007B7C79"/>
    <w:rsid w:val="007E410D"/>
    <w:rsid w:val="007F3700"/>
    <w:rsid w:val="007F5E70"/>
    <w:rsid w:val="008368FB"/>
    <w:rsid w:val="00875AB7"/>
    <w:rsid w:val="00887B86"/>
    <w:rsid w:val="008A68A2"/>
    <w:rsid w:val="008C3738"/>
    <w:rsid w:val="009218E3"/>
    <w:rsid w:val="00A10273"/>
    <w:rsid w:val="00A147EA"/>
    <w:rsid w:val="00A24D52"/>
    <w:rsid w:val="00A75108"/>
    <w:rsid w:val="00AB25B3"/>
    <w:rsid w:val="00AC75A0"/>
    <w:rsid w:val="00AE5040"/>
    <w:rsid w:val="00B03D56"/>
    <w:rsid w:val="00B31304"/>
    <w:rsid w:val="00B93942"/>
    <w:rsid w:val="00BC06E0"/>
    <w:rsid w:val="00C20C94"/>
    <w:rsid w:val="00C660A9"/>
    <w:rsid w:val="00C848B1"/>
    <w:rsid w:val="00C97D1F"/>
    <w:rsid w:val="00D10266"/>
    <w:rsid w:val="00D1477E"/>
    <w:rsid w:val="00D40D85"/>
    <w:rsid w:val="00DD1E9C"/>
    <w:rsid w:val="00DE739F"/>
    <w:rsid w:val="00E01DEA"/>
    <w:rsid w:val="00E171DE"/>
    <w:rsid w:val="00E73850"/>
    <w:rsid w:val="00E747C0"/>
    <w:rsid w:val="00EA0B22"/>
    <w:rsid w:val="00FD5E48"/>
    <w:rsid w:val="00FF4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39C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B39C9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1">
    <w:name w:val="Стиль1"/>
    <w:basedOn w:val="a"/>
    <w:rsid w:val="004B39C9"/>
    <w:pPr>
      <w:ind w:firstLine="720"/>
      <w:jc w:val="both"/>
    </w:pPr>
    <w:rPr>
      <w:rFonts w:ascii="Arial" w:hAnsi="Arial"/>
      <w:sz w:val="22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887B8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87B86"/>
    <w:rPr>
      <w:rFonts w:ascii="Segoe UI" w:eastAsia="Times New Roman" w:hAnsi="Segoe UI" w:cs="Segoe UI"/>
      <w:sz w:val="18"/>
      <w:szCs w:val="18"/>
      <w:lang w:eastAsia="ar-SA"/>
    </w:rPr>
  </w:style>
  <w:style w:type="paragraph" w:customStyle="1" w:styleId="Default">
    <w:name w:val="Default"/>
    <w:rsid w:val="002B599F"/>
    <w:pPr>
      <w:suppressAutoHyphens/>
      <w:autoSpaceDE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39C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B39C9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1">
    <w:name w:val="Стиль1"/>
    <w:basedOn w:val="a"/>
    <w:rsid w:val="004B39C9"/>
    <w:pPr>
      <w:ind w:firstLine="720"/>
      <w:jc w:val="both"/>
    </w:pPr>
    <w:rPr>
      <w:rFonts w:ascii="Arial" w:hAnsi="Arial"/>
      <w:sz w:val="22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887B8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87B86"/>
    <w:rPr>
      <w:rFonts w:ascii="Segoe UI" w:eastAsia="Times New Roman" w:hAnsi="Segoe UI" w:cs="Segoe UI"/>
      <w:sz w:val="18"/>
      <w:szCs w:val="18"/>
      <w:lang w:eastAsia="ar-SA"/>
    </w:rPr>
  </w:style>
  <w:style w:type="paragraph" w:customStyle="1" w:styleId="Default">
    <w:name w:val="Default"/>
    <w:rsid w:val="002B599F"/>
    <w:pPr>
      <w:suppressAutoHyphens/>
      <w:autoSpaceDE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4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8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vagai.admtyumen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5A97D8-1325-459D-B303-AC37F1110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</dc:creator>
  <cp:lastModifiedBy>Камалова Валия Наиловна</cp:lastModifiedBy>
  <cp:revision>20</cp:revision>
  <cp:lastPrinted>2025-01-24T06:27:00Z</cp:lastPrinted>
  <dcterms:created xsi:type="dcterms:W3CDTF">2023-01-17T11:12:00Z</dcterms:created>
  <dcterms:modified xsi:type="dcterms:W3CDTF">2025-01-29T06:17:00Z</dcterms:modified>
</cp:coreProperties>
</file>