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rFonts w:ascii="Arial" w:hAnsi="Arial" w:cs="Arial"/>
          <w:b/>
          <w:b/>
          <w:bCs/>
        </w:rPr>
      </w:pPr>
      <w:r>
        <w:rPr>
          <w:rFonts w:cs="Arial" w:ascii="Arial" w:hAnsi="Arial"/>
          <w:b/>
          <w:bCs/>
          <w:sz w:val="26"/>
          <w:szCs w:val="26"/>
        </w:rPr>
        <w:t xml:space="preserve">ПРОТОКОЛ </w:t>
      </w:r>
    </w:p>
    <w:p>
      <w:pPr>
        <w:pStyle w:val="Normal"/>
        <w:jc w:val="center"/>
        <w:rPr>
          <w:rFonts w:ascii="Arial" w:hAnsi="Arial" w:cs="Arial"/>
          <w:b/>
          <w:b/>
          <w:bCs/>
          <w:i/>
          <w:i/>
          <w:iCs/>
          <w:color w:val="00000A"/>
          <w:sz w:val="22"/>
          <w:szCs w:val="22"/>
        </w:rPr>
      </w:pPr>
      <w:r>
        <w:rPr>
          <w:rFonts w:cs="Arial" w:ascii="Arial" w:hAnsi="Arial"/>
          <w:b/>
          <w:bCs/>
          <w:i w:val="false"/>
          <w:iCs w:val="false"/>
          <w:sz w:val="26"/>
          <w:szCs w:val="26"/>
        </w:rPr>
        <w:t xml:space="preserve">публичных слушаний </w:t>
      </w:r>
      <w:r>
        <w:rPr>
          <w:rFonts w:cs="Arial" w:ascii="Arial" w:hAnsi="Arial"/>
          <w:b/>
          <w:bCs/>
          <w:i w:val="false"/>
          <w:iCs w:val="false"/>
          <w:color w:val="00000A"/>
          <w:sz w:val="26"/>
          <w:szCs w:val="26"/>
        </w:rPr>
        <w:t xml:space="preserve">  №1</w:t>
      </w:r>
    </w:p>
    <w:p>
      <w:pPr>
        <w:pStyle w:val="NormalWeb"/>
        <w:spacing w:lineRule="auto" w:line="240" w:before="100" w:after="0"/>
        <w:ind w:firstLine="709"/>
        <w:jc w:val="center"/>
        <w:rPr>
          <w:rFonts w:ascii="Arial" w:hAnsi="Arial"/>
          <w:sz w:val="24"/>
          <w:szCs w:val="24"/>
        </w:rPr>
      </w:pPr>
      <w:r>
        <w:rPr>
          <w:rFonts w:cs="Arial" w:ascii="Arial" w:hAnsi="Arial"/>
          <w:b/>
          <w:bCs/>
          <w:color w:val="000000"/>
          <w:sz w:val="24"/>
          <w:szCs w:val="24"/>
        </w:rPr>
        <w:t xml:space="preserve">по </w:t>
      </w:r>
      <w:r>
        <w:rPr>
          <w:rFonts w:cs="Arial" w:ascii="Arial" w:hAnsi="Arial"/>
          <w:b/>
          <w:bCs/>
          <w:color w:val="00000A"/>
          <w:sz w:val="24"/>
          <w:szCs w:val="24"/>
        </w:rPr>
        <w:t xml:space="preserve">вопросу </w:t>
      </w:r>
      <w:r>
        <w:rPr>
          <w:rFonts w:cs="Arial" w:ascii="Arial" w:hAnsi="Arial"/>
          <w:b/>
          <w:bCs/>
          <w:color w:val="00000A"/>
          <w:sz w:val="24"/>
          <w:szCs w:val="24"/>
          <w:shd w:fill="FFFFFF" w:val="clear"/>
        </w:rPr>
        <w:t xml:space="preserve">преобразования </w:t>
      </w:r>
      <w:r>
        <w:rPr>
          <w:rFonts w:cs="Arial" w:ascii="Arial" w:hAnsi="Arial"/>
          <w:b/>
          <w:bCs/>
          <w:color w:val="000000"/>
          <w:kern w:val="2"/>
          <w:sz w:val="24"/>
          <w:szCs w:val="24"/>
          <w:shd w:fill="FFFFFF" w:val="clear"/>
        </w:rPr>
        <w:t xml:space="preserve">Аксурского  сельского поселения, </w:t>
      </w:r>
      <w:r>
        <w:rPr>
          <w:rFonts w:cs="Arial" w:ascii="Arial" w:hAnsi="Arial"/>
          <w:b/>
          <w:bCs/>
          <w:color w:val="00000A"/>
          <w:kern w:val="2"/>
          <w:sz w:val="24"/>
          <w:szCs w:val="24"/>
          <w:shd w:fill="FFFFFF" w:val="clear"/>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cs="Arial" w:ascii="Arial" w:hAnsi="Arial"/>
          <w:b/>
          <w:bCs/>
          <w:i w:val="false"/>
          <w:iCs w:val="false"/>
          <w:color w:val="000000"/>
          <w:kern w:val="2"/>
          <w:sz w:val="24"/>
          <w:szCs w:val="24"/>
          <w:shd w:fill="FFFFFF" w:val="clear"/>
        </w:rPr>
        <w:t>Шишкинского сельского поселения,</w:t>
      </w:r>
      <w:r>
        <w:rPr>
          <w:rFonts w:cs="Arial" w:ascii="Arial" w:hAnsi="Arial"/>
          <w:b w:val="false"/>
          <w:bCs w:val="false"/>
          <w:i w:val="false"/>
          <w:iCs w:val="false"/>
          <w:color w:val="000000"/>
          <w:kern w:val="2"/>
          <w:sz w:val="24"/>
          <w:szCs w:val="24"/>
          <w:shd w:fill="FFFFFF" w:val="clear"/>
        </w:rPr>
        <w:t xml:space="preserve"> </w:t>
      </w:r>
      <w:r>
        <w:rPr>
          <w:rFonts w:cs="Arial" w:ascii="Arial" w:hAnsi="Arial"/>
          <w:b/>
          <w:bCs/>
          <w:color w:val="000000"/>
          <w:kern w:val="2"/>
          <w:sz w:val="24"/>
          <w:szCs w:val="24"/>
          <w:shd w:fill="FFFFFF" w:val="clear"/>
        </w:rPr>
        <w:t>входящих в состав  Вагайского муниципального района Тюменской области,</w:t>
      </w:r>
      <w:r>
        <w:rPr>
          <w:rFonts w:cs="Arial" w:ascii="Arial" w:hAnsi="Arial"/>
          <w:b/>
          <w:bCs/>
          <w:color w:val="00000A"/>
          <w:sz w:val="24"/>
          <w:szCs w:val="24"/>
          <w:shd w:fill="FFFFFF" w:val="clear"/>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pPr>
        <w:pStyle w:val="Normal"/>
        <w:jc w:val="both"/>
        <w:rPr>
          <w:rFonts w:ascii="Arial" w:hAnsi="Arial" w:cs="Arial"/>
          <w:b/>
          <w:b/>
          <w:bCs/>
          <w:i/>
          <w:i/>
          <w:iCs/>
        </w:rPr>
      </w:pPr>
      <w:r>
        <w:rPr>
          <w:rFonts w:cs="Arial" w:ascii="Arial" w:hAnsi="Arial"/>
          <w:b/>
          <w:bCs/>
          <w:i/>
          <w:iCs/>
          <w:sz w:val="24"/>
          <w:szCs w:val="24"/>
        </w:rPr>
      </w:r>
    </w:p>
    <w:p>
      <w:pPr>
        <w:pStyle w:val="Normal"/>
        <w:rPr>
          <w:rFonts w:ascii="Arial" w:hAnsi="Arial" w:cs="Arial"/>
          <w:b/>
          <w:b/>
          <w:bCs/>
        </w:rPr>
      </w:pPr>
      <w:r>
        <w:rPr>
          <w:rFonts w:ascii="Arial" w:hAnsi="Arial"/>
          <w:b/>
          <w:bCs/>
          <w:sz w:val="24"/>
          <w:szCs w:val="24"/>
          <w:lang w:val="ru-RU" w:eastAsia="zh-CN" w:bidi="hi-IN"/>
        </w:rPr>
        <w:t>с. Ушаково</w:t>
      </w:r>
      <w:r>
        <w:rPr>
          <w:rFonts w:ascii="Arial" w:hAnsi="Arial"/>
          <w:b/>
          <w:bCs/>
          <w:sz w:val="24"/>
          <w:szCs w:val="24"/>
        </w:rPr>
        <w:tab/>
        <w:tab/>
        <w:tab/>
        <w:tab/>
        <w:tab/>
        <w:tab/>
        <w:tab/>
        <w:tab/>
        <w:t xml:space="preserve">                       </w:t>
      </w:r>
      <w:r>
        <w:rPr>
          <w:rFonts w:ascii="Arial" w:hAnsi="Arial"/>
          <w:b/>
          <w:bCs/>
          <w:sz w:val="24"/>
          <w:szCs w:val="24"/>
          <w:lang w:val="ru-RU" w:eastAsia="zh-CN" w:bidi="hi-IN"/>
        </w:rPr>
        <w:t>15 января 2025 г.</w:t>
      </w:r>
    </w:p>
    <w:p>
      <w:pPr>
        <w:pStyle w:val="Normal"/>
        <w:jc w:val="both"/>
        <w:rPr>
          <w:rFonts w:ascii="Arial" w:hAnsi="Arial" w:cs="Arial"/>
          <w:b/>
          <w:b/>
          <w:bCs/>
        </w:rPr>
      </w:pPr>
      <w:r>
        <w:rPr>
          <w:rFonts w:cs="Arial" w:ascii="Arial" w:hAnsi="Arial"/>
          <w:b/>
          <w:bCs/>
          <w:sz w:val="24"/>
          <w:szCs w:val="24"/>
        </w:rPr>
      </w:r>
    </w:p>
    <w:p>
      <w:pPr>
        <w:pStyle w:val="Style19"/>
        <w:tabs>
          <w:tab w:val="clear" w:pos="720"/>
          <w:tab w:val="left" w:pos="142" w:leader="none"/>
        </w:tabs>
        <w:spacing w:before="0" w:after="0"/>
        <w:ind w:left="0" w:right="20" w:hanging="0"/>
        <w:jc w:val="both"/>
        <w:rPr>
          <w:rFonts w:ascii="Arial" w:hAnsi="Arial" w:cs="Arial"/>
          <w:sz w:val="20"/>
          <w:szCs w:val="20"/>
        </w:rPr>
      </w:pPr>
      <w:r>
        <w:rPr>
          <w:rFonts w:cs="Arial" w:ascii="Arial" w:hAnsi="Arial"/>
          <w:sz w:val="24"/>
          <w:szCs w:val="24"/>
        </w:rPr>
        <w:tab/>
        <w:tab/>
      </w:r>
    </w:p>
    <w:tbl>
      <w:tblPr>
        <w:tblW w:w="10356" w:type="dxa"/>
        <w:jc w:val="left"/>
        <w:tblInd w:w="-108" w:type="dxa"/>
        <w:tblCellMar>
          <w:top w:w="0" w:type="dxa"/>
          <w:left w:w="0" w:type="dxa"/>
          <w:bottom w:w="0" w:type="dxa"/>
          <w:right w:w="0" w:type="dxa"/>
        </w:tblCellMar>
        <w:tblLook w:firstRow="1" w:noVBand="1" w:lastRow="0" w:firstColumn="1" w:lastColumn="0" w:noHBand="0" w:val="04a0"/>
      </w:tblPr>
      <w:tblGrid>
        <w:gridCol w:w="1734"/>
        <w:gridCol w:w="8597"/>
        <w:gridCol w:w="25"/>
      </w:tblGrid>
      <w:tr>
        <w:trPr>
          <w:trHeight w:val="301" w:hRule="atLeast"/>
        </w:trPr>
        <w:tc>
          <w:tcPr>
            <w:tcW w:w="1734" w:type="dxa"/>
            <w:tcBorders/>
            <w:shd w:fill="auto" w:val="clear"/>
          </w:tcPr>
          <w:p>
            <w:pPr>
              <w:pStyle w:val="Style23"/>
              <w:rPr>
                <w:sz w:val="20"/>
                <w:szCs w:val="20"/>
              </w:rPr>
            </w:pPr>
            <w:r>
              <w:rPr>
                <w:rFonts w:ascii="Arial" w:hAnsi="Arial"/>
                <w:sz w:val="24"/>
                <w:szCs w:val="24"/>
              </w:rPr>
              <w:t>Председатель -</w:t>
            </w:r>
          </w:p>
        </w:tc>
        <w:tc>
          <w:tcPr>
            <w:tcW w:w="8597" w:type="dxa"/>
            <w:tcBorders/>
            <w:shd w:fill="auto" w:val="clear"/>
          </w:tcPr>
          <w:p>
            <w:pPr>
              <w:pStyle w:val="Style23"/>
              <w:rPr>
                <w:color w:val="C9211E"/>
              </w:rPr>
            </w:pPr>
            <w:r>
              <w:rPr>
                <w:rFonts w:ascii="Arial" w:hAnsi="Arial"/>
                <w:sz w:val="24"/>
                <w:szCs w:val="24"/>
                <w:lang w:val="ru-RU" w:eastAsia="zh-CN" w:bidi="hi-IN"/>
              </w:rPr>
              <w:t>Сафрыгин А.Н.</w:t>
            </w:r>
            <w:r>
              <w:rPr>
                <w:rFonts w:ascii="Arial" w:hAnsi="Arial"/>
                <w:sz w:val="24"/>
                <w:szCs w:val="24"/>
                <w:lang w:eastAsia="ru-RU"/>
              </w:rPr>
              <w:t xml:space="preserve">, </w:t>
            </w:r>
            <w:r>
              <w:rPr>
                <w:rFonts w:ascii="Arial" w:hAnsi="Arial"/>
                <w:sz w:val="24"/>
                <w:szCs w:val="24"/>
                <w:lang w:val="ru-RU" w:eastAsia="ru-RU" w:bidi="hi-IN"/>
              </w:rPr>
              <w:t>председатель Думы</w:t>
            </w:r>
            <w:r>
              <w:rPr>
                <w:rFonts w:ascii="Arial" w:hAnsi="Arial"/>
                <w:sz w:val="24"/>
                <w:szCs w:val="24"/>
                <w:lang w:eastAsia="ru-RU"/>
              </w:rPr>
              <w:t>, уполномоченный на организацию и проведение публичных слушаний</w:t>
            </w:r>
          </w:p>
        </w:tc>
        <w:tc>
          <w:tcPr>
            <w:tcW w:w="25" w:type="dxa"/>
            <w:tcBorders/>
            <w:shd w:fill="auto" w:val="clear"/>
          </w:tcPr>
          <w:p>
            <w:pPr>
              <w:pStyle w:val="Normal"/>
              <w:rPr>
                <w:rFonts w:ascii="Arial" w:hAnsi="Arial" w:cs="Arial"/>
                <w:color w:val="C9211E"/>
                <w:sz w:val="20"/>
                <w:szCs w:val="20"/>
              </w:rPr>
            </w:pPr>
            <w:r>
              <w:rPr>
                <w:rFonts w:cs="Arial" w:ascii="Arial" w:hAnsi="Arial"/>
                <w:color w:val="C9211E"/>
                <w:sz w:val="24"/>
                <w:szCs w:val="24"/>
              </w:rPr>
            </w:r>
          </w:p>
        </w:tc>
      </w:tr>
      <w:tr>
        <w:trPr>
          <w:trHeight w:val="289" w:hRule="atLeast"/>
        </w:trPr>
        <w:tc>
          <w:tcPr>
            <w:tcW w:w="1734" w:type="dxa"/>
            <w:tcBorders/>
            <w:shd w:fill="auto" w:val="clear"/>
          </w:tcPr>
          <w:p>
            <w:pPr>
              <w:pStyle w:val="Style23"/>
              <w:rPr>
                <w:sz w:val="20"/>
                <w:szCs w:val="20"/>
              </w:rPr>
            </w:pPr>
            <w:r>
              <w:rPr>
                <w:rFonts w:ascii="Arial" w:hAnsi="Arial"/>
                <w:sz w:val="24"/>
                <w:szCs w:val="24"/>
              </w:rPr>
              <w:t xml:space="preserve">Секретарь - </w:t>
            </w:r>
          </w:p>
        </w:tc>
        <w:tc>
          <w:tcPr>
            <w:tcW w:w="8622" w:type="dxa"/>
            <w:gridSpan w:val="2"/>
            <w:tcBorders/>
            <w:shd w:fill="auto" w:val="clear"/>
          </w:tcPr>
          <w:p>
            <w:pPr>
              <w:pStyle w:val="Style23"/>
              <w:jc w:val="left"/>
              <w:rPr>
                <w:color w:val="C9211E"/>
              </w:rPr>
            </w:pPr>
            <w:r>
              <w:rPr>
                <w:rFonts w:ascii="Arial" w:hAnsi="Arial"/>
                <w:sz w:val="24"/>
                <w:szCs w:val="24"/>
                <w:lang w:val="ru-RU" w:eastAsia="zh-CN" w:bidi="hi-IN"/>
              </w:rPr>
              <w:t>Норкина Н.В.</w:t>
            </w:r>
            <w:r>
              <w:rPr>
                <w:rFonts w:ascii="Arial" w:hAnsi="Arial"/>
                <w:sz w:val="24"/>
                <w:szCs w:val="24"/>
              </w:rPr>
              <w:t xml:space="preserve">, специалист 1 категории </w:t>
            </w:r>
          </w:p>
        </w:tc>
      </w:tr>
    </w:tbl>
    <w:p>
      <w:pPr>
        <w:pStyle w:val="Style19"/>
        <w:tabs>
          <w:tab w:val="clear" w:pos="720"/>
          <w:tab w:val="left" w:pos="142" w:leader="none"/>
        </w:tabs>
        <w:spacing w:before="0" w:after="0"/>
        <w:ind w:left="0" w:right="20" w:hanging="0"/>
        <w:jc w:val="both"/>
        <w:rPr>
          <w:rFonts w:ascii="Arial" w:hAnsi="Arial" w:cs="Arial"/>
        </w:rPr>
      </w:pPr>
      <w:r>
        <w:rPr>
          <w:rFonts w:cs="Arial" w:ascii="Arial" w:hAnsi="Arial"/>
          <w:sz w:val="24"/>
          <w:szCs w:val="24"/>
        </w:rPr>
        <w:tab/>
      </w:r>
    </w:p>
    <w:p>
      <w:pPr>
        <w:pStyle w:val="Style19"/>
        <w:tabs>
          <w:tab w:val="clear" w:pos="720"/>
          <w:tab w:val="left" w:pos="142" w:leader="none"/>
        </w:tabs>
        <w:spacing w:before="0" w:after="0"/>
        <w:ind w:left="0" w:right="20" w:hanging="0"/>
        <w:jc w:val="both"/>
        <w:rPr>
          <w:rFonts w:ascii="Arial" w:hAnsi="Arial" w:cs="Arial"/>
        </w:rPr>
      </w:pPr>
      <w:r>
        <w:rPr>
          <w:rFonts w:cs="Arial" w:ascii="Arial" w:hAnsi="Arial"/>
          <w:sz w:val="24"/>
          <w:szCs w:val="24"/>
        </w:rPr>
        <w:tab/>
        <w:tab/>
        <w:t>Место и время проведения публичных слушаний:</w:t>
      </w:r>
    </w:p>
    <w:p>
      <w:pPr>
        <w:pStyle w:val="NoSpacing"/>
        <w:rPr>
          <w:rFonts w:ascii="Arial" w:hAnsi="Arial" w:cs="Arial"/>
        </w:rPr>
      </w:pPr>
      <w:r>
        <w:rPr>
          <w:rFonts w:cs="Arial" w:ascii="Arial" w:hAnsi="Arial"/>
          <w:sz w:val="24"/>
          <w:szCs w:val="24"/>
        </w:rPr>
        <w:t>с. Ушаково, ул. Ленина, д. 71 а (здание администрации Ушаковского сельского поселения), 14 часов 00 минут.</w:t>
      </w:r>
    </w:p>
    <w:p>
      <w:pPr>
        <w:pStyle w:val="NormalWeb"/>
        <w:spacing w:before="280" w:after="142"/>
        <w:rPr>
          <w:rFonts w:ascii="Arial" w:hAnsi="Arial"/>
          <w:sz w:val="24"/>
          <w:szCs w:val="24"/>
        </w:rPr>
      </w:pPr>
      <w:r>
        <w:rPr>
          <w:rFonts w:cs="Arial" w:ascii="Arial" w:hAnsi="Arial"/>
          <w:sz w:val="24"/>
          <w:szCs w:val="24"/>
        </w:rPr>
        <w:t xml:space="preserve">Публичные слушания </w:t>
      </w:r>
      <w:r>
        <w:rPr>
          <w:rFonts w:cs="Arial" w:ascii="Arial" w:hAnsi="Arial"/>
          <w:bCs/>
          <w:color w:val="000000"/>
          <w:sz w:val="24"/>
          <w:szCs w:val="24"/>
        </w:rPr>
        <w:t xml:space="preserve">по </w:t>
      </w:r>
      <w:r>
        <w:rPr>
          <w:rFonts w:cs="Arial" w:ascii="Arial" w:hAnsi="Arial"/>
          <w:bCs/>
          <w:color w:val="00000A"/>
          <w:sz w:val="24"/>
          <w:szCs w:val="24"/>
        </w:rPr>
        <w:t xml:space="preserve">вопросу </w:t>
      </w:r>
      <w:r>
        <w:rPr>
          <w:rFonts w:cs="Arial" w:ascii="Arial" w:hAnsi="Arial"/>
          <w:bCs/>
          <w:color w:val="00000A"/>
          <w:sz w:val="24"/>
          <w:szCs w:val="24"/>
          <w:shd w:fill="FFFFFF" w:val="clear"/>
        </w:rPr>
        <w:t xml:space="preserve">преобразования </w:t>
      </w:r>
      <w:r>
        <w:rPr>
          <w:rFonts w:cs="Arial" w:ascii="Arial" w:hAnsi="Arial"/>
          <w:b w:val="false"/>
          <w:bCs w:val="false"/>
          <w:color w:val="000000"/>
          <w:kern w:val="2"/>
          <w:sz w:val="24"/>
          <w:szCs w:val="24"/>
          <w:shd w:fill="FFFFFF" w:val="clear"/>
        </w:rPr>
        <w:t xml:space="preserve">Аксурского  сельского поселения, </w:t>
      </w:r>
      <w:r>
        <w:rPr>
          <w:rFonts w:cs="Arial" w:ascii="Arial" w:hAnsi="Arial"/>
          <w:b w:val="false"/>
          <w:bCs w:val="false"/>
          <w:color w:val="00000A"/>
          <w:kern w:val="2"/>
          <w:sz w:val="24"/>
          <w:szCs w:val="24"/>
          <w:shd w:fill="FFFFFF" w:val="clear"/>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cs="Arial" w:ascii="Arial" w:hAnsi="Arial"/>
          <w:b w:val="false"/>
          <w:bCs w:val="false"/>
          <w:i w:val="false"/>
          <w:iCs w:val="false"/>
          <w:color w:val="000000"/>
          <w:kern w:val="2"/>
          <w:sz w:val="24"/>
          <w:szCs w:val="24"/>
          <w:shd w:fill="FFFFFF" w:val="clear"/>
        </w:rPr>
        <w:t xml:space="preserve">Шишкинского сельского поселения, </w:t>
      </w:r>
      <w:r>
        <w:rPr>
          <w:rFonts w:cs="Arial" w:ascii="Arial" w:hAnsi="Arial"/>
          <w:b w:val="false"/>
          <w:bCs w:val="false"/>
          <w:color w:val="000000"/>
          <w:kern w:val="2"/>
          <w:sz w:val="24"/>
          <w:szCs w:val="24"/>
          <w:shd w:fill="FFFFFF" w:val="clear"/>
        </w:rPr>
        <w:t>входящих в состав  Вагайского муниципального района Тюменской области,</w:t>
      </w:r>
      <w:r>
        <w:rPr>
          <w:rFonts w:cs="Arial" w:ascii="Arial" w:hAnsi="Arial"/>
          <w:b w:val="false"/>
          <w:bCs w:val="false"/>
          <w:color w:val="00000A"/>
          <w:sz w:val="24"/>
          <w:szCs w:val="24"/>
          <w:shd w:fill="FFFFFF" w:val="clear"/>
        </w:rPr>
        <w:t xml:space="preserve"> </w:t>
      </w:r>
      <w:r>
        <w:rPr>
          <w:rFonts w:cs="Arial" w:ascii="Arial" w:hAnsi="Arial"/>
          <w:bCs/>
          <w:color w:val="00000A"/>
          <w:sz w:val="24"/>
          <w:szCs w:val="24"/>
          <w:shd w:fill="FFFFFF" w:val="clear"/>
        </w:rPr>
        <w:t xml:space="preserve">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Pr>
          <w:rFonts w:cs="Arial" w:ascii="Arial" w:hAnsi="Arial"/>
          <w:sz w:val="24"/>
          <w:szCs w:val="24"/>
        </w:rPr>
        <w:t xml:space="preserve">проведены </w:t>
      </w:r>
      <w:r>
        <w:rPr>
          <w:rFonts w:ascii="Arial" w:hAnsi="Arial"/>
          <w:sz w:val="24"/>
          <w:szCs w:val="24"/>
          <w:lang w:val="ru-RU" w:eastAsia="ru-RU" w:bidi="ar-SA"/>
        </w:rPr>
        <w:t>15.01.2025 г. в 14 часов 00 минут</w:t>
      </w:r>
      <w:r>
        <w:rPr>
          <w:rFonts w:ascii="Arial" w:hAnsi="Arial"/>
          <w:sz w:val="24"/>
          <w:szCs w:val="24"/>
        </w:rPr>
        <w:t>.</w:t>
      </w:r>
    </w:p>
    <w:p>
      <w:pPr>
        <w:pStyle w:val="Normal"/>
        <w:rPr>
          <w:rFonts w:ascii="Arial" w:hAnsi="Arial" w:cs="Arial"/>
        </w:rPr>
      </w:pPr>
      <w:r>
        <w:rPr>
          <w:rFonts w:cs="Arial" w:ascii="Arial" w:hAnsi="Arial"/>
          <w:sz w:val="24"/>
          <w:szCs w:val="24"/>
        </w:rPr>
      </w:r>
    </w:p>
    <w:p>
      <w:pPr>
        <w:pStyle w:val="Normal"/>
        <w:rPr>
          <w:rFonts w:ascii="Arial" w:hAnsi="Arial" w:cs="Arial"/>
        </w:rPr>
      </w:pPr>
      <w:r>
        <w:rPr>
          <w:rFonts w:ascii="Arial" w:hAnsi="Arial"/>
          <w:sz w:val="24"/>
          <w:szCs w:val="24"/>
        </w:rPr>
        <w:t>Присутствовали:</w:t>
      </w:r>
    </w:p>
    <w:p>
      <w:pPr>
        <w:pStyle w:val="Normal"/>
        <w:rPr>
          <w:rFonts w:ascii="Arial" w:hAnsi="Arial" w:cs="Arial"/>
          <w:i/>
          <w:i/>
          <w:iCs/>
          <w:highlight w:val="yellow"/>
        </w:rPr>
      </w:pPr>
      <w:r>
        <w:rPr>
          <w:rFonts w:ascii="Arial" w:hAnsi="Arial"/>
          <w:sz w:val="24"/>
          <w:szCs w:val="24"/>
        </w:rPr>
        <w:t xml:space="preserve">Участники публичных слушаний - </w:t>
      </w:r>
      <w:r>
        <w:rPr>
          <w:rFonts w:ascii="Arial" w:hAnsi="Arial"/>
          <w:sz w:val="24"/>
          <w:szCs w:val="24"/>
          <w:lang w:val="ru-RU" w:eastAsia="zh-CN" w:bidi="hi-IN"/>
        </w:rPr>
        <w:t>20</w:t>
      </w:r>
      <w:r>
        <w:rPr>
          <w:rFonts w:ascii="Arial" w:hAnsi="Arial"/>
          <w:sz w:val="24"/>
          <w:szCs w:val="24"/>
        </w:rPr>
        <w:t xml:space="preserve"> человек.</w:t>
      </w:r>
    </w:p>
    <w:p>
      <w:pPr>
        <w:pStyle w:val="Normal"/>
        <w:rPr>
          <w:rFonts w:ascii="Arial" w:hAnsi="Arial" w:cs="Arial"/>
          <w:i/>
          <w:i/>
          <w:iCs/>
          <w:highlight w:val="yellow"/>
        </w:rPr>
      </w:pPr>
      <w:r>
        <w:rPr>
          <w:rFonts w:cs="Arial" w:ascii="Arial" w:hAnsi="Arial"/>
          <w:i/>
          <w:iCs/>
          <w:sz w:val="24"/>
          <w:szCs w:val="24"/>
          <w:highlight w:val="yellow"/>
        </w:rPr>
      </w:r>
    </w:p>
    <w:p>
      <w:pPr>
        <w:pStyle w:val="Normal"/>
        <w:jc w:val="center"/>
        <w:rPr>
          <w:rFonts w:ascii="Arial" w:hAnsi="Arial" w:cs="Arial"/>
        </w:rPr>
      </w:pPr>
      <w:r>
        <w:rPr>
          <w:rFonts w:ascii="Arial" w:hAnsi="Arial"/>
          <w:sz w:val="24"/>
          <w:szCs w:val="24"/>
        </w:rPr>
      </w:r>
    </w:p>
    <w:p>
      <w:pPr>
        <w:pStyle w:val="Normal"/>
        <w:jc w:val="center"/>
        <w:rPr>
          <w:rFonts w:ascii="Arial" w:hAnsi="Arial" w:cs="Arial"/>
        </w:rPr>
      </w:pPr>
      <w:r>
        <w:rPr>
          <w:rFonts w:cs="Arial" w:ascii="Arial" w:hAnsi="Arial"/>
          <w:sz w:val="24"/>
          <w:szCs w:val="24"/>
        </w:rPr>
        <w:t>ПОВЕСТКА ДНЯ:</w:t>
      </w:r>
    </w:p>
    <w:p>
      <w:pPr>
        <w:pStyle w:val="Normal"/>
        <w:ind w:firstLine="709"/>
        <w:jc w:val="both"/>
        <w:rPr>
          <w:rFonts w:ascii="Arial" w:hAnsi="Arial" w:cs="Arial"/>
          <w:color w:val="00000A"/>
          <w:lang w:val="en-US"/>
        </w:rPr>
      </w:pPr>
      <w:r>
        <w:rPr>
          <w:rFonts w:cs="Arial" w:ascii="Arial" w:hAnsi="Arial"/>
          <w:sz w:val="24"/>
          <w:szCs w:val="24"/>
        </w:rPr>
        <w:t>Рассмотрение вопросов:</w:t>
      </w:r>
    </w:p>
    <w:p>
      <w:pPr>
        <w:pStyle w:val="NormalWeb"/>
        <w:spacing w:lineRule="auto" w:line="240" w:before="100" w:after="0"/>
        <w:ind w:firstLine="709"/>
        <w:jc w:val="both"/>
        <w:rPr>
          <w:rFonts w:ascii="Arial" w:hAnsi="Arial"/>
          <w:sz w:val="24"/>
          <w:szCs w:val="24"/>
        </w:rPr>
      </w:pPr>
      <w:r>
        <w:rPr>
          <w:rFonts w:cs="Arial" w:ascii="Arial" w:hAnsi="Arial"/>
          <w:bCs/>
          <w:color w:val="000000"/>
          <w:sz w:val="24"/>
          <w:szCs w:val="24"/>
        </w:rPr>
        <w:t xml:space="preserve">- </w:t>
      </w:r>
      <w:r>
        <w:rPr>
          <w:rFonts w:cs="Arial" w:ascii="Arial" w:hAnsi="Arial"/>
          <w:bCs/>
          <w:color w:val="00000A"/>
          <w:sz w:val="24"/>
          <w:szCs w:val="24"/>
          <w:shd w:fill="FFFFFF" w:val="clear"/>
        </w:rPr>
        <w:t xml:space="preserve">преобразования </w:t>
      </w:r>
      <w:bookmarkStart w:id="0" w:name="__DdeLink__3287_1777848782"/>
      <w:r>
        <w:rPr>
          <w:rFonts w:cs="Arial" w:ascii="Arial" w:hAnsi="Arial"/>
          <w:b w:val="false"/>
          <w:bCs w:val="false"/>
          <w:color w:val="000000"/>
          <w:kern w:val="2"/>
          <w:sz w:val="24"/>
          <w:szCs w:val="24"/>
          <w:shd w:fill="FFFFFF" w:val="clear"/>
        </w:rPr>
        <w:t xml:space="preserve">Аксурского  сельского поселения, </w:t>
      </w:r>
      <w:r>
        <w:rPr>
          <w:rFonts w:cs="Arial" w:ascii="Arial" w:hAnsi="Arial"/>
          <w:b w:val="false"/>
          <w:bCs w:val="false"/>
          <w:color w:val="00000A"/>
          <w:kern w:val="2"/>
          <w:sz w:val="24"/>
          <w:szCs w:val="24"/>
          <w:shd w:fill="FFFFFF" w:val="clear"/>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cs="Arial" w:ascii="Arial" w:hAnsi="Arial"/>
          <w:b w:val="false"/>
          <w:bCs w:val="false"/>
          <w:i w:val="false"/>
          <w:iCs w:val="false"/>
          <w:color w:val="000000"/>
          <w:kern w:val="2"/>
          <w:sz w:val="24"/>
          <w:szCs w:val="24"/>
          <w:shd w:fill="FFFFFF" w:val="clear"/>
        </w:rPr>
        <w:t xml:space="preserve">Шишкинского сельского поселения, </w:t>
      </w:r>
      <w:r>
        <w:rPr>
          <w:rFonts w:cs="Arial" w:ascii="Arial" w:hAnsi="Arial"/>
          <w:b w:val="false"/>
          <w:bCs w:val="false"/>
          <w:color w:val="000000"/>
          <w:kern w:val="2"/>
          <w:sz w:val="24"/>
          <w:szCs w:val="24"/>
          <w:shd w:fill="FFFFFF" w:val="clear"/>
        </w:rPr>
        <w:t>входящих в состав  Вагайского муниципального района Тюменской области,</w:t>
      </w:r>
      <w:r>
        <w:rPr>
          <w:rFonts w:cs="Arial" w:ascii="Arial" w:hAnsi="Arial"/>
          <w:bCs/>
          <w:color w:val="00000A"/>
          <w:sz w:val="24"/>
          <w:szCs w:val="24"/>
          <w:shd w:fill="FFFFFF" w:val="clear"/>
        </w:rPr>
        <w:t xml:space="preserve"> </w:t>
      </w:r>
      <w:bookmarkEnd w:id="0"/>
      <w:r>
        <w:rPr>
          <w:rFonts w:cs="Arial" w:ascii="Arial" w:hAnsi="Arial"/>
          <w:bCs/>
          <w:color w:val="00000A"/>
          <w:sz w:val="24"/>
          <w:szCs w:val="24"/>
          <w:shd w:fill="FFFFFF" w:val="clear"/>
        </w:rPr>
        <w:t xml:space="preserve">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w:t>
      </w:r>
    </w:p>
    <w:p>
      <w:pPr>
        <w:pStyle w:val="NormalWeb"/>
        <w:spacing w:lineRule="auto" w:line="240" w:before="100" w:after="0"/>
        <w:ind w:firstLine="709"/>
        <w:jc w:val="both"/>
        <w:rPr>
          <w:rFonts w:ascii="Arial" w:hAnsi="Arial"/>
          <w:sz w:val="24"/>
          <w:szCs w:val="24"/>
        </w:rPr>
      </w:pPr>
      <w:r>
        <w:rPr>
          <w:rFonts w:cs="Arial" w:ascii="Arial" w:hAnsi="Arial"/>
          <w:bCs/>
          <w:color w:val="00000A"/>
          <w:sz w:val="24"/>
          <w:szCs w:val="24"/>
          <w:shd w:fill="FFFFFF" w:val="clear"/>
        </w:rPr>
        <w:t>-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pPr>
        <w:pStyle w:val="Style19"/>
        <w:spacing w:before="0" w:after="0"/>
        <w:ind w:left="0" w:right="0" w:firstLine="567"/>
        <w:jc w:val="both"/>
        <w:rPr>
          <w:rFonts w:ascii="Arial" w:hAnsi="Arial" w:cs="Arial"/>
        </w:rPr>
      </w:pPr>
      <w:r>
        <w:rPr>
          <w:rFonts w:cs="Arial" w:ascii="Arial" w:hAnsi="Arial"/>
          <w:sz w:val="24"/>
          <w:szCs w:val="24"/>
        </w:rPr>
      </w:r>
    </w:p>
    <w:p>
      <w:pPr>
        <w:pStyle w:val="Normal"/>
        <w:jc w:val="both"/>
        <w:rPr>
          <w:rFonts w:ascii="Arial" w:hAnsi="Arial" w:eastAsia="Times New Roman" w:cs="Arial"/>
          <w:lang w:eastAsia="ru-RU"/>
        </w:rPr>
      </w:pPr>
      <w:r>
        <w:rPr>
          <w:rFonts w:eastAsia="Times New Roman" w:cs="Arial" w:ascii="Arial" w:hAnsi="Arial"/>
          <w:b/>
          <w:bCs/>
          <w:sz w:val="24"/>
          <w:szCs w:val="24"/>
          <w:lang w:eastAsia="ru-RU"/>
        </w:rPr>
        <w:t>1. Открытие публичных слушаний. Ознакомление с регламентом</w:t>
      </w:r>
    </w:p>
    <w:p>
      <w:pPr>
        <w:pStyle w:val="Normal"/>
        <w:rPr>
          <w:rFonts w:ascii="Arial" w:hAnsi="Arial" w:cs="Arial"/>
          <w:b/>
          <w:b/>
          <w:bCs/>
          <w:sz w:val="22"/>
          <w:szCs w:val="22"/>
        </w:rPr>
      </w:pPr>
      <w:r>
        <w:rPr>
          <w:rFonts w:ascii="Arial" w:hAnsi="Arial"/>
          <w:sz w:val="24"/>
          <w:szCs w:val="24"/>
          <w:lang w:eastAsia="ru-RU"/>
        </w:rPr>
        <w:t xml:space="preserve">Докладывал: </w:t>
      </w:r>
      <w:r>
        <w:rPr>
          <w:rFonts w:ascii="Arial" w:hAnsi="Arial"/>
          <w:sz w:val="24"/>
          <w:szCs w:val="24"/>
          <w:lang w:val="ru-RU" w:eastAsia="ru-RU" w:bidi="hi-IN"/>
        </w:rPr>
        <w:t>Сафрыгин А.Н.</w:t>
      </w:r>
      <w:r>
        <w:rPr>
          <w:rFonts w:ascii="Arial" w:hAnsi="Arial"/>
          <w:sz w:val="24"/>
          <w:szCs w:val="24"/>
          <w:lang w:eastAsia="ru-RU"/>
        </w:rPr>
        <w:t>, председатель Думы, уполномоченный на организацию и проведение публичных слушаний</w:t>
      </w:r>
      <w:r>
        <w:rPr>
          <w:rFonts w:cs="Arial" w:ascii="Arial" w:hAnsi="Arial"/>
          <w:b/>
          <w:bCs/>
          <w:sz w:val="24"/>
          <w:szCs w:val="24"/>
          <w:lang w:eastAsia="ru-RU"/>
        </w:rPr>
        <w:t>.</w:t>
      </w:r>
    </w:p>
    <w:p>
      <w:pPr>
        <w:pStyle w:val="Normal"/>
        <w:rPr>
          <w:rFonts w:ascii="Arial" w:hAnsi="Arial" w:cs="Arial"/>
          <w:b/>
          <w:b/>
          <w:bCs/>
          <w:sz w:val="22"/>
          <w:szCs w:val="22"/>
        </w:rPr>
      </w:pPr>
      <w:r>
        <w:rPr>
          <w:rFonts w:cs="Arial" w:ascii="Arial" w:hAnsi="Arial"/>
          <w:b/>
          <w:bCs/>
          <w:sz w:val="24"/>
          <w:szCs w:val="24"/>
        </w:rPr>
      </w:r>
    </w:p>
    <w:p>
      <w:pPr>
        <w:pStyle w:val="Normal"/>
        <w:rPr>
          <w:rFonts w:ascii="Arial" w:hAnsi="Arial"/>
        </w:rPr>
      </w:pPr>
      <w:r>
        <w:rPr>
          <w:rFonts w:ascii="Arial" w:hAnsi="Arial"/>
          <w:sz w:val="24"/>
          <w:szCs w:val="24"/>
          <w:lang w:eastAsia="ru-RU"/>
        </w:rPr>
        <w:t xml:space="preserve">2. О развитии Вагайского муниципального района и перспективах преобразования </w:t>
      </w:r>
    </w:p>
    <w:p>
      <w:pPr>
        <w:pStyle w:val="Style19"/>
        <w:rPr>
          <w:rFonts w:ascii="Arial" w:hAnsi="Arial" w:eastAsia="Times New Roman" w:cs="Arial"/>
          <w:lang w:eastAsia="ru-RU"/>
        </w:rPr>
      </w:pPr>
      <w:r>
        <w:rPr>
          <w:rFonts w:ascii="Arial" w:hAnsi="Arial"/>
          <w:sz w:val="24"/>
          <w:szCs w:val="24"/>
          <w:lang w:eastAsia="ru-RU"/>
        </w:rPr>
        <w:t xml:space="preserve">Слушали: </w:t>
      </w:r>
      <w:r>
        <w:rPr>
          <w:rFonts w:ascii="Arial" w:hAnsi="Arial"/>
          <w:sz w:val="24"/>
          <w:szCs w:val="24"/>
          <w:lang w:val="ru-RU" w:eastAsia="ru-RU" w:bidi="hi-IN"/>
        </w:rPr>
        <w:t>Немальцеву Н.А.</w:t>
      </w:r>
      <w:r>
        <w:rPr>
          <w:rFonts w:ascii="Arial" w:hAnsi="Arial"/>
          <w:sz w:val="24"/>
          <w:szCs w:val="24"/>
          <w:lang w:eastAsia="ru-RU"/>
        </w:rPr>
        <w:t xml:space="preserve">, главу сельского поселения. </w:t>
      </w:r>
    </w:p>
    <w:p>
      <w:pPr>
        <w:pStyle w:val="Style19"/>
        <w:rPr>
          <w:rFonts w:ascii="Arial" w:hAnsi="Arial" w:eastAsia="Times New Roman" w:cs="Arial"/>
          <w:lang w:eastAsia="ru-RU"/>
        </w:rPr>
      </w:pPr>
      <w:r>
        <w:rPr>
          <w:rFonts w:ascii="Arial" w:hAnsi="Arial"/>
          <w:sz w:val="24"/>
          <w:szCs w:val="24"/>
          <w:lang w:eastAsia="ru-RU"/>
        </w:rPr>
        <w:t xml:space="preserve">Доложила о том, что 1 мая 2019 года вступил в силу </w:t>
      </w:r>
      <w:r>
        <w:rPr>
          <w:rFonts w:ascii="Arial" w:hAnsi="Arial"/>
          <w:sz w:val="24"/>
          <w:szCs w:val="24"/>
          <w:lang w:val="ru-RU" w:eastAsia="ru-RU" w:bidi="hi-IN"/>
        </w:rPr>
        <w:t>Федеральный закон</w:t>
      </w:r>
      <w:r>
        <w:rPr>
          <w:rFonts w:ascii="Arial" w:hAnsi="Arial"/>
          <w:sz w:val="24"/>
          <w:szCs w:val="24"/>
          <w:lang w:eastAsia="ru-RU"/>
        </w:rPr>
        <w:t xml:space="preserve"> № 87-ФЗ,  которым внесены комплексные изменения в Федеральный закон от 06.10.2003 № 131-ФЗ «Об общих принципах организации местного самоуправления в Российской Федерации», направленные на совершенствование территориальной организации местного самоуправления. В законодательство введено понятие нового вида муниципального образования — муниципальный округ. По результатам преобразования предполагается создание одного муниципального образования — Вагайского муниципального округа, наличие одного главы, одной Думы, одной администрации округа с территориальными органами на местах. Переход на одноуровневую модель не означает, что власть уйдет из сельских территорий. Бывшие сельские администрации остаются работать, только уже в составе единой администрации муниципального округа, как ее территориальные подразделения. Преобразование муниципального района в муниципальный округ никак не отражается на жителях — местная власть остается рядом с людми и продолжает работу по обеспечению жизнедеятельности территории и ее развитию.</w:t>
      </w:r>
    </w:p>
    <w:p>
      <w:pPr>
        <w:pStyle w:val="Style19"/>
        <w:tabs>
          <w:tab w:val="clear" w:pos="720"/>
          <w:tab w:val="left" w:pos="180" w:leader="none"/>
        </w:tabs>
        <w:spacing w:before="0" w:after="0"/>
        <w:ind w:left="0" w:right="33" w:hanging="0"/>
        <w:jc w:val="both"/>
        <w:rPr>
          <w:rFonts w:ascii="Arial" w:hAnsi="Arial" w:eastAsia="Times New Roman" w:cs="Arial"/>
          <w:lang w:eastAsia="ru-RU"/>
        </w:rPr>
      </w:pPr>
      <w:r>
        <w:rPr>
          <w:rFonts w:cs="Arial" w:ascii="Arial" w:hAnsi="Arial"/>
          <w:sz w:val="24"/>
          <w:szCs w:val="24"/>
        </w:rPr>
        <w:t xml:space="preserve">В своем выступлении докладчик также отметил, что муниципальное устройство территории неразрывно связано с административно-территориальным устройством, поэтому на публичных слушаниях обсуждаются два вопроса - о </w:t>
      </w:r>
      <w:r>
        <w:rPr>
          <w:rFonts w:cs="Arial" w:ascii="Arial" w:hAnsi="Arial"/>
          <w:bCs/>
          <w:color w:val="00000A"/>
          <w:sz w:val="24"/>
          <w:szCs w:val="24"/>
          <w:shd w:fill="FFFFFF" w:val="clear"/>
        </w:rPr>
        <w:t xml:space="preserve">преобразовании </w:t>
      </w:r>
      <w:r>
        <w:rPr>
          <w:rFonts w:cs="Arial" w:ascii="Arial" w:hAnsi="Arial"/>
          <w:b w:val="false"/>
          <w:bCs w:val="false"/>
          <w:color w:val="000000"/>
          <w:kern w:val="2"/>
          <w:sz w:val="24"/>
          <w:szCs w:val="24"/>
          <w:shd w:fill="FFFFFF" w:val="clear"/>
        </w:rPr>
        <w:t xml:space="preserve">Аксурского  сельского поселения, </w:t>
      </w:r>
      <w:r>
        <w:rPr>
          <w:rFonts w:cs="Arial" w:ascii="Arial" w:hAnsi="Arial"/>
          <w:b w:val="false"/>
          <w:bCs w:val="false"/>
          <w:color w:val="00000A"/>
          <w:kern w:val="2"/>
          <w:sz w:val="24"/>
          <w:szCs w:val="24"/>
          <w:shd w:fill="FFFFFF" w:val="clear"/>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cs="Arial" w:ascii="Arial" w:hAnsi="Arial"/>
          <w:b w:val="false"/>
          <w:bCs w:val="false"/>
          <w:i w:val="false"/>
          <w:iCs w:val="false"/>
          <w:color w:val="000000"/>
          <w:kern w:val="2"/>
          <w:sz w:val="24"/>
          <w:szCs w:val="24"/>
          <w:shd w:fill="FFFFFF" w:val="clear"/>
        </w:rPr>
        <w:t xml:space="preserve">Шишкинского сельского поселения, </w:t>
      </w:r>
      <w:r>
        <w:rPr>
          <w:rFonts w:cs="Arial" w:ascii="Arial" w:hAnsi="Arial"/>
          <w:b w:val="false"/>
          <w:bCs w:val="false"/>
          <w:color w:val="000000"/>
          <w:kern w:val="2"/>
          <w:sz w:val="24"/>
          <w:szCs w:val="24"/>
          <w:shd w:fill="FFFFFF" w:val="clear"/>
        </w:rPr>
        <w:t>входящих в состав  Вагайского муниципального района Тюменской области,</w:t>
      </w:r>
      <w:r>
        <w:rPr>
          <w:rFonts w:cs="Arial" w:ascii="Arial" w:hAnsi="Arial"/>
          <w:bCs/>
          <w:color w:val="00000A"/>
          <w:sz w:val="24"/>
          <w:szCs w:val="24"/>
          <w:shd w:fill="FFFFFF" w:val="clear"/>
        </w:rPr>
        <w:t xml:space="preserve">  путем их объединения во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о преобразовании путем объединения административно-территориальных образований - сельских округов Вагайского района Тюменской области.</w:t>
      </w:r>
    </w:p>
    <w:p>
      <w:pPr>
        <w:pStyle w:val="Style19"/>
        <w:tabs>
          <w:tab w:val="clear" w:pos="720"/>
          <w:tab w:val="left" w:pos="180" w:leader="none"/>
        </w:tabs>
        <w:spacing w:before="0" w:after="0"/>
        <w:ind w:left="0" w:right="33" w:hanging="0"/>
        <w:jc w:val="both"/>
        <w:rPr>
          <w:rFonts w:ascii="Arial" w:hAnsi="Arial" w:eastAsia="Times New Roman" w:cs="Arial"/>
          <w:b/>
          <w:b/>
          <w:bCs/>
          <w:lang w:eastAsia="ru-RU"/>
        </w:rPr>
      </w:pPr>
      <w:r>
        <w:rPr>
          <w:rFonts w:eastAsia="Times New Roman" w:cs="Arial" w:ascii="Arial" w:hAnsi="Arial"/>
          <w:b/>
          <w:bCs/>
          <w:sz w:val="24"/>
          <w:szCs w:val="24"/>
          <w:lang w:eastAsia="ru-RU"/>
        </w:rPr>
      </w:r>
    </w:p>
    <w:p>
      <w:pPr>
        <w:pStyle w:val="Normal"/>
        <w:jc w:val="both"/>
        <w:rPr>
          <w:rFonts w:ascii="Arial" w:hAnsi="Arial" w:eastAsia="Times New Roman" w:cs="Arial"/>
          <w:lang w:eastAsia="ru-RU"/>
        </w:rPr>
      </w:pPr>
      <w:r>
        <w:rPr>
          <w:rFonts w:eastAsia="Times New Roman" w:cs="Arial" w:ascii="Arial" w:hAnsi="Arial"/>
          <w:b/>
          <w:bCs/>
          <w:sz w:val="24"/>
          <w:szCs w:val="24"/>
          <w:lang w:eastAsia="ru-RU"/>
        </w:rPr>
        <w:t xml:space="preserve">3. Поддержка инициативы преобразования </w:t>
      </w:r>
      <w:bookmarkStart w:id="1" w:name="_GoBack"/>
      <w:bookmarkEnd w:id="1"/>
      <w:r>
        <w:rPr>
          <w:rFonts w:eastAsia="Times New Roman" w:cs="Arial" w:ascii="Arial" w:hAnsi="Arial"/>
          <w:b/>
          <w:bCs/>
          <w:sz w:val="24"/>
          <w:szCs w:val="24"/>
          <w:lang w:eastAsia="ru-RU"/>
        </w:rPr>
        <w:t>и вопросы участников встречи</w:t>
      </w:r>
    </w:p>
    <w:p>
      <w:pPr>
        <w:pStyle w:val="Normal"/>
        <w:rPr>
          <w:rFonts w:ascii="Arial" w:hAnsi="Arial" w:eastAsia="Myriad Pro" w:cs="Arial"/>
          <w:b/>
          <w:b/>
          <w:bCs/>
          <w:spacing w:val="-4"/>
          <w:sz w:val="24"/>
          <w:szCs w:val="24"/>
          <w:lang w:eastAsia="ru-RU"/>
        </w:rPr>
      </w:pPr>
      <w:r>
        <w:rPr>
          <w:rFonts w:ascii="Arial" w:hAnsi="Arial"/>
          <w:sz w:val="24"/>
          <w:szCs w:val="24"/>
          <w:lang w:val="ru-RU" w:eastAsia="ru-RU" w:bidi="hi-IN"/>
        </w:rPr>
        <w:t>Сафрыгин А.Н.</w:t>
      </w:r>
      <w:r>
        <w:rPr>
          <w:rFonts w:ascii="Arial" w:hAnsi="Arial"/>
          <w:sz w:val="24"/>
          <w:szCs w:val="24"/>
          <w:lang w:eastAsia="ru-RU"/>
        </w:rPr>
        <w:t xml:space="preserve">, </w:t>
      </w:r>
      <w:r>
        <w:rPr>
          <w:rFonts w:ascii="Arial" w:hAnsi="Arial"/>
          <w:sz w:val="24"/>
          <w:szCs w:val="24"/>
          <w:lang w:val="ru-RU" w:eastAsia="ru-RU" w:bidi="hi-IN"/>
        </w:rPr>
        <w:t>председатель Думы</w:t>
      </w:r>
      <w:r>
        <w:rPr>
          <w:rFonts w:ascii="Arial" w:hAnsi="Arial"/>
          <w:sz w:val="24"/>
          <w:szCs w:val="24"/>
          <w:lang w:eastAsia="ru-RU"/>
        </w:rPr>
        <w:t>, уполномоченный на организацию и проведение публичных слушаний, предложил задавать вопросы и предложения по теме публичных слушаний.</w:t>
      </w:r>
    </w:p>
    <w:p>
      <w:pPr>
        <w:pStyle w:val="Style29"/>
        <w:rPr>
          <w:rFonts w:ascii="Arial" w:hAnsi="Arial" w:eastAsia="Arial" w:cs="Arial"/>
          <w:b/>
          <w:b/>
          <w:bCs/>
          <w:spacing w:val="-6"/>
          <w:sz w:val="24"/>
          <w:szCs w:val="24"/>
        </w:rPr>
      </w:pPr>
      <w:r>
        <w:rPr>
          <w:rStyle w:val="Pragmatica"/>
          <w:rFonts w:ascii="Arial" w:hAnsi="Arial"/>
          <w:sz w:val="24"/>
          <w:szCs w:val="24"/>
          <w:lang w:eastAsia="ru-RU"/>
        </w:rPr>
        <w:t>3.1. Вопрос: Какими полномочиями будут наделены бывшие администрации сельских поселений в статусе структурных подразделений администрации муниципального округа?</w:t>
      </w:r>
    </w:p>
    <w:p>
      <w:pPr>
        <w:pStyle w:val="Style29"/>
        <w:rPr>
          <w:rFonts w:ascii="Arial" w:hAnsi="Arial" w:eastAsia="Arial" w:cs="Arial"/>
          <w:b/>
          <w:b/>
          <w:bCs/>
          <w:spacing w:val="-6"/>
          <w:sz w:val="24"/>
          <w:szCs w:val="24"/>
        </w:rPr>
      </w:pPr>
      <w:r>
        <w:rPr>
          <w:rStyle w:val="Pragmatica"/>
          <w:rFonts w:ascii="Arial" w:hAnsi="Arial"/>
          <w:sz w:val="24"/>
          <w:szCs w:val="24"/>
        </w:rPr>
        <w:t>Ответила на вопрос Немальцева Н.А., глава сельского поселения. В основном, функционал останется прежним. Координировать и организовывать деятельность при осуществлении мероприятий по:</w:t>
      </w:r>
    </w:p>
    <w:p>
      <w:pPr>
        <w:pStyle w:val="Style29"/>
        <w:rPr>
          <w:rFonts w:ascii="Arial" w:hAnsi="Arial" w:eastAsia="Arial" w:cs="Arial"/>
          <w:b/>
          <w:b/>
          <w:bCs/>
          <w:spacing w:val="-6"/>
          <w:sz w:val="24"/>
          <w:szCs w:val="24"/>
        </w:rPr>
      </w:pPr>
      <w:r>
        <w:rPr>
          <w:rStyle w:val="Pragmatica"/>
          <w:rFonts w:ascii="Arial" w:hAnsi="Arial"/>
          <w:sz w:val="24"/>
          <w:szCs w:val="24"/>
        </w:rPr>
        <w:t>- защите населения и территории от чрезвычайных ситуаций природного и техногенного характера, пожарная безопасность; обеспечение первичных мер пожарной безопасности;</w:t>
      </w:r>
    </w:p>
    <w:p>
      <w:pPr>
        <w:pStyle w:val="Style29"/>
        <w:rPr>
          <w:rFonts w:ascii="Arial" w:hAnsi="Arial" w:eastAsia="Arial" w:cs="Arial"/>
          <w:b/>
          <w:b/>
          <w:bCs/>
          <w:spacing w:val="-6"/>
          <w:sz w:val="24"/>
          <w:szCs w:val="24"/>
        </w:rPr>
      </w:pPr>
      <w:r>
        <w:rPr>
          <w:rStyle w:val="Pragmatica"/>
          <w:rFonts w:ascii="Arial" w:hAnsi="Arial"/>
          <w:sz w:val="24"/>
          <w:szCs w:val="24"/>
        </w:rPr>
        <w:t>- обеспечению безопасности людей на водных объектах, охране их жизни и здоровья;</w:t>
      </w:r>
    </w:p>
    <w:p>
      <w:pPr>
        <w:pStyle w:val="Style29"/>
        <w:rPr>
          <w:rFonts w:ascii="Arial" w:hAnsi="Arial" w:eastAsia="Arial" w:cs="Arial"/>
          <w:b/>
          <w:b/>
          <w:bCs/>
          <w:spacing w:val="-6"/>
          <w:sz w:val="24"/>
          <w:szCs w:val="24"/>
        </w:rPr>
      </w:pPr>
      <w:r>
        <w:rPr>
          <w:rStyle w:val="Pragmatica"/>
          <w:rFonts w:ascii="Arial" w:hAnsi="Arial"/>
          <w:sz w:val="24"/>
          <w:szCs w:val="24"/>
        </w:rPr>
        <w:t>- созданию условий для деятельности добровольных формирований населения по охране общественного порядка;</w:t>
      </w:r>
    </w:p>
    <w:p>
      <w:pPr>
        <w:pStyle w:val="Style29"/>
        <w:rPr>
          <w:rFonts w:ascii="Arial" w:hAnsi="Arial" w:eastAsia="Arial" w:cs="Arial"/>
          <w:b/>
          <w:b/>
          <w:bCs/>
          <w:spacing w:val="-6"/>
          <w:sz w:val="24"/>
          <w:szCs w:val="24"/>
        </w:rPr>
      </w:pPr>
      <w:r>
        <w:rPr>
          <w:rStyle w:val="Pragmatica"/>
          <w:rFonts w:ascii="Arial" w:hAnsi="Arial"/>
          <w:sz w:val="24"/>
          <w:szCs w:val="24"/>
        </w:rPr>
        <w:t>- содержанию автомобильных дорог местного значения;</w:t>
      </w:r>
    </w:p>
    <w:p>
      <w:pPr>
        <w:pStyle w:val="Style29"/>
        <w:rPr>
          <w:rFonts w:ascii="Arial" w:hAnsi="Arial" w:eastAsia="Arial" w:cs="Arial"/>
          <w:b/>
          <w:b/>
          <w:bCs/>
          <w:spacing w:val="-6"/>
          <w:sz w:val="24"/>
          <w:szCs w:val="24"/>
        </w:rPr>
      </w:pPr>
      <w:r>
        <w:rPr>
          <w:rStyle w:val="Pragmatica"/>
          <w:rFonts w:ascii="Arial" w:hAnsi="Arial"/>
          <w:sz w:val="24"/>
          <w:szCs w:val="24"/>
        </w:rPr>
        <w:t>- благоустройству территории;</w:t>
      </w:r>
    </w:p>
    <w:p>
      <w:pPr>
        <w:pStyle w:val="Style29"/>
        <w:rPr>
          <w:rFonts w:ascii="Arial" w:hAnsi="Arial" w:eastAsia="Arial" w:cs="Arial"/>
          <w:b/>
          <w:b/>
          <w:bCs/>
          <w:spacing w:val="-6"/>
          <w:sz w:val="24"/>
          <w:szCs w:val="24"/>
        </w:rPr>
      </w:pPr>
      <w:r>
        <w:rPr>
          <w:rStyle w:val="Pragmatica"/>
          <w:rFonts w:ascii="Arial" w:hAnsi="Arial"/>
          <w:sz w:val="24"/>
          <w:szCs w:val="24"/>
        </w:rPr>
        <w:t>- ремонту объектов улично - дорожной сети;</w:t>
      </w:r>
    </w:p>
    <w:p>
      <w:pPr>
        <w:pStyle w:val="Style29"/>
        <w:rPr>
          <w:rFonts w:ascii="Arial" w:hAnsi="Arial" w:eastAsia="Arial" w:cs="Arial"/>
          <w:b/>
          <w:b/>
          <w:bCs/>
          <w:spacing w:val="-6"/>
          <w:sz w:val="24"/>
          <w:szCs w:val="24"/>
        </w:rPr>
      </w:pPr>
      <w:r>
        <w:rPr>
          <w:rStyle w:val="Pragmatica"/>
          <w:rFonts w:ascii="Arial" w:hAnsi="Arial"/>
          <w:sz w:val="24"/>
          <w:szCs w:val="24"/>
        </w:rPr>
        <w:t>- охране окружающей среды;</w:t>
      </w:r>
    </w:p>
    <w:p>
      <w:pPr>
        <w:pStyle w:val="Style29"/>
        <w:rPr>
          <w:rFonts w:ascii="Arial" w:hAnsi="Arial" w:eastAsia="Arial" w:cs="Arial"/>
          <w:b/>
          <w:b/>
          <w:bCs/>
          <w:spacing w:val="-6"/>
          <w:sz w:val="24"/>
          <w:szCs w:val="24"/>
        </w:rPr>
      </w:pPr>
      <w:r>
        <w:rPr>
          <w:rStyle w:val="Pragmatica"/>
          <w:rFonts w:ascii="Arial" w:hAnsi="Arial"/>
          <w:sz w:val="24"/>
          <w:szCs w:val="24"/>
        </w:rPr>
        <w:t>- размещению контейнерных площадок и вывозу мусора;</w:t>
      </w:r>
    </w:p>
    <w:p>
      <w:pPr>
        <w:pStyle w:val="Style29"/>
        <w:rPr>
          <w:rFonts w:ascii="Arial" w:hAnsi="Arial" w:eastAsia="Arial" w:cs="Arial"/>
          <w:b/>
          <w:b/>
          <w:bCs/>
          <w:spacing w:val="-6"/>
          <w:sz w:val="24"/>
          <w:szCs w:val="24"/>
        </w:rPr>
      </w:pPr>
      <w:r>
        <w:rPr>
          <w:rStyle w:val="Pragmatica"/>
          <w:rFonts w:ascii="Arial" w:hAnsi="Arial"/>
          <w:sz w:val="24"/>
          <w:szCs w:val="24"/>
        </w:rPr>
        <w:t>- развитию молодёжной политики, культуры и массового спорта;</w:t>
      </w:r>
    </w:p>
    <w:p>
      <w:pPr>
        <w:pStyle w:val="Style29"/>
        <w:rPr>
          <w:rFonts w:ascii="Arial" w:hAnsi="Arial" w:eastAsia="Arial" w:cs="Arial"/>
          <w:b/>
          <w:b/>
          <w:bCs/>
          <w:spacing w:val="-6"/>
          <w:sz w:val="24"/>
          <w:szCs w:val="24"/>
        </w:rPr>
      </w:pPr>
      <w:r>
        <w:rPr>
          <w:rStyle w:val="Pragmatica"/>
          <w:rFonts w:ascii="Arial" w:hAnsi="Arial"/>
          <w:sz w:val="24"/>
          <w:szCs w:val="24"/>
        </w:rPr>
        <w:t>- земельному контролю;</w:t>
      </w:r>
    </w:p>
    <w:p>
      <w:pPr>
        <w:pStyle w:val="Style29"/>
        <w:rPr>
          <w:rFonts w:ascii="Arial" w:hAnsi="Arial" w:eastAsia="Arial" w:cs="Arial"/>
          <w:b/>
          <w:b/>
          <w:bCs/>
          <w:spacing w:val="-6"/>
          <w:sz w:val="24"/>
          <w:szCs w:val="24"/>
        </w:rPr>
      </w:pPr>
      <w:r>
        <w:rPr>
          <w:rStyle w:val="Pragmatica"/>
          <w:rFonts w:ascii="Arial" w:hAnsi="Arial"/>
          <w:sz w:val="24"/>
          <w:szCs w:val="24"/>
        </w:rPr>
        <w:t>- развитию малого и среднего предпринимательства, созданию условий для расширения рынка сельскохозяйственной продукции, сырья и продовольствия;</w:t>
      </w:r>
    </w:p>
    <w:p>
      <w:pPr>
        <w:pStyle w:val="Style29"/>
        <w:rPr>
          <w:rFonts w:ascii="Arial" w:hAnsi="Arial" w:eastAsia="Arial" w:cs="Arial"/>
          <w:b/>
          <w:b/>
          <w:bCs/>
          <w:spacing w:val="-6"/>
          <w:sz w:val="24"/>
          <w:szCs w:val="24"/>
        </w:rPr>
      </w:pPr>
      <w:r>
        <w:rPr>
          <w:rStyle w:val="Pragmatica"/>
          <w:rFonts w:ascii="Arial" w:hAnsi="Arial"/>
          <w:sz w:val="24"/>
          <w:szCs w:val="24"/>
        </w:rPr>
        <w:t>- работоспособности узлов учета потребления электроэнергии, теплоснабжения, водоснабжения в зданиях и помещениях структурного подразделения, уличного освещения в населенных пунктах курируемой территории, принимать меры по их своевременной проверке и замене;</w:t>
      </w:r>
    </w:p>
    <w:p>
      <w:pPr>
        <w:pStyle w:val="Style29"/>
        <w:rPr>
          <w:rFonts w:ascii="Arial" w:hAnsi="Arial" w:eastAsia="Arial" w:cs="Arial"/>
          <w:b/>
          <w:b/>
          <w:bCs/>
          <w:spacing w:val="-6"/>
          <w:sz w:val="24"/>
          <w:szCs w:val="24"/>
        </w:rPr>
      </w:pPr>
      <w:r>
        <w:rPr>
          <w:rStyle w:val="Pragmatica"/>
          <w:rFonts w:ascii="Arial" w:hAnsi="Arial"/>
          <w:sz w:val="24"/>
          <w:szCs w:val="24"/>
        </w:rPr>
        <w:t>- организации и предоставлению государственных и муниципальных услуг;</w:t>
      </w:r>
    </w:p>
    <w:p>
      <w:pPr>
        <w:pStyle w:val="Style29"/>
        <w:rPr>
          <w:rFonts w:ascii="Arial" w:hAnsi="Arial" w:eastAsia="Arial" w:cs="Arial"/>
          <w:b/>
          <w:b/>
          <w:bCs/>
          <w:spacing w:val="-6"/>
          <w:sz w:val="24"/>
          <w:szCs w:val="24"/>
        </w:rPr>
      </w:pPr>
      <w:r>
        <w:rPr>
          <w:rStyle w:val="Pragmatica"/>
          <w:rFonts w:ascii="Arial" w:hAnsi="Arial"/>
          <w:sz w:val="24"/>
          <w:szCs w:val="24"/>
        </w:rPr>
        <w:t>- противодействию коррупции;</w:t>
      </w:r>
    </w:p>
    <w:p>
      <w:pPr>
        <w:pStyle w:val="Style29"/>
        <w:rPr>
          <w:rFonts w:ascii="Arial" w:hAnsi="Arial" w:eastAsia="Arial" w:cs="Arial"/>
          <w:b/>
          <w:b/>
          <w:bCs/>
          <w:spacing w:val="-6"/>
          <w:sz w:val="24"/>
          <w:szCs w:val="24"/>
        </w:rPr>
      </w:pPr>
      <w:r>
        <w:rPr>
          <w:rStyle w:val="Pragmatica"/>
          <w:rFonts w:ascii="Arial" w:hAnsi="Arial"/>
          <w:sz w:val="24"/>
          <w:szCs w:val="24"/>
        </w:rPr>
        <w:t>- ведению похозяйственного учета;</w:t>
      </w:r>
    </w:p>
    <w:p>
      <w:pPr>
        <w:pStyle w:val="Style29"/>
        <w:rPr>
          <w:rFonts w:ascii="Arial" w:hAnsi="Arial" w:eastAsia="Arial" w:cs="Arial"/>
          <w:b/>
          <w:b/>
          <w:bCs/>
          <w:spacing w:val="-6"/>
          <w:sz w:val="24"/>
          <w:szCs w:val="24"/>
        </w:rPr>
      </w:pPr>
      <w:r>
        <w:rPr>
          <w:rStyle w:val="Pragmatica"/>
          <w:rFonts w:ascii="Arial" w:hAnsi="Arial"/>
          <w:sz w:val="24"/>
          <w:szCs w:val="24"/>
        </w:rPr>
        <w:t>- работе с обращениями граждан.</w:t>
      </w:r>
    </w:p>
    <w:p>
      <w:pPr>
        <w:pStyle w:val="Style29"/>
        <w:rPr>
          <w:rFonts w:ascii="Arial" w:hAnsi="Arial" w:eastAsia="Arial" w:cs="Arial"/>
          <w:b/>
          <w:b/>
          <w:bCs/>
          <w:spacing w:val="-6"/>
          <w:sz w:val="24"/>
          <w:szCs w:val="24"/>
        </w:rPr>
      </w:pPr>
      <w:r>
        <w:rPr>
          <w:rStyle w:val="Pragmatica"/>
          <w:rFonts w:ascii="Arial" w:hAnsi="Arial"/>
          <w:sz w:val="24"/>
          <w:szCs w:val="24"/>
          <w:lang w:eastAsia="ru-RU"/>
        </w:rPr>
        <w:t>3.2. Вопрос: Какая цель создания муниципального округа?</w:t>
      </w:r>
    </w:p>
    <w:p>
      <w:pPr>
        <w:pStyle w:val="Style29"/>
        <w:rPr>
          <w:rFonts w:ascii="Arial" w:hAnsi="Arial" w:cs="Arial"/>
        </w:rPr>
      </w:pPr>
      <w:r>
        <w:rPr>
          <w:rStyle w:val="Pragmatica"/>
          <w:rFonts w:ascii="Arial" w:hAnsi="Arial"/>
          <w:sz w:val="24"/>
          <w:szCs w:val="24"/>
        </w:rPr>
        <w:t xml:space="preserve">Ответила на вопрос Немальцева Н.А., </w:t>
      </w:r>
      <w:r>
        <w:rPr>
          <w:rStyle w:val="Pragmatica"/>
          <w:rFonts w:ascii="Arial" w:hAnsi="Arial"/>
          <w:sz w:val="24"/>
          <w:szCs w:val="24"/>
          <w:lang w:val="ru-RU" w:eastAsia="zh-CN" w:bidi="ar-SA"/>
        </w:rPr>
        <w:t>глава сельского поселения</w:t>
      </w:r>
      <w:r>
        <w:rPr>
          <w:rStyle w:val="Pragmatica"/>
          <w:rFonts w:ascii="Arial" w:hAnsi="Arial"/>
          <w:sz w:val="24"/>
          <w:szCs w:val="24"/>
        </w:rPr>
        <w:t xml:space="preserve">. </w:t>
      </w:r>
      <w:r>
        <w:rPr>
          <w:rStyle w:val="Pragmatica"/>
          <w:rFonts w:ascii="Arial" w:hAnsi="Arial"/>
          <w:sz w:val="24"/>
          <w:szCs w:val="24"/>
          <w:lang w:val="ru-RU" w:eastAsia="zh-CN" w:bidi="ar-SA"/>
        </w:rPr>
        <w:t>Целью создания муниципального округа является повышение эффективности деятельности муниципальных образований за счет консолидации финансовых и кадровых ресурсов, сокращения расходов на аппарат управления, повышения эффективности бюджетных средств.</w:t>
      </w:r>
    </w:p>
    <w:p>
      <w:pPr>
        <w:pStyle w:val="Style29"/>
        <w:rPr>
          <w:rFonts w:ascii="Arial" w:hAnsi="Arial" w:eastAsia="Arial" w:cs="Arial"/>
          <w:b/>
          <w:b/>
          <w:bCs/>
          <w:spacing w:val="-6"/>
          <w:sz w:val="24"/>
          <w:szCs w:val="24"/>
        </w:rPr>
      </w:pPr>
      <w:r>
        <w:rPr>
          <w:rStyle w:val="Pragmatica"/>
          <w:rFonts w:ascii="Arial" w:hAnsi="Arial"/>
          <w:sz w:val="24"/>
          <w:szCs w:val="24"/>
          <w:lang w:eastAsia="ru-RU"/>
        </w:rPr>
        <w:t>3.3. Вопрос: Как преобразование отразится на жителях?</w:t>
      </w:r>
    </w:p>
    <w:p>
      <w:pPr>
        <w:pStyle w:val="Style29"/>
        <w:rPr>
          <w:rFonts w:ascii="Arial" w:hAnsi="Arial" w:eastAsia="Arial" w:cs="Arial"/>
          <w:b/>
          <w:b/>
          <w:bCs/>
          <w:spacing w:val="-6"/>
          <w:sz w:val="24"/>
          <w:szCs w:val="24"/>
        </w:rPr>
      </w:pPr>
      <w:r>
        <w:rPr>
          <w:rStyle w:val="Pragmatica"/>
          <w:rFonts w:ascii="Arial" w:hAnsi="Arial"/>
          <w:sz w:val="24"/>
          <w:szCs w:val="24"/>
        </w:rPr>
        <w:t xml:space="preserve">Ответила на вопрос </w:t>
      </w:r>
      <w:r>
        <w:rPr>
          <w:rStyle w:val="Pragmatica"/>
          <w:rFonts w:ascii="Arial" w:hAnsi="Arial"/>
          <w:sz w:val="24"/>
          <w:szCs w:val="24"/>
          <w:lang w:val="ru-RU" w:eastAsia="zh-CN" w:bidi="ar-SA"/>
        </w:rPr>
        <w:t>Немальцева Н.А.</w:t>
      </w:r>
      <w:r>
        <w:rPr>
          <w:rStyle w:val="Pragmatica"/>
          <w:rFonts w:ascii="Arial" w:hAnsi="Arial"/>
          <w:sz w:val="24"/>
          <w:szCs w:val="24"/>
        </w:rPr>
        <w:t xml:space="preserve">, </w:t>
      </w:r>
      <w:r>
        <w:rPr>
          <w:rStyle w:val="Pragmatica"/>
          <w:rFonts w:ascii="Arial" w:hAnsi="Arial"/>
          <w:sz w:val="24"/>
          <w:szCs w:val="24"/>
          <w:lang w:val="ru-RU" w:eastAsia="zh-CN" w:bidi="ar-SA"/>
        </w:rPr>
        <w:t>глава сельского поселения</w:t>
      </w:r>
      <w:r>
        <w:rPr>
          <w:rStyle w:val="Pragmatica"/>
          <w:rFonts w:ascii="Arial" w:hAnsi="Arial"/>
          <w:sz w:val="24"/>
          <w:szCs w:val="24"/>
        </w:rPr>
        <w:t xml:space="preserve">. </w:t>
      </w:r>
      <w:r>
        <w:rPr>
          <w:rStyle w:val="Pragmatica"/>
          <w:rFonts w:ascii="Arial" w:hAnsi="Arial"/>
          <w:sz w:val="24"/>
          <w:szCs w:val="24"/>
          <w:lang w:val="ru-RU" w:eastAsia="zh-CN" w:bidi="ar-SA"/>
        </w:rPr>
        <w:t>Для граждан ничего не изменится, новых обязанностей не появится, Документы менять не придется. Налогообложение, тарифы в сфере ЖКХ, социальные льготы не изменятся. Правоустанавливающие документы на земельные участки и имущество, адрес регистрации по месту жительства обязательной замены не потребуется. По адресному реестру-в автоматическом режиме будет произведена массовая корректировка адреса «муниципальный район» на «муниципальный округ» на основании принятого закона Тюменской области о преобразовании.</w:t>
      </w:r>
    </w:p>
    <w:p>
      <w:pPr>
        <w:pStyle w:val="Style29"/>
        <w:rPr>
          <w:rFonts w:ascii="Arial" w:hAnsi="Arial" w:cs="Arial"/>
        </w:rPr>
      </w:pPr>
      <w:r>
        <w:rPr>
          <w:rFonts w:cs="Arial" w:ascii="Arial" w:hAnsi="Arial"/>
          <w:sz w:val="24"/>
          <w:szCs w:val="24"/>
        </w:rPr>
      </w:r>
    </w:p>
    <w:p>
      <w:pPr>
        <w:pStyle w:val="Normal"/>
        <w:rPr>
          <w:rFonts w:ascii="Arial" w:hAnsi="Arial" w:eastAsia="Times New Roman" w:cs="Arial"/>
          <w:color w:val="000000"/>
          <w:lang w:eastAsia="ru-RU"/>
        </w:rPr>
      </w:pPr>
      <w:r>
        <w:rPr>
          <w:rFonts w:ascii="Arial" w:hAnsi="Arial"/>
          <w:sz w:val="24"/>
          <w:szCs w:val="24"/>
          <w:lang w:eastAsia="ru-RU"/>
        </w:rPr>
        <w:t>4</w:t>
      </w:r>
      <w:r>
        <w:rPr>
          <w:rFonts w:ascii="Arial" w:hAnsi="Arial"/>
          <w:sz w:val="24"/>
          <w:szCs w:val="24"/>
          <w:lang w:val="en-US" w:eastAsia="ru-RU"/>
        </w:rPr>
        <w:t>. Выступил</w:t>
      </w:r>
      <w:r>
        <w:rPr>
          <w:rFonts w:ascii="Arial" w:hAnsi="Arial"/>
          <w:sz w:val="24"/>
          <w:szCs w:val="24"/>
          <w:lang w:eastAsia="ru-RU"/>
        </w:rPr>
        <w:t xml:space="preserve"> </w:t>
      </w:r>
      <w:r>
        <w:rPr>
          <w:rFonts w:ascii="Arial" w:hAnsi="Arial"/>
          <w:sz w:val="24"/>
          <w:szCs w:val="24"/>
          <w:lang w:val="ru-RU" w:eastAsia="ru-RU" w:bidi="hi-IN"/>
        </w:rPr>
        <w:t>Сафрыгин А.Н.</w:t>
      </w:r>
      <w:r>
        <w:rPr>
          <w:rFonts w:ascii="Arial" w:hAnsi="Arial"/>
          <w:sz w:val="24"/>
          <w:szCs w:val="24"/>
          <w:lang w:eastAsia="ru-RU"/>
        </w:rPr>
        <w:t xml:space="preserve">, </w:t>
      </w:r>
      <w:r>
        <w:rPr>
          <w:rFonts w:ascii="Arial" w:hAnsi="Arial"/>
          <w:sz w:val="24"/>
          <w:szCs w:val="24"/>
          <w:lang w:val="ru-RU" w:eastAsia="ru-RU" w:bidi="hi-IN"/>
        </w:rPr>
        <w:t>председатель Думы</w:t>
      </w:r>
      <w:r>
        <w:rPr>
          <w:rFonts w:ascii="Arial" w:hAnsi="Arial"/>
          <w:sz w:val="24"/>
          <w:szCs w:val="24"/>
          <w:lang w:eastAsia="ru-RU"/>
        </w:rPr>
        <w:t xml:space="preserve">, уполномоченный на организацию и проведение публичных слушаний о наличии еще вопросов от населения. Вопросов и предложений больше не поступало.  </w:t>
      </w:r>
    </w:p>
    <w:p>
      <w:pPr>
        <w:pStyle w:val="Normal"/>
        <w:rPr>
          <w:rFonts w:ascii="Arial" w:hAnsi="Arial" w:eastAsia="Times New Roman" w:cs="Arial"/>
          <w:color w:val="000000"/>
          <w:lang w:eastAsia="ru-RU"/>
        </w:rPr>
      </w:pPr>
      <w:r>
        <w:rPr>
          <w:rFonts w:ascii="Arial" w:hAnsi="Arial"/>
          <w:sz w:val="24"/>
          <w:szCs w:val="24"/>
          <w:lang w:eastAsia="ru-RU"/>
        </w:rPr>
        <w:t xml:space="preserve">Далее </w:t>
      </w:r>
      <w:r>
        <w:rPr>
          <w:rFonts w:ascii="Arial" w:hAnsi="Arial"/>
          <w:sz w:val="24"/>
          <w:szCs w:val="24"/>
          <w:lang w:val="ru-RU" w:eastAsia="ru-RU" w:bidi="hi-IN"/>
        </w:rPr>
        <w:t>Сафрыгин А.Н.</w:t>
      </w:r>
      <w:r>
        <w:rPr>
          <w:rFonts w:ascii="Arial" w:hAnsi="Arial"/>
          <w:sz w:val="24"/>
          <w:szCs w:val="24"/>
          <w:lang w:eastAsia="ru-RU"/>
        </w:rPr>
        <w:t xml:space="preserve"> объявил о необходимости принятия решения публичных слушаний  </w:t>
      </w:r>
    </w:p>
    <w:p>
      <w:pPr>
        <w:pStyle w:val="Normal"/>
        <w:rPr>
          <w:rFonts w:ascii="Arial" w:hAnsi="Arial" w:eastAsia="Times New Roman" w:cs="Arial"/>
          <w:color w:val="000000"/>
          <w:lang w:eastAsia="ru-RU"/>
        </w:rPr>
      </w:pPr>
      <w:r>
        <w:rPr>
          <w:rFonts w:ascii="Arial" w:hAnsi="Arial"/>
          <w:sz w:val="24"/>
          <w:szCs w:val="24"/>
          <w:lang w:eastAsia="ru-RU"/>
        </w:rPr>
        <w:t xml:space="preserve">путем открытого голосования по обсуждаемому вопросу в форме рекомендаций Думе </w:t>
      </w:r>
      <w:r>
        <w:rPr>
          <w:rFonts w:ascii="Arial" w:hAnsi="Arial"/>
          <w:sz w:val="24"/>
          <w:szCs w:val="24"/>
          <w:lang w:val="ru-RU" w:eastAsia="ru-RU" w:bidi="hi-IN"/>
        </w:rPr>
        <w:t xml:space="preserve">Ушаковского </w:t>
      </w:r>
      <w:r>
        <w:rPr>
          <w:rFonts w:ascii="Arial" w:hAnsi="Arial"/>
          <w:sz w:val="24"/>
          <w:szCs w:val="24"/>
          <w:lang w:eastAsia="ru-RU"/>
        </w:rPr>
        <w:t>сельского поселения.</w:t>
      </w:r>
    </w:p>
    <w:p>
      <w:pPr>
        <w:pStyle w:val="Normal"/>
        <w:rPr>
          <w:rFonts w:ascii="Arial" w:hAnsi="Arial" w:eastAsia="Arial" w:cs="Arial"/>
          <w:b/>
          <w:b/>
          <w:bCs/>
          <w:color w:val="000000"/>
          <w:lang w:eastAsia="ru-RU"/>
        </w:rPr>
      </w:pPr>
      <w:r>
        <w:rPr>
          <w:rFonts w:eastAsia="Arial" w:cs="Arial" w:ascii="Arial" w:hAnsi="Arial"/>
          <w:b/>
          <w:bCs/>
          <w:color w:val="000000"/>
          <w:sz w:val="24"/>
          <w:szCs w:val="24"/>
          <w:lang w:eastAsia="ru-RU"/>
        </w:rPr>
      </w:r>
    </w:p>
    <w:p>
      <w:pPr>
        <w:pStyle w:val="Normal"/>
        <w:rPr>
          <w:rFonts w:ascii="Arial" w:hAnsi="Arial" w:eastAsia="Arial" w:cs="Arial"/>
          <w:b/>
          <w:b/>
          <w:bCs/>
          <w:color w:val="000000"/>
          <w:lang w:eastAsia="ru-RU"/>
        </w:rPr>
      </w:pPr>
      <w:r>
        <w:rPr>
          <w:rFonts w:ascii="Arial" w:hAnsi="Arial"/>
          <w:sz w:val="24"/>
          <w:szCs w:val="24"/>
          <w:lang w:eastAsia="ru-RU"/>
        </w:rPr>
        <w:t>ГОЛОСОВАЛИ:</w:t>
      </w:r>
    </w:p>
    <w:p>
      <w:pPr>
        <w:pStyle w:val="Normal"/>
        <w:rPr>
          <w:rFonts w:ascii="Arial" w:hAnsi="Arial" w:eastAsia="Arial" w:cs="Arial"/>
          <w:b/>
          <w:b/>
          <w:bCs/>
          <w:color w:val="000000"/>
          <w:lang w:eastAsia="ru-RU"/>
        </w:rPr>
      </w:pPr>
      <w:r>
        <w:rPr>
          <w:rFonts w:ascii="Arial" w:hAnsi="Arial"/>
          <w:sz w:val="24"/>
          <w:szCs w:val="24"/>
          <w:lang w:eastAsia="ru-RU"/>
        </w:rPr>
        <w:t xml:space="preserve">  </w:t>
      </w:r>
      <w:r>
        <w:rPr>
          <w:rFonts w:ascii="Arial" w:hAnsi="Arial"/>
          <w:sz w:val="24"/>
          <w:szCs w:val="24"/>
          <w:lang w:eastAsia="ru-RU"/>
        </w:rPr>
        <w:t xml:space="preserve">«ЗА» - </w:t>
      </w:r>
      <w:r>
        <w:rPr>
          <w:rFonts w:ascii="Arial" w:hAnsi="Arial"/>
          <w:sz w:val="24"/>
          <w:szCs w:val="24"/>
          <w:lang w:val="ru-RU" w:eastAsia="ru-RU" w:bidi="hi-IN"/>
        </w:rPr>
        <w:t>20</w:t>
      </w:r>
    </w:p>
    <w:p>
      <w:pPr>
        <w:pStyle w:val="Normal"/>
        <w:rPr>
          <w:rFonts w:ascii="Arial" w:hAnsi="Arial" w:eastAsia="Arial" w:cs="Arial"/>
          <w:b/>
          <w:b/>
          <w:bCs/>
          <w:color w:val="000000"/>
          <w:lang w:eastAsia="ru-RU"/>
        </w:rPr>
      </w:pPr>
      <w:r>
        <w:rPr>
          <w:rFonts w:ascii="Arial" w:hAnsi="Arial"/>
          <w:sz w:val="24"/>
          <w:szCs w:val="24"/>
          <w:lang w:eastAsia="ru-RU"/>
        </w:rPr>
        <w:t xml:space="preserve"> </w:t>
      </w:r>
      <w:r>
        <w:rPr>
          <w:rFonts w:ascii="Arial" w:hAnsi="Arial"/>
          <w:sz w:val="24"/>
          <w:szCs w:val="24"/>
          <w:lang w:eastAsia="ru-RU"/>
        </w:rPr>
        <w:t xml:space="preserve">«ПРОТИВ» - </w:t>
      </w:r>
      <w:r>
        <w:rPr>
          <w:rFonts w:ascii="Arial" w:hAnsi="Arial"/>
          <w:sz w:val="24"/>
          <w:szCs w:val="24"/>
          <w:lang w:val="ru-RU" w:eastAsia="ru-RU" w:bidi="hi-IN"/>
        </w:rPr>
        <w:t>0</w:t>
      </w:r>
    </w:p>
    <w:p>
      <w:pPr>
        <w:pStyle w:val="Normal"/>
        <w:rPr>
          <w:color w:val="C9211E"/>
        </w:rPr>
      </w:pPr>
      <w:r>
        <w:rPr>
          <w:rFonts w:ascii="Arial" w:hAnsi="Arial"/>
          <w:sz w:val="24"/>
          <w:szCs w:val="24"/>
          <w:lang w:eastAsia="ru-RU"/>
        </w:rPr>
        <w:t xml:space="preserve"> </w:t>
      </w:r>
      <w:r>
        <w:rPr>
          <w:rFonts w:ascii="Arial" w:hAnsi="Arial"/>
          <w:sz w:val="24"/>
          <w:szCs w:val="24"/>
          <w:lang w:eastAsia="ru-RU"/>
        </w:rPr>
        <w:t xml:space="preserve">«ВОЗДЕРЖАЛИСЬ» - </w:t>
      </w:r>
      <w:r>
        <w:rPr>
          <w:rFonts w:ascii="Arial" w:hAnsi="Arial"/>
          <w:sz w:val="24"/>
          <w:szCs w:val="24"/>
          <w:lang w:val="ru-RU" w:eastAsia="ru-RU" w:bidi="hi-IN"/>
        </w:rPr>
        <w:t>0</w:t>
      </w:r>
    </w:p>
    <w:p>
      <w:pPr>
        <w:pStyle w:val="Normal"/>
        <w:rPr>
          <w:color w:val="C9211E"/>
        </w:rPr>
      </w:pPr>
      <w:r>
        <w:rPr>
          <w:rFonts w:ascii="Arial" w:hAnsi="Arial"/>
          <w:color w:val="C9211E"/>
          <w:sz w:val="24"/>
          <w:szCs w:val="24"/>
        </w:rPr>
      </w:r>
    </w:p>
    <w:p>
      <w:pPr>
        <w:pStyle w:val="NormalWeb"/>
        <w:spacing w:before="280" w:after="142"/>
        <w:rPr>
          <w:rFonts w:ascii="Arial" w:hAnsi="Arial"/>
          <w:sz w:val="24"/>
          <w:szCs w:val="24"/>
        </w:rPr>
      </w:pPr>
      <w:r>
        <w:rPr>
          <w:rFonts w:ascii="Arial" w:hAnsi="Arial"/>
          <w:sz w:val="24"/>
          <w:szCs w:val="24"/>
        </w:rPr>
        <w:t>РЕКОМЕНДАЦИИ  по итогам публичных слушаний преобразования Аксурского  сельского поселения, 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Шишкинского сельского поселения, входящих в состав  Вагайского муниципального района Тюменской области,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приняты согласно приложению № 1 к настоящему протоколу.</w:t>
      </w:r>
    </w:p>
    <w:p>
      <w:pPr>
        <w:pStyle w:val="Normal"/>
        <w:rPr>
          <w:rFonts w:ascii="Arial" w:hAnsi="Arial"/>
          <w:sz w:val="24"/>
          <w:szCs w:val="24"/>
        </w:rPr>
      </w:pPr>
      <w:r>
        <w:rPr>
          <w:rFonts w:ascii="Arial" w:hAnsi="Arial"/>
          <w:sz w:val="24"/>
          <w:szCs w:val="24"/>
        </w:rPr>
      </w:r>
    </w:p>
    <w:p>
      <w:pPr>
        <w:pStyle w:val="Normal"/>
        <w:rPr>
          <w:rFonts w:ascii="Arial" w:hAnsi="Arial"/>
          <w:sz w:val="24"/>
          <w:szCs w:val="24"/>
        </w:rPr>
      </w:pPr>
      <w:r>
        <w:rPr>
          <w:rFonts w:ascii="Arial" w:hAnsi="Arial"/>
          <w:sz w:val="24"/>
          <w:szCs w:val="24"/>
        </w:rPr>
      </w:r>
    </w:p>
    <w:p>
      <w:pPr>
        <w:pStyle w:val="Normal"/>
        <w:rPr>
          <w:rFonts w:ascii="Arial" w:hAnsi="Arial"/>
          <w:sz w:val="24"/>
          <w:szCs w:val="24"/>
        </w:rPr>
      </w:pPr>
      <w:r>
        <w:rPr>
          <w:rFonts w:ascii="Arial" w:hAnsi="Arial"/>
          <w:sz w:val="24"/>
          <w:szCs w:val="24"/>
        </w:rPr>
      </w:r>
    </w:p>
    <w:p>
      <w:pPr>
        <w:pStyle w:val="Normal"/>
        <w:rPr>
          <w:rFonts w:ascii="Arial" w:hAnsi="Arial" w:cs="Arial"/>
        </w:rPr>
      </w:pPr>
      <w:r>
        <w:rPr>
          <w:rFonts w:ascii="Arial" w:hAnsi="Arial"/>
          <w:sz w:val="24"/>
          <w:szCs w:val="24"/>
        </w:rPr>
        <w:t xml:space="preserve">Председатель                                                                                            </w:t>
        <w:tab/>
        <w:t xml:space="preserve">       </w:t>
      </w:r>
      <w:r>
        <w:rPr>
          <w:rFonts w:ascii="Arial" w:hAnsi="Arial"/>
          <w:sz w:val="24"/>
          <w:szCs w:val="24"/>
          <w:lang w:val="ru-RU" w:eastAsia="zh-CN" w:bidi="hi-IN"/>
        </w:rPr>
        <w:t>А.Н.Сафрыгин</w:t>
      </w:r>
    </w:p>
    <w:p>
      <w:pPr>
        <w:pStyle w:val="Normal"/>
        <w:rPr>
          <w:rFonts w:ascii="Arial" w:hAnsi="Arial" w:cs="Arial"/>
        </w:rPr>
      </w:pPr>
      <w:r>
        <w:rPr>
          <w:rFonts w:cs="Arial" w:ascii="Arial" w:hAnsi="Arial"/>
          <w:sz w:val="24"/>
          <w:szCs w:val="24"/>
        </w:rPr>
      </w:r>
    </w:p>
    <w:p>
      <w:pPr>
        <w:pStyle w:val="Normal"/>
        <w:rPr>
          <w:rFonts w:ascii="Arial" w:hAnsi="Arial"/>
          <w:sz w:val="24"/>
          <w:szCs w:val="24"/>
        </w:rPr>
      </w:pPr>
      <w:r>
        <w:rPr>
          <w:rFonts w:ascii="Arial" w:hAnsi="Arial"/>
          <w:sz w:val="24"/>
          <w:szCs w:val="24"/>
        </w:rPr>
        <w:t xml:space="preserve">Секретарь                                                                                                               </w:t>
      </w:r>
      <w:r>
        <w:rPr>
          <w:rFonts w:ascii="Arial" w:hAnsi="Arial"/>
          <w:sz w:val="24"/>
          <w:szCs w:val="24"/>
          <w:lang w:val="ru-RU" w:eastAsia="zh-CN" w:bidi="hi-IN"/>
        </w:rPr>
        <w:t>Н.В.Норкина</w:t>
      </w:r>
    </w:p>
    <w:p>
      <w:pPr>
        <w:pStyle w:val="Normal"/>
        <w:rPr>
          <w:rFonts w:ascii="Arial" w:hAnsi="Arial"/>
          <w:sz w:val="24"/>
          <w:szCs w:val="24"/>
        </w:rPr>
      </w:pPr>
      <w:r>
        <w:rPr>
          <w:rFonts w:ascii="Arial" w:hAnsi="Arial"/>
          <w:sz w:val="24"/>
          <w:szCs w:val="24"/>
        </w:rPr>
      </w:r>
    </w:p>
    <w:p>
      <w:pPr>
        <w:pStyle w:val="Normal"/>
        <w:rPr>
          <w:rFonts w:ascii="Arial" w:hAnsi="Arial"/>
          <w:sz w:val="24"/>
          <w:szCs w:val="24"/>
        </w:rPr>
      </w:pPr>
      <w:r>
        <w:rPr>
          <w:rFonts w:ascii="Arial" w:hAnsi="Arial"/>
          <w:sz w:val="24"/>
          <w:szCs w:val="24"/>
        </w:rPr>
      </w:r>
    </w:p>
    <w:p>
      <w:pPr>
        <w:pStyle w:val="Normal"/>
        <w:rPr>
          <w:rFonts w:ascii="Arial" w:hAnsi="Arial"/>
          <w:sz w:val="24"/>
          <w:szCs w:val="24"/>
        </w:rPr>
      </w:pPr>
      <w:r>
        <w:rPr>
          <w:rFonts w:ascii="Arial" w:hAnsi="Arial"/>
          <w:sz w:val="24"/>
          <w:szCs w:val="24"/>
        </w:rPr>
      </w:r>
    </w:p>
    <w:p>
      <w:pPr>
        <w:pStyle w:val="Normal"/>
        <w:rPr>
          <w:rFonts w:ascii="Arial" w:hAnsi="Arial"/>
          <w:sz w:val="24"/>
          <w:szCs w:val="24"/>
        </w:rPr>
      </w:pPr>
      <w:r>
        <w:rPr>
          <w:rFonts w:ascii="Arial" w:hAnsi="Arial"/>
          <w:sz w:val="24"/>
          <w:szCs w:val="24"/>
        </w:rPr>
      </w:r>
    </w:p>
    <w:p>
      <w:pPr>
        <w:pStyle w:val="Normal"/>
        <w:rPr>
          <w:rFonts w:ascii="Arial" w:hAnsi="Arial"/>
          <w:sz w:val="24"/>
          <w:szCs w:val="24"/>
        </w:rPr>
      </w:pPr>
      <w:r>
        <w:rPr>
          <w:rFonts w:ascii="Arial" w:hAnsi="Arial"/>
          <w:sz w:val="24"/>
          <w:szCs w:val="24"/>
        </w:rPr>
      </w:r>
    </w:p>
    <w:p>
      <w:pPr>
        <w:pStyle w:val="Normal"/>
        <w:rPr>
          <w:rFonts w:ascii="Arial" w:hAnsi="Arial"/>
          <w:sz w:val="24"/>
          <w:szCs w:val="24"/>
        </w:rPr>
      </w:pPr>
      <w:r>
        <w:rPr>
          <w:rFonts w:ascii="Arial" w:hAnsi="Arial"/>
          <w:sz w:val="24"/>
          <w:szCs w:val="24"/>
        </w:rPr>
      </w:r>
    </w:p>
    <w:p>
      <w:pPr>
        <w:pStyle w:val="Normal"/>
        <w:rPr>
          <w:rFonts w:ascii="Arial" w:hAnsi="Arial"/>
          <w:sz w:val="24"/>
          <w:szCs w:val="24"/>
        </w:rPr>
      </w:pPr>
      <w:r>
        <w:rPr>
          <w:rFonts w:ascii="Arial" w:hAnsi="Arial"/>
          <w:sz w:val="24"/>
          <w:szCs w:val="24"/>
        </w:rPr>
      </w:r>
    </w:p>
    <w:p>
      <w:pPr>
        <w:sectPr>
          <w:type w:val="nextPage"/>
          <w:pgSz w:w="11906" w:h="16838"/>
          <w:pgMar w:left="1272" w:right="567" w:header="0" w:top="520" w:footer="0" w:bottom="584" w:gutter="0"/>
          <w:pgNumType w:fmt="decimal"/>
          <w:formProt w:val="false"/>
          <w:textDirection w:val="lrTb"/>
          <w:docGrid w:type="default" w:linePitch="360" w:charSpace="0"/>
        </w:sectPr>
        <w:pStyle w:val="Normal"/>
        <w:rPr>
          <w:rFonts w:ascii="Arial" w:hAnsi="Arial"/>
          <w:sz w:val="24"/>
          <w:szCs w:val="24"/>
        </w:rPr>
      </w:pPr>
      <w:r>
        <w:rPr>
          <w:rFonts w:ascii="Arial" w:hAnsi="Arial"/>
          <w:sz w:val="24"/>
          <w:szCs w:val="24"/>
        </w:rPr>
      </w:r>
    </w:p>
    <w:p>
      <w:pPr>
        <w:pStyle w:val="LONormal"/>
        <w:spacing w:lineRule="auto" w:line="240"/>
        <w:ind w:left="0" w:right="0" w:firstLine="540"/>
        <w:jc w:val="right"/>
        <w:rPr>
          <w:rFonts w:ascii="Arial" w:hAnsi="Arial" w:cs="Arial"/>
          <w:b w:val="false"/>
          <w:b w:val="false"/>
          <w:bCs w:val="false"/>
          <w:sz w:val="24"/>
          <w:szCs w:val="24"/>
        </w:rPr>
      </w:pPr>
      <w:r>
        <w:rPr>
          <w:rFonts w:cs="Arial" w:ascii="Arial" w:hAnsi="Arial"/>
          <w:b w:val="false"/>
          <w:bCs w:val="false"/>
          <w:sz w:val="24"/>
          <w:szCs w:val="24"/>
        </w:rPr>
        <w:t xml:space="preserve">Приложение №1 к протоколу </w:t>
      </w:r>
    </w:p>
    <w:p>
      <w:pPr>
        <w:pStyle w:val="LONormal"/>
        <w:spacing w:lineRule="auto" w:line="240"/>
        <w:ind w:left="0" w:right="0" w:firstLine="540"/>
        <w:jc w:val="right"/>
        <w:rPr>
          <w:rFonts w:ascii="Arial" w:hAnsi="Arial"/>
          <w:sz w:val="24"/>
          <w:szCs w:val="24"/>
        </w:rPr>
      </w:pPr>
      <w:r>
        <w:rPr>
          <w:rFonts w:cs="Arial" w:ascii="Arial" w:hAnsi="Arial"/>
          <w:b w:val="false"/>
          <w:bCs w:val="false"/>
          <w:sz w:val="24"/>
          <w:szCs w:val="24"/>
        </w:rPr>
        <w:t xml:space="preserve">публичных слушаний № 1 </w:t>
      </w:r>
      <w:r>
        <w:rPr>
          <w:rFonts w:ascii="Arial" w:hAnsi="Arial"/>
          <w:sz w:val="24"/>
          <w:szCs w:val="24"/>
        </w:rPr>
        <w:t xml:space="preserve">от </w:t>
      </w:r>
      <w:r>
        <w:rPr>
          <w:rFonts w:ascii="Arial" w:hAnsi="Arial"/>
          <w:sz w:val="24"/>
          <w:szCs w:val="24"/>
          <w:lang w:val="ru-RU"/>
        </w:rPr>
        <w:t>15.01.2025 г.</w:t>
      </w:r>
    </w:p>
    <w:p>
      <w:pPr>
        <w:pStyle w:val="LONormal"/>
        <w:spacing w:lineRule="auto" w:line="240"/>
        <w:ind w:left="0" w:right="0" w:firstLine="540"/>
        <w:jc w:val="right"/>
        <w:rPr>
          <w:rFonts w:ascii="Arial" w:hAnsi="Arial" w:cs="Arial"/>
          <w:b/>
          <w:b/>
          <w:bCs/>
          <w:sz w:val="24"/>
          <w:szCs w:val="24"/>
        </w:rPr>
      </w:pPr>
      <w:r>
        <w:rPr>
          <w:rFonts w:cs="Arial" w:ascii="Arial" w:hAnsi="Arial"/>
          <w:b/>
          <w:bCs/>
          <w:sz w:val="21"/>
          <w:szCs w:val="21"/>
        </w:rPr>
      </w:r>
    </w:p>
    <w:p>
      <w:pPr>
        <w:pStyle w:val="LONormal"/>
        <w:spacing w:lineRule="auto" w:line="240"/>
        <w:ind w:left="0" w:right="0" w:firstLine="540"/>
        <w:jc w:val="right"/>
        <w:rPr>
          <w:rFonts w:ascii="Arial" w:hAnsi="Arial" w:cs="Arial"/>
          <w:b/>
          <w:b/>
          <w:bCs/>
          <w:sz w:val="24"/>
          <w:szCs w:val="24"/>
        </w:rPr>
      </w:pPr>
      <w:r>
        <w:rPr>
          <w:rFonts w:cs="Arial" w:ascii="Arial" w:hAnsi="Arial"/>
          <w:b/>
          <w:bCs/>
          <w:sz w:val="24"/>
          <w:szCs w:val="24"/>
        </w:rPr>
      </w:r>
    </w:p>
    <w:p>
      <w:pPr>
        <w:pStyle w:val="LONormal"/>
        <w:spacing w:lineRule="auto" w:line="240"/>
        <w:ind w:left="0" w:right="0" w:firstLine="540"/>
        <w:jc w:val="center"/>
        <w:rPr>
          <w:rFonts w:ascii="Arial" w:hAnsi="Arial" w:cs="Arial"/>
          <w:b/>
          <w:b/>
          <w:bCs/>
          <w:sz w:val="24"/>
          <w:szCs w:val="24"/>
        </w:rPr>
      </w:pPr>
      <w:r>
        <w:rPr>
          <w:rFonts w:cs="Arial" w:ascii="Arial" w:hAnsi="Arial"/>
          <w:b/>
          <w:bCs/>
          <w:sz w:val="24"/>
          <w:szCs w:val="24"/>
        </w:rPr>
      </w:r>
    </w:p>
    <w:p>
      <w:pPr>
        <w:pStyle w:val="LONormal"/>
        <w:spacing w:lineRule="auto" w:line="240"/>
        <w:ind w:left="0" w:right="0" w:firstLine="540"/>
        <w:jc w:val="center"/>
        <w:rPr>
          <w:rFonts w:ascii="Arial" w:hAnsi="Arial" w:cs="Arial"/>
          <w:b/>
          <w:b/>
          <w:bCs/>
          <w:sz w:val="24"/>
          <w:szCs w:val="24"/>
        </w:rPr>
      </w:pPr>
      <w:r>
        <w:rPr>
          <w:rFonts w:cs="Arial" w:ascii="Arial" w:hAnsi="Arial"/>
          <w:b/>
          <w:bCs/>
          <w:sz w:val="24"/>
          <w:szCs w:val="24"/>
        </w:rPr>
        <w:t>РЕКОМЕНДАЦИИ</w:t>
      </w:r>
    </w:p>
    <w:p>
      <w:pPr>
        <w:pStyle w:val="LONormal"/>
        <w:spacing w:lineRule="auto" w:line="240"/>
        <w:jc w:val="center"/>
        <w:rPr>
          <w:rFonts w:ascii="Arial" w:hAnsi="Arial"/>
          <w:sz w:val="24"/>
          <w:szCs w:val="24"/>
        </w:rPr>
      </w:pPr>
      <w:r>
        <w:rPr>
          <w:rFonts w:cs="Arial" w:ascii="Arial" w:hAnsi="Arial"/>
          <w:b/>
          <w:bCs/>
          <w:sz w:val="24"/>
          <w:szCs w:val="24"/>
        </w:rPr>
        <w:t xml:space="preserve">по итогам публичных слушаний по </w:t>
      </w:r>
      <w:r>
        <w:rPr>
          <w:rFonts w:cs="Arial" w:ascii="Arial" w:hAnsi="Arial"/>
          <w:b/>
          <w:bCs/>
          <w:color w:val="00000A"/>
          <w:sz w:val="24"/>
          <w:szCs w:val="24"/>
        </w:rPr>
        <w:t xml:space="preserve">вопросу </w:t>
      </w:r>
      <w:r>
        <w:rPr>
          <w:rFonts w:cs="Arial" w:ascii="Arial" w:hAnsi="Arial"/>
          <w:b/>
          <w:bCs/>
          <w:color w:val="00000A"/>
          <w:kern w:val="2"/>
          <w:sz w:val="24"/>
          <w:szCs w:val="24"/>
          <w:highlight w:val="white"/>
        </w:rPr>
        <w:t xml:space="preserve">преобразования </w:t>
      </w:r>
      <w:r>
        <w:rPr>
          <w:rFonts w:cs="Arial" w:ascii="Arial" w:hAnsi="Arial"/>
          <w:b/>
          <w:bCs/>
          <w:color w:val="000000"/>
          <w:kern w:val="2"/>
          <w:sz w:val="24"/>
          <w:szCs w:val="24"/>
          <w:highlight w:val="white"/>
        </w:rPr>
        <w:t xml:space="preserve">Аксурского  сельского поселения, </w:t>
      </w:r>
      <w:r>
        <w:rPr>
          <w:rFonts w:cs="Arial" w:ascii="Arial" w:hAnsi="Arial"/>
          <w:b/>
          <w:bCs/>
          <w:color w:val="00000A"/>
          <w:kern w:val="2"/>
          <w:sz w:val="24"/>
          <w:szCs w:val="24"/>
          <w:highlight w:val="white"/>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cs="Arial" w:ascii="Arial" w:hAnsi="Arial"/>
          <w:b/>
          <w:bCs/>
          <w:i w:val="false"/>
          <w:iCs w:val="false"/>
          <w:color w:val="000000"/>
          <w:kern w:val="2"/>
          <w:sz w:val="24"/>
          <w:szCs w:val="24"/>
          <w:highlight w:val="white"/>
        </w:rPr>
        <w:t xml:space="preserve">Шишкинского сельского поселения, </w:t>
      </w:r>
      <w:r>
        <w:rPr>
          <w:rFonts w:cs="Arial" w:ascii="Arial" w:hAnsi="Arial"/>
          <w:b/>
          <w:bCs/>
          <w:color w:val="000000"/>
          <w:kern w:val="2"/>
          <w:sz w:val="24"/>
          <w:szCs w:val="24"/>
          <w:highlight w:val="white"/>
        </w:rPr>
        <w:t>входящих в состав  Вагайского муниципального района Тюменской области,</w:t>
      </w:r>
      <w:r>
        <w:rPr>
          <w:rFonts w:cs="Arial" w:ascii="Arial" w:hAnsi="Arial"/>
          <w:b/>
          <w:bCs/>
          <w:color w:val="00000A"/>
          <w:kern w:val="2"/>
          <w:sz w:val="24"/>
          <w:szCs w:val="24"/>
          <w:highlight w:val="white"/>
        </w:rPr>
        <w:t xml:space="preserve"> путем их объединения, создав вновь образованное муниципальное образование со статусом муниципального округа -Вагайский муниципальный округ, с административным центром: село Вагай, и по вопросу выявления мнения населения о преобразовании путем объединения</w:t>
      </w:r>
      <w:r>
        <w:rPr>
          <w:rFonts w:cs="Arial" w:ascii="Arial" w:hAnsi="Arial"/>
          <w:b/>
          <w:bCs/>
          <w:color w:val="00000A"/>
          <w:sz w:val="24"/>
          <w:szCs w:val="24"/>
          <w:highlight w:val="white"/>
        </w:rPr>
        <w:t xml:space="preserve"> административно-территориальных образований - сельских округов  Вагайского </w:t>
      </w:r>
      <w:r>
        <w:rPr>
          <w:rFonts w:cs="Arial" w:ascii="Arial" w:hAnsi="Arial"/>
          <w:b/>
          <w:bCs/>
          <w:color w:val="00000A"/>
          <w:kern w:val="2"/>
          <w:sz w:val="24"/>
          <w:szCs w:val="24"/>
          <w:highlight w:val="white"/>
        </w:rPr>
        <w:t>района Тюменской области</w:t>
      </w:r>
    </w:p>
    <w:p>
      <w:pPr>
        <w:pStyle w:val="LONormal"/>
        <w:spacing w:lineRule="auto" w:line="240"/>
        <w:jc w:val="center"/>
        <w:rPr>
          <w:b/>
          <w:b/>
          <w:bCs/>
        </w:rPr>
      </w:pPr>
      <w:r>
        <w:rPr>
          <w:rFonts w:ascii="Arial" w:hAnsi="Arial"/>
          <w:b/>
          <w:bCs/>
          <w:sz w:val="24"/>
          <w:szCs w:val="24"/>
        </w:rPr>
        <w:t>с. Ушаково                                                                         15 января 2025 г</w:t>
      </w:r>
      <w:r>
        <w:rPr>
          <w:rFonts w:cs="Arial" w:ascii="Arial" w:hAnsi="Arial"/>
          <w:b/>
          <w:bCs/>
          <w:color w:val="C9211E"/>
          <w:sz w:val="24"/>
          <w:szCs w:val="24"/>
        </w:rPr>
        <w:t>.</w:t>
      </w:r>
    </w:p>
    <w:p>
      <w:pPr>
        <w:pStyle w:val="LONormal"/>
        <w:spacing w:lineRule="auto" w:line="240"/>
        <w:jc w:val="center"/>
        <w:rPr>
          <w:rFonts w:ascii="Arial" w:hAnsi="Arial" w:cs="Arial"/>
          <w:b/>
          <w:b/>
          <w:color w:val="C9211E"/>
        </w:rPr>
      </w:pPr>
      <w:r>
        <w:rPr>
          <w:rFonts w:cs="Arial" w:ascii="Arial" w:hAnsi="Arial"/>
          <w:b/>
          <w:color w:val="C9211E"/>
          <w:sz w:val="24"/>
          <w:szCs w:val="24"/>
        </w:rPr>
      </w:r>
    </w:p>
    <w:tbl>
      <w:tblPr>
        <w:tblW w:w="9709" w:type="dxa"/>
        <w:jc w:val="left"/>
        <w:tblInd w:w="-60" w:type="dxa"/>
        <w:tblCellMar>
          <w:top w:w="0" w:type="dxa"/>
          <w:left w:w="0" w:type="dxa"/>
          <w:bottom w:w="0" w:type="dxa"/>
          <w:right w:w="0" w:type="dxa"/>
        </w:tblCellMar>
      </w:tblPr>
      <w:tblGrid>
        <w:gridCol w:w="2046"/>
        <w:gridCol w:w="7662"/>
      </w:tblGrid>
      <w:tr>
        <w:trPr>
          <w:trHeight w:val="277" w:hRule="atLeast"/>
        </w:trPr>
        <w:tc>
          <w:tcPr>
            <w:tcW w:w="2046" w:type="dxa"/>
            <w:tcBorders/>
          </w:tcPr>
          <w:p>
            <w:pPr>
              <w:pStyle w:val="Style18"/>
              <w:spacing w:before="240" w:after="120"/>
              <w:rPr>
                <w:rFonts w:ascii="Arial" w:hAnsi="Arial"/>
                <w:sz w:val="26"/>
                <w:szCs w:val="26"/>
              </w:rPr>
            </w:pPr>
            <w:r>
              <w:rPr>
                <w:rFonts w:ascii="Arial" w:hAnsi="Arial"/>
                <w:sz w:val="24"/>
                <w:szCs w:val="24"/>
              </w:rPr>
              <w:t>Председатель -</w:t>
            </w:r>
          </w:p>
        </w:tc>
        <w:tc>
          <w:tcPr>
            <w:tcW w:w="7662" w:type="dxa"/>
            <w:tcBorders/>
          </w:tcPr>
          <w:p>
            <w:pPr>
              <w:pStyle w:val="Style18"/>
              <w:spacing w:before="240" w:after="120"/>
              <w:rPr>
                <w:rFonts w:ascii="Arial" w:hAnsi="Arial"/>
                <w:sz w:val="26"/>
                <w:szCs w:val="26"/>
              </w:rPr>
            </w:pPr>
            <w:r>
              <w:rPr>
                <w:rFonts w:ascii="Arial" w:hAnsi="Arial"/>
                <w:sz w:val="24"/>
                <w:szCs w:val="24"/>
              </w:rPr>
              <w:t>Сафрыгин Алексей Николаевич, председатель Думы</w:t>
            </w:r>
          </w:p>
        </w:tc>
      </w:tr>
    </w:tbl>
    <w:p>
      <w:pPr>
        <w:pStyle w:val="Style19"/>
        <w:tabs>
          <w:tab w:val="clear" w:pos="720"/>
          <w:tab w:val="left" w:pos="142" w:leader="none"/>
        </w:tabs>
        <w:spacing w:lineRule="auto" w:line="240" w:before="0" w:after="0"/>
        <w:ind w:left="0" w:right="0" w:firstLine="709"/>
        <w:jc w:val="both"/>
        <w:rPr>
          <w:rFonts w:ascii="Arial" w:hAnsi="Arial" w:eastAsia="Times New Roman" w:cs="Arial"/>
          <w:b w:val="false"/>
          <w:b w:val="false"/>
          <w:bCs w:val="false"/>
          <w:color w:val="C9211E"/>
          <w:sz w:val="24"/>
          <w:lang w:val="ru-RU"/>
        </w:rPr>
      </w:pPr>
      <w:r>
        <w:rPr>
          <w:rFonts w:eastAsia="Times New Roman" w:cs="Arial" w:ascii="Arial" w:hAnsi="Arial"/>
          <w:b w:val="false"/>
          <w:bCs w:val="false"/>
          <w:color w:val="C9211E"/>
          <w:sz w:val="24"/>
          <w:szCs w:val="24"/>
          <w:lang w:val="ru-RU"/>
        </w:rPr>
      </w:r>
    </w:p>
    <w:p>
      <w:pPr>
        <w:pStyle w:val="Style19"/>
        <w:rPr>
          <w:rFonts w:ascii="Arial" w:hAnsi="Arial"/>
          <w:sz w:val="26"/>
          <w:szCs w:val="26"/>
        </w:rPr>
      </w:pPr>
      <w:r>
        <w:rPr>
          <w:rFonts w:ascii="Arial" w:hAnsi="Arial"/>
          <w:sz w:val="24"/>
          <w:szCs w:val="24"/>
        </w:rPr>
        <w:t>с. Ушаково, ул. Ленина, д. 71 а, (здание администрации Ушаковского сельского поселения), 14 часов 00 минут</w:t>
      </w:r>
    </w:p>
    <w:p>
      <w:pPr>
        <w:pStyle w:val="LONormal"/>
        <w:spacing w:lineRule="auto" w:line="240"/>
        <w:ind w:left="0" w:right="0" w:firstLine="696"/>
        <w:jc w:val="both"/>
        <w:rPr>
          <w:rFonts w:ascii="Arial" w:hAnsi="Arial"/>
          <w:sz w:val="24"/>
          <w:szCs w:val="24"/>
        </w:rPr>
      </w:pPr>
      <w:r>
        <w:rPr>
          <w:rFonts w:cs="Arial" w:ascii="Arial" w:hAnsi="Arial"/>
          <w:b w:val="false"/>
          <w:bCs w:val="false"/>
          <w:sz w:val="24"/>
          <w:szCs w:val="24"/>
        </w:rPr>
        <w:t xml:space="preserve">Публичные слушания по </w:t>
      </w:r>
      <w:r>
        <w:rPr>
          <w:rFonts w:cs="Arial" w:ascii="Arial" w:hAnsi="Arial"/>
          <w:b w:val="false"/>
          <w:bCs w:val="false"/>
          <w:color w:val="00000A"/>
          <w:sz w:val="24"/>
          <w:szCs w:val="24"/>
        </w:rPr>
        <w:t xml:space="preserve">вопросу </w:t>
      </w:r>
      <w:r>
        <w:rPr>
          <w:rFonts w:cs="Arial" w:ascii="Arial" w:hAnsi="Arial"/>
          <w:b w:val="false"/>
          <w:bCs w:val="false"/>
          <w:color w:val="00000A"/>
          <w:kern w:val="2"/>
          <w:sz w:val="24"/>
          <w:szCs w:val="24"/>
          <w:highlight w:val="white"/>
        </w:rPr>
        <w:t xml:space="preserve">преобразования </w:t>
      </w:r>
      <w:r>
        <w:rPr>
          <w:rFonts w:cs="Arial" w:ascii="Arial" w:hAnsi="Arial"/>
          <w:b w:val="false"/>
          <w:bCs w:val="false"/>
          <w:color w:val="000000"/>
          <w:kern w:val="2"/>
          <w:sz w:val="24"/>
          <w:szCs w:val="24"/>
          <w:highlight w:val="white"/>
        </w:rPr>
        <w:t xml:space="preserve">Аксурского  сельского поселения, </w:t>
      </w:r>
      <w:r>
        <w:rPr>
          <w:rFonts w:cs="Arial" w:ascii="Arial" w:hAnsi="Arial"/>
          <w:b w:val="false"/>
          <w:bCs w:val="false"/>
          <w:color w:val="00000A"/>
          <w:kern w:val="2"/>
          <w:sz w:val="24"/>
          <w:szCs w:val="24"/>
          <w:highlight w:val="white"/>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cs="Arial" w:ascii="Arial" w:hAnsi="Arial"/>
          <w:b w:val="false"/>
          <w:bCs w:val="false"/>
          <w:i w:val="false"/>
          <w:iCs w:val="false"/>
          <w:color w:val="000000"/>
          <w:kern w:val="2"/>
          <w:sz w:val="24"/>
          <w:szCs w:val="24"/>
          <w:highlight w:val="white"/>
        </w:rPr>
        <w:t xml:space="preserve">Шишкинского сельского поселения, </w:t>
      </w:r>
      <w:r>
        <w:rPr>
          <w:rFonts w:cs="Arial" w:ascii="Arial" w:hAnsi="Arial"/>
          <w:b w:val="false"/>
          <w:bCs w:val="false"/>
          <w:color w:val="000000"/>
          <w:kern w:val="2"/>
          <w:sz w:val="24"/>
          <w:szCs w:val="24"/>
          <w:highlight w:val="white"/>
        </w:rPr>
        <w:t>входящих в состав  Вагайского муниципального района Тюменской области,</w:t>
      </w:r>
      <w:r>
        <w:rPr>
          <w:rFonts w:cs="Arial" w:ascii="Arial" w:hAnsi="Arial"/>
          <w:b w:val="false"/>
          <w:bCs/>
          <w:color w:val="00000A"/>
          <w:kern w:val="2"/>
          <w:sz w:val="24"/>
          <w:szCs w:val="24"/>
          <w:highlight w:val="white"/>
        </w:rPr>
        <w:t xml:space="preserve"> </w:t>
      </w:r>
      <w:r>
        <w:rPr>
          <w:rFonts w:cs="Arial" w:ascii="Arial" w:hAnsi="Arial"/>
          <w:b w:val="false"/>
          <w:bCs w:val="false"/>
          <w:color w:val="00000A"/>
          <w:kern w:val="2"/>
          <w:sz w:val="24"/>
          <w:szCs w:val="24"/>
          <w:highlight w:val="white"/>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w:t>
      </w:r>
      <w:r>
        <w:rPr>
          <w:rFonts w:cs="Arial" w:ascii="Arial" w:hAnsi="Arial"/>
          <w:b w:val="false"/>
          <w:bCs w:val="false"/>
          <w:color w:val="00000A"/>
          <w:sz w:val="24"/>
          <w:szCs w:val="24"/>
          <w:highlight w:val="white"/>
        </w:rPr>
        <w:t xml:space="preserve"> административно-территориальных образований - сельских округов  Вагайского</w:t>
      </w:r>
      <w:r>
        <w:rPr>
          <w:rFonts w:cs="Arial" w:ascii="Arial" w:hAnsi="Arial"/>
          <w:b w:val="false"/>
          <w:bCs w:val="false"/>
          <w:color w:val="00000A"/>
          <w:kern w:val="2"/>
          <w:sz w:val="24"/>
          <w:szCs w:val="24"/>
          <w:highlight w:val="white"/>
        </w:rPr>
        <w:t xml:space="preserve"> района Тюменской области </w:t>
      </w:r>
      <w:r>
        <w:rPr>
          <w:rFonts w:cs="Arial" w:ascii="Arial" w:hAnsi="Arial"/>
          <w:b w:val="false"/>
          <w:bCs w:val="false"/>
          <w:sz w:val="24"/>
          <w:szCs w:val="24"/>
        </w:rPr>
        <w:t xml:space="preserve">проведены </w:t>
      </w:r>
      <w:r>
        <w:rPr>
          <w:rFonts w:ascii="Arial" w:hAnsi="Arial"/>
          <w:sz w:val="24"/>
          <w:szCs w:val="24"/>
          <w:lang w:val="ru-RU"/>
        </w:rPr>
        <w:t>15 января 2025 г.</w:t>
      </w:r>
      <w:r>
        <w:rPr>
          <w:rFonts w:ascii="Arial" w:hAnsi="Arial"/>
          <w:sz w:val="24"/>
          <w:szCs w:val="24"/>
        </w:rPr>
        <w:t xml:space="preserve">, </w:t>
      </w:r>
      <w:r>
        <w:rPr>
          <w:rFonts w:ascii="Arial" w:hAnsi="Arial"/>
          <w:sz w:val="24"/>
          <w:szCs w:val="24"/>
          <w:lang w:val="ru-RU"/>
        </w:rPr>
        <w:t>с. Ушаково, ул. Ленина, д. 71 а, (здание администрации Ушаковского сельского поселения)</w:t>
      </w:r>
      <w:r>
        <w:rPr>
          <w:rFonts w:ascii="Arial" w:hAnsi="Arial"/>
          <w:sz w:val="24"/>
          <w:szCs w:val="24"/>
        </w:rPr>
        <w:t xml:space="preserve">, с </w:t>
      </w:r>
      <w:r>
        <w:rPr>
          <w:rFonts w:ascii="Arial" w:hAnsi="Arial"/>
          <w:sz w:val="24"/>
          <w:szCs w:val="24"/>
          <w:lang w:val="ru-RU"/>
        </w:rPr>
        <w:t>14-00</w:t>
      </w:r>
      <w:r>
        <w:rPr>
          <w:rFonts w:ascii="Arial" w:hAnsi="Arial"/>
          <w:sz w:val="24"/>
          <w:szCs w:val="24"/>
        </w:rPr>
        <w:t xml:space="preserve"> до </w:t>
      </w:r>
      <w:r>
        <w:rPr>
          <w:rFonts w:ascii="Arial" w:hAnsi="Arial"/>
          <w:sz w:val="24"/>
          <w:szCs w:val="24"/>
          <w:lang w:val="ru-RU"/>
        </w:rPr>
        <w:t xml:space="preserve">15-00 </w:t>
      </w:r>
      <w:r>
        <w:rPr>
          <w:rFonts w:ascii="Arial" w:hAnsi="Arial"/>
          <w:sz w:val="24"/>
          <w:szCs w:val="24"/>
        </w:rPr>
        <w:t>часов.</w:t>
      </w:r>
    </w:p>
    <w:p>
      <w:pPr>
        <w:pStyle w:val="Style31"/>
        <w:ind w:left="0" w:right="0" w:firstLine="708"/>
        <w:jc w:val="both"/>
        <w:rPr>
          <w:rFonts w:ascii="Arial" w:hAnsi="Arial" w:cs="Arial"/>
          <w:b w:val="false"/>
          <w:b w:val="false"/>
          <w:bCs w:val="false"/>
          <w:color w:val="00000A"/>
          <w:sz w:val="26"/>
          <w:szCs w:val="26"/>
        </w:rPr>
      </w:pPr>
      <w:r>
        <w:rPr>
          <w:rFonts w:cs="Arial" w:ascii="Arial" w:hAnsi="Arial"/>
          <w:b w:val="false"/>
          <w:bCs w:val="false"/>
          <w:color w:val="00000A"/>
          <w:sz w:val="24"/>
          <w:szCs w:val="24"/>
        </w:rPr>
        <w:t xml:space="preserve">Тема публичных слушаний: </w:t>
      </w:r>
    </w:p>
    <w:p>
      <w:pPr>
        <w:pStyle w:val="LONormal"/>
        <w:spacing w:lineRule="auto" w:line="240"/>
        <w:jc w:val="both"/>
        <w:rPr>
          <w:rFonts w:ascii="Arial" w:hAnsi="Arial" w:cs="Arial"/>
          <w:b w:val="false"/>
          <w:b w:val="false"/>
          <w:bCs w:val="false"/>
          <w:sz w:val="24"/>
          <w:szCs w:val="24"/>
        </w:rPr>
      </w:pPr>
      <w:r>
        <w:rPr>
          <w:rFonts w:cs="Arial" w:ascii="Arial" w:hAnsi="Arial"/>
          <w:b w:val="false"/>
          <w:bCs w:val="false"/>
          <w:color w:val="00000A"/>
          <w:kern w:val="2"/>
          <w:sz w:val="24"/>
          <w:szCs w:val="24"/>
          <w:highlight w:val="white"/>
        </w:rPr>
        <w:t xml:space="preserve">Преобразование </w:t>
      </w:r>
      <w:r>
        <w:rPr>
          <w:rFonts w:cs="Arial" w:ascii="Arial" w:hAnsi="Arial"/>
          <w:b w:val="false"/>
          <w:bCs w:val="false"/>
          <w:color w:val="000000"/>
          <w:kern w:val="2"/>
          <w:sz w:val="24"/>
          <w:szCs w:val="24"/>
          <w:highlight w:val="white"/>
        </w:rPr>
        <w:t xml:space="preserve">Аксурского  сельского поселения, </w:t>
      </w:r>
      <w:r>
        <w:rPr>
          <w:rFonts w:cs="Arial" w:ascii="Arial" w:hAnsi="Arial"/>
          <w:b w:val="false"/>
          <w:bCs w:val="false"/>
          <w:color w:val="00000A"/>
          <w:kern w:val="2"/>
          <w:sz w:val="24"/>
          <w:szCs w:val="24"/>
          <w:highlight w:val="white"/>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cs="Arial" w:ascii="Arial" w:hAnsi="Arial"/>
          <w:b w:val="false"/>
          <w:bCs w:val="false"/>
          <w:i w:val="false"/>
          <w:iCs w:val="false"/>
          <w:color w:val="000000"/>
          <w:kern w:val="2"/>
          <w:sz w:val="24"/>
          <w:szCs w:val="24"/>
          <w:highlight w:val="white"/>
        </w:rPr>
        <w:t xml:space="preserve">Шишкинского сельского поселения, </w:t>
      </w:r>
      <w:r>
        <w:rPr>
          <w:rFonts w:cs="Arial" w:ascii="Arial" w:hAnsi="Arial"/>
          <w:b w:val="false"/>
          <w:bCs w:val="false"/>
          <w:color w:val="000000"/>
          <w:kern w:val="2"/>
          <w:sz w:val="24"/>
          <w:szCs w:val="24"/>
          <w:highlight w:val="white"/>
        </w:rPr>
        <w:t>входящих в состав  Вагайского муниципального района Тюменской области,</w:t>
      </w:r>
      <w:r>
        <w:rPr>
          <w:rFonts w:cs="Arial" w:ascii="Arial" w:hAnsi="Arial"/>
          <w:b w:val="false"/>
          <w:bCs/>
          <w:color w:val="00000A"/>
          <w:kern w:val="2"/>
          <w:sz w:val="24"/>
          <w:szCs w:val="24"/>
          <w:highlight w:val="white"/>
        </w:rPr>
        <w:t xml:space="preserve"> </w:t>
      </w:r>
      <w:r>
        <w:rPr>
          <w:rFonts w:cs="Arial" w:ascii="Arial" w:hAnsi="Arial"/>
          <w:b w:val="false"/>
          <w:bCs w:val="false"/>
          <w:color w:val="00000A"/>
          <w:kern w:val="2"/>
          <w:sz w:val="24"/>
          <w:szCs w:val="24"/>
          <w:highlight w:val="white"/>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выявление мнения населения о преобразовании путем объединения</w:t>
      </w:r>
      <w:r>
        <w:rPr>
          <w:rFonts w:cs="Arial" w:ascii="Arial" w:hAnsi="Arial"/>
          <w:b w:val="false"/>
          <w:bCs w:val="false"/>
          <w:color w:val="00000A"/>
          <w:sz w:val="24"/>
          <w:szCs w:val="24"/>
          <w:highlight w:val="white"/>
        </w:rPr>
        <w:t xml:space="preserve"> административно-территориальных образований - сельских округов  Вагайского </w:t>
      </w:r>
      <w:r>
        <w:rPr>
          <w:rFonts w:cs="Arial" w:ascii="Arial" w:hAnsi="Arial"/>
          <w:b w:val="false"/>
          <w:bCs w:val="false"/>
          <w:color w:val="00000A"/>
          <w:kern w:val="2"/>
          <w:sz w:val="24"/>
          <w:szCs w:val="24"/>
          <w:highlight w:val="white"/>
        </w:rPr>
        <w:t>района Тюменской области.</w:t>
      </w:r>
    </w:p>
    <w:p>
      <w:pPr>
        <w:pStyle w:val="Style31"/>
        <w:ind w:left="0" w:right="0" w:firstLine="720"/>
        <w:jc w:val="both"/>
        <w:rPr>
          <w:rFonts w:ascii="Arial" w:hAnsi="Arial" w:cs="Arial"/>
          <w:b w:val="false"/>
          <w:b w:val="false"/>
          <w:bCs w:val="false"/>
        </w:rPr>
      </w:pPr>
      <w:r>
        <w:rPr>
          <w:rFonts w:cs="Arial" w:ascii="Arial" w:hAnsi="Arial"/>
          <w:b w:val="false"/>
          <w:bCs w:val="false"/>
          <w:sz w:val="24"/>
          <w:szCs w:val="24"/>
        </w:rPr>
        <w:t>Основание проведения публичных слушаний:</w:t>
      </w:r>
    </w:p>
    <w:p>
      <w:pPr>
        <w:pStyle w:val="LONormal"/>
        <w:spacing w:lineRule="auto" w:line="240"/>
        <w:jc w:val="both"/>
        <w:rPr>
          <w:rFonts w:ascii="Arial" w:hAnsi="Arial"/>
          <w:sz w:val="24"/>
          <w:szCs w:val="24"/>
        </w:rPr>
      </w:pPr>
      <w:r>
        <w:rPr>
          <w:rFonts w:cs="Arial" w:ascii="Arial" w:hAnsi="Arial"/>
          <w:sz w:val="24"/>
          <w:szCs w:val="24"/>
        </w:rPr>
        <w:t>Публичные слушания проведены в соответствии с Решением Думы сельского поселения «</w:t>
      </w:r>
      <w:r>
        <w:rPr>
          <w:rFonts w:cs="Arial" w:ascii="Arial" w:hAnsi="Arial"/>
          <w:b w:val="false"/>
          <w:bCs w:val="false"/>
          <w:i w:val="false"/>
          <w:iCs w:val="false"/>
          <w:caps/>
          <w:kern w:val="2"/>
          <w:sz w:val="24"/>
          <w:szCs w:val="24"/>
        </w:rPr>
        <w:t>О</w:t>
      </w:r>
      <w:r>
        <w:rPr>
          <w:rFonts w:cs="Arial" w:ascii="Arial" w:hAnsi="Arial"/>
          <w:b w:val="false"/>
          <w:bCs w:val="false"/>
          <w:i w:val="false"/>
          <w:iCs w:val="false"/>
          <w:kern w:val="2"/>
          <w:sz w:val="24"/>
          <w:szCs w:val="24"/>
        </w:rPr>
        <w:t xml:space="preserve"> рассмотрении инициативы о преобразовании сельских поселений</w:t>
      </w:r>
      <w:r>
        <w:rPr>
          <w:rFonts w:cs="Arial" w:ascii="Arial" w:hAnsi="Arial"/>
          <w:b w:val="false"/>
          <w:bCs w:val="false"/>
          <w:i w:val="false"/>
          <w:iCs w:val="false"/>
          <w:strike w:val="false"/>
          <w:dstrike w:val="false"/>
          <w:kern w:val="2"/>
          <w:sz w:val="24"/>
          <w:szCs w:val="24"/>
        </w:rPr>
        <w:t xml:space="preserve">  Вагайского муниципального района Тюменской области и о назначении публичных слушаний на территории </w:t>
      </w:r>
      <w:r>
        <w:rPr>
          <w:rFonts w:ascii="Arial" w:hAnsi="Arial"/>
          <w:sz w:val="24"/>
          <w:szCs w:val="24"/>
          <w:lang w:val="ru-RU"/>
        </w:rPr>
        <w:t>Ушаковского</w:t>
      </w:r>
      <w:r>
        <w:rPr>
          <w:rFonts w:ascii="Arial" w:hAnsi="Arial"/>
          <w:sz w:val="24"/>
          <w:szCs w:val="24"/>
        </w:rPr>
        <w:t xml:space="preserve"> сельского</w:t>
      </w:r>
      <w:r>
        <w:rPr>
          <w:rFonts w:cs="Arial" w:ascii="Arial" w:hAnsi="Arial"/>
          <w:b w:val="false"/>
          <w:bCs w:val="false"/>
          <w:i w:val="false"/>
          <w:iCs w:val="false"/>
          <w:strike w:val="false"/>
          <w:dstrike w:val="false"/>
          <w:color w:val="C9211E"/>
          <w:kern w:val="2"/>
          <w:sz w:val="24"/>
          <w:szCs w:val="24"/>
        </w:rPr>
        <w:t xml:space="preserve"> </w:t>
      </w:r>
      <w:r>
        <w:rPr>
          <w:rFonts w:ascii="Arial" w:hAnsi="Arial"/>
          <w:sz w:val="24"/>
          <w:szCs w:val="24"/>
        </w:rPr>
        <w:t>поселения</w:t>
      </w:r>
      <w:r>
        <w:rPr>
          <w:rFonts w:cs="Arial" w:ascii="Arial" w:hAnsi="Arial"/>
          <w:b w:val="false"/>
          <w:bCs w:val="false"/>
          <w:i w:val="false"/>
          <w:iCs w:val="false"/>
          <w:strike w:val="false"/>
          <w:dstrike w:val="false"/>
          <w:kern w:val="2"/>
          <w:sz w:val="24"/>
          <w:szCs w:val="24"/>
        </w:rPr>
        <w:t>»</w:t>
      </w:r>
      <w:r>
        <w:rPr>
          <w:rFonts w:cs="Arial" w:ascii="Arial" w:hAnsi="Arial"/>
          <w:sz w:val="24"/>
          <w:szCs w:val="24"/>
        </w:rPr>
        <w:t xml:space="preserve">, которое в установленном порядке опубликовано </w:t>
      </w:r>
      <w:r>
        <w:rPr>
          <w:rFonts w:cs="Arial" w:ascii="Arial" w:hAnsi="Arial"/>
          <w:b w:val="false"/>
          <w:bCs w:val="false"/>
          <w:i w:val="false"/>
          <w:iCs w:val="false"/>
          <w:color w:val="000000"/>
          <w:kern w:val="2"/>
          <w:sz w:val="24"/>
          <w:szCs w:val="24"/>
        </w:rPr>
        <w:t>посредством размещения в сетевом издании «Вагай информационный» в информационно-телекоммуникационной сети «Интернет» (</w:t>
      </w:r>
      <w:hyperlink r:id="rId2">
        <w:r>
          <w:rPr>
            <w:rFonts w:cs="Arial" w:ascii="Arial" w:hAnsi="Arial"/>
            <w:b w:val="false"/>
            <w:bCs w:val="false"/>
            <w:i w:val="false"/>
            <w:iCs w:val="false"/>
            <w:kern w:val="2"/>
            <w:sz w:val="24"/>
            <w:szCs w:val="24"/>
          </w:rPr>
          <w:t>http://vagayst.ru/</w:t>
        </w:r>
      </w:hyperlink>
      <w:r>
        <w:rPr>
          <w:rFonts w:cs="Arial" w:ascii="Arial" w:hAnsi="Arial"/>
          <w:b w:val="false"/>
          <w:bCs w:val="false"/>
          <w:i w:val="false"/>
          <w:iCs w:val="false"/>
          <w:color w:val="000000"/>
          <w:kern w:val="2"/>
          <w:sz w:val="24"/>
          <w:szCs w:val="24"/>
        </w:rPr>
        <w:t>) и на официальном сайте администрации Вагайского муниципального района в сети «Интернет» (</w:t>
      </w:r>
      <w:hyperlink r:id="rId3">
        <w:r>
          <w:rPr>
            <w:rFonts w:cs="Arial" w:ascii="Arial" w:hAnsi="Arial"/>
            <w:b w:val="false"/>
            <w:bCs w:val="false"/>
            <w:i w:val="false"/>
            <w:iCs w:val="false"/>
            <w:kern w:val="2"/>
            <w:sz w:val="24"/>
            <w:szCs w:val="24"/>
          </w:rPr>
          <w:t>http://vagai.admtyumen.ru/</w:t>
        </w:r>
      </w:hyperlink>
      <w:r>
        <w:rPr>
          <w:rFonts w:cs="Arial" w:ascii="Arial" w:hAnsi="Arial"/>
          <w:b w:val="false"/>
          <w:bCs w:val="false"/>
          <w:i w:val="false"/>
          <w:iCs w:val="false"/>
          <w:color w:val="000000"/>
          <w:kern w:val="2"/>
          <w:sz w:val="24"/>
          <w:szCs w:val="24"/>
        </w:rPr>
        <w:t>).</w:t>
      </w:r>
    </w:p>
    <w:p>
      <w:pPr>
        <w:pStyle w:val="LONormal"/>
        <w:spacing w:lineRule="auto" w:line="240"/>
        <w:jc w:val="both"/>
        <w:rPr>
          <w:rFonts w:ascii="Arial" w:hAnsi="Arial"/>
          <w:sz w:val="24"/>
          <w:szCs w:val="24"/>
        </w:rPr>
      </w:pPr>
      <w:r>
        <w:rPr>
          <w:rFonts w:cs="Arial" w:ascii="Arial" w:hAnsi="Arial"/>
          <w:sz w:val="24"/>
          <w:szCs w:val="24"/>
        </w:rPr>
        <w:t xml:space="preserve">В ходе проведения публичных слушаний с жителями </w:t>
      </w:r>
      <w:r>
        <w:rPr>
          <w:rFonts w:ascii="Arial" w:hAnsi="Arial"/>
          <w:sz w:val="24"/>
          <w:szCs w:val="24"/>
          <w:lang w:val="ru-RU"/>
        </w:rPr>
        <w:t>Ушаковского</w:t>
      </w:r>
      <w:r>
        <w:rPr>
          <w:rFonts w:ascii="Arial" w:hAnsi="Arial"/>
          <w:sz w:val="24"/>
          <w:szCs w:val="24"/>
        </w:rPr>
        <w:t xml:space="preserve"> сельского поселения, а также заинтересованными юридическими и физическими лицами </w:t>
      </w:r>
      <w:r>
        <w:rPr>
          <w:rFonts w:cs="Arial" w:ascii="Arial" w:hAnsi="Arial"/>
          <w:sz w:val="24"/>
          <w:szCs w:val="24"/>
        </w:rPr>
        <w:t xml:space="preserve">было проведено обсуждение </w:t>
      </w:r>
      <w:r>
        <w:rPr>
          <w:rFonts w:cs="Arial" w:ascii="Arial" w:hAnsi="Arial"/>
          <w:color w:val="00000A"/>
          <w:sz w:val="24"/>
          <w:szCs w:val="24"/>
        </w:rPr>
        <w:t xml:space="preserve">по вопросу </w:t>
      </w:r>
      <w:r>
        <w:rPr>
          <w:rFonts w:cs="Arial" w:ascii="Arial" w:hAnsi="Arial"/>
          <w:b/>
          <w:bCs/>
          <w:color w:val="00000A"/>
          <w:kern w:val="2"/>
          <w:sz w:val="24"/>
          <w:szCs w:val="24"/>
          <w:highlight w:val="white"/>
        </w:rPr>
        <w:t>п</w:t>
      </w:r>
      <w:r>
        <w:rPr>
          <w:rFonts w:cs="Arial" w:ascii="Arial" w:hAnsi="Arial"/>
          <w:b w:val="false"/>
          <w:bCs w:val="false"/>
          <w:color w:val="00000A"/>
          <w:kern w:val="2"/>
          <w:sz w:val="24"/>
          <w:szCs w:val="24"/>
          <w:highlight w:val="white"/>
        </w:rPr>
        <w:t xml:space="preserve">реобразования </w:t>
      </w:r>
      <w:r>
        <w:rPr>
          <w:rFonts w:cs="Arial" w:ascii="Arial" w:hAnsi="Arial"/>
          <w:b w:val="false"/>
          <w:bCs w:val="false"/>
          <w:color w:val="000000"/>
          <w:kern w:val="2"/>
          <w:sz w:val="24"/>
          <w:szCs w:val="24"/>
          <w:highlight w:val="white"/>
        </w:rPr>
        <w:t xml:space="preserve">Аксурского  сельского поселения, </w:t>
      </w:r>
      <w:r>
        <w:rPr>
          <w:rFonts w:cs="Arial" w:ascii="Arial" w:hAnsi="Arial"/>
          <w:b w:val="false"/>
          <w:bCs w:val="false"/>
          <w:color w:val="00000A"/>
          <w:kern w:val="2"/>
          <w:sz w:val="24"/>
          <w:szCs w:val="24"/>
          <w:highlight w:val="white"/>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cs="Arial" w:ascii="Arial" w:hAnsi="Arial"/>
          <w:b w:val="false"/>
          <w:bCs w:val="false"/>
          <w:i w:val="false"/>
          <w:iCs w:val="false"/>
          <w:color w:val="000000"/>
          <w:kern w:val="2"/>
          <w:sz w:val="24"/>
          <w:szCs w:val="24"/>
          <w:highlight w:val="white"/>
        </w:rPr>
        <w:t xml:space="preserve">Шишкинского сельского поселения, </w:t>
      </w:r>
      <w:r>
        <w:rPr>
          <w:rFonts w:cs="Arial" w:ascii="Arial" w:hAnsi="Arial"/>
          <w:b w:val="false"/>
          <w:bCs w:val="false"/>
          <w:color w:val="000000"/>
          <w:kern w:val="2"/>
          <w:sz w:val="24"/>
          <w:szCs w:val="24"/>
          <w:highlight w:val="white"/>
        </w:rPr>
        <w:t>входящих в состав  Вагайского муниципального района Тюменской области,</w:t>
      </w:r>
      <w:r>
        <w:rPr>
          <w:rFonts w:cs="Arial" w:ascii="Arial" w:hAnsi="Arial"/>
          <w:b w:val="false"/>
          <w:bCs w:val="false"/>
          <w:color w:val="00000A"/>
          <w:kern w:val="2"/>
          <w:sz w:val="24"/>
          <w:szCs w:val="24"/>
          <w:highlight w:val="white"/>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w:t>
      </w:r>
      <w:r>
        <w:rPr>
          <w:rFonts w:cs="Arial" w:ascii="Arial" w:hAnsi="Arial"/>
          <w:b w:val="false"/>
          <w:bCs w:val="false"/>
          <w:color w:val="00000A"/>
          <w:sz w:val="24"/>
          <w:szCs w:val="24"/>
          <w:highlight w:val="white"/>
        </w:rPr>
        <w:t xml:space="preserve"> административно-территориальных образований - сельских округов Вагайского </w:t>
      </w:r>
      <w:r>
        <w:rPr>
          <w:rFonts w:cs="Arial" w:ascii="Arial" w:hAnsi="Arial"/>
          <w:b w:val="false"/>
          <w:bCs w:val="false"/>
          <w:color w:val="00000A"/>
          <w:kern w:val="2"/>
          <w:sz w:val="24"/>
          <w:szCs w:val="24"/>
          <w:highlight w:val="white"/>
        </w:rPr>
        <w:t>района Тюменской области.</w:t>
      </w:r>
      <w:r>
        <w:rPr>
          <w:rFonts w:cs="Arial" w:ascii="Arial" w:hAnsi="Arial"/>
          <w:sz w:val="24"/>
          <w:szCs w:val="24"/>
        </w:rPr>
        <w:t xml:space="preserve"> </w:t>
      </w:r>
    </w:p>
    <w:p>
      <w:pPr>
        <w:pStyle w:val="LONormal"/>
        <w:spacing w:lineRule="auto" w:line="240"/>
        <w:jc w:val="both"/>
        <w:rPr>
          <w:rFonts w:ascii="Arial" w:hAnsi="Arial" w:cs="Arial"/>
        </w:rPr>
      </w:pPr>
      <w:r>
        <w:rPr>
          <w:rFonts w:cs="Arial" w:ascii="Arial" w:hAnsi="Arial"/>
          <w:sz w:val="24"/>
          <w:szCs w:val="24"/>
        </w:rPr>
        <w:t xml:space="preserve">В ходе проведения публичных слушаний поступили следующие предложения и рекомендации: </w:t>
      </w:r>
    </w:p>
    <w:p>
      <w:pPr>
        <w:pStyle w:val="LONormal"/>
        <w:spacing w:lineRule="auto" w:line="240"/>
        <w:jc w:val="both"/>
        <w:rPr>
          <w:rFonts w:ascii="Arial" w:hAnsi="Arial" w:cs="Arial"/>
        </w:rPr>
      </w:pPr>
      <w:r>
        <w:rPr>
          <w:rFonts w:cs="Arial" w:ascii="Arial" w:hAnsi="Arial"/>
          <w:sz w:val="24"/>
          <w:szCs w:val="24"/>
        </w:rPr>
        <w:t xml:space="preserve">-поддержать инициативу Думы </w:t>
      </w:r>
      <w:r>
        <w:rPr>
          <w:rFonts w:cs="Arial" w:ascii="Arial" w:hAnsi="Arial"/>
          <w:i w:val="false"/>
          <w:iCs w:val="false"/>
          <w:sz w:val="24"/>
          <w:szCs w:val="24"/>
        </w:rPr>
        <w:t>Первовагайского се</w:t>
      </w:r>
      <w:r>
        <w:rPr>
          <w:rFonts w:cs="Arial" w:ascii="Arial" w:hAnsi="Arial"/>
          <w:sz w:val="24"/>
          <w:szCs w:val="24"/>
        </w:rPr>
        <w:t xml:space="preserve">льского поселения о </w:t>
      </w:r>
      <w:r>
        <w:rPr>
          <w:rFonts w:cs="Arial" w:ascii="Arial" w:hAnsi="Arial"/>
          <w:b w:val="false"/>
          <w:bCs w:val="false"/>
          <w:kern w:val="2"/>
          <w:sz w:val="24"/>
          <w:szCs w:val="24"/>
          <w:highlight w:val="white"/>
        </w:rPr>
        <w:t xml:space="preserve">преобразовании </w:t>
      </w:r>
      <w:r>
        <w:rPr>
          <w:rFonts w:cs="Arial" w:ascii="Arial" w:hAnsi="Arial"/>
          <w:b w:val="false"/>
          <w:bCs w:val="false"/>
          <w:color w:val="000000"/>
          <w:kern w:val="2"/>
          <w:sz w:val="24"/>
          <w:szCs w:val="24"/>
          <w:highlight w:val="white"/>
        </w:rPr>
        <w:t xml:space="preserve">Аксурского  сельского поселения, </w:t>
      </w:r>
      <w:r>
        <w:rPr>
          <w:rFonts w:cs="Arial" w:ascii="Arial" w:hAnsi="Arial"/>
          <w:b w:val="false"/>
          <w:bCs w:val="false"/>
          <w:color w:val="00000A"/>
          <w:kern w:val="2"/>
          <w:sz w:val="24"/>
          <w:szCs w:val="24"/>
          <w:highlight w:val="white"/>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cs="Arial" w:ascii="Arial" w:hAnsi="Arial"/>
          <w:b w:val="false"/>
          <w:bCs w:val="false"/>
          <w:i w:val="false"/>
          <w:iCs w:val="false"/>
          <w:color w:val="000000"/>
          <w:kern w:val="2"/>
          <w:sz w:val="24"/>
          <w:szCs w:val="24"/>
          <w:highlight w:val="white"/>
        </w:rPr>
        <w:t xml:space="preserve">Шишкинского сельского поселения, </w:t>
      </w:r>
      <w:r>
        <w:rPr>
          <w:rFonts w:cs="Arial" w:ascii="Arial" w:hAnsi="Arial"/>
          <w:b w:val="false"/>
          <w:bCs w:val="false"/>
          <w:color w:val="000000"/>
          <w:kern w:val="2"/>
          <w:sz w:val="24"/>
          <w:szCs w:val="24"/>
          <w:highlight w:val="white"/>
        </w:rPr>
        <w:t xml:space="preserve">входящих в состав  Вагайского муниципального района Тюменской области, </w:t>
      </w:r>
      <w:r>
        <w:rPr>
          <w:rFonts w:cs="Arial" w:ascii="Arial" w:hAnsi="Arial"/>
          <w:b w:val="false"/>
          <w:bCs w:val="false"/>
          <w:kern w:val="2"/>
          <w:sz w:val="24"/>
          <w:szCs w:val="24"/>
          <w:highlight w:val="white"/>
        </w:rPr>
        <w:t xml:space="preserve">путем их объединения, создав вновь образованное муниципальное образование со статусом </w:t>
      </w:r>
      <w:r>
        <w:rPr>
          <w:rFonts w:cs="Arial" w:ascii="Arial" w:hAnsi="Arial"/>
          <w:b w:val="false"/>
          <w:bCs w:val="false"/>
          <w:sz w:val="24"/>
          <w:szCs w:val="24"/>
          <w:highlight w:val="white"/>
        </w:rPr>
        <w:t>муниципального округа - Вагайский муниципальный округ</w:t>
      </w:r>
      <w:r>
        <w:rPr>
          <w:rFonts w:cs="Arial" w:ascii="Arial" w:hAnsi="Arial"/>
          <w:b w:val="false"/>
          <w:bCs w:val="false"/>
          <w:kern w:val="2"/>
          <w:sz w:val="24"/>
          <w:szCs w:val="24"/>
          <w:highlight w:val="white"/>
        </w:rPr>
        <w:t>, с административным центром: село Вагай ;</w:t>
      </w:r>
    </w:p>
    <w:p>
      <w:pPr>
        <w:pStyle w:val="LONormal"/>
        <w:spacing w:lineRule="auto" w:line="240"/>
        <w:jc w:val="both"/>
        <w:rPr>
          <w:rFonts w:ascii="Arial" w:hAnsi="Arial"/>
          <w:sz w:val="24"/>
          <w:szCs w:val="24"/>
        </w:rPr>
      </w:pPr>
      <w:r>
        <w:rPr>
          <w:rFonts w:cs="Arial" w:ascii="Arial" w:hAnsi="Arial"/>
          <w:sz w:val="24"/>
          <w:szCs w:val="24"/>
        </w:rPr>
        <w:t xml:space="preserve">- рекомендовать Думе </w:t>
      </w:r>
      <w:r>
        <w:rPr>
          <w:rFonts w:ascii="Arial" w:hAnsi="Arial"/>
          <w:sz w:val="24"/>
          <w:szCs w:val="24"/>
          <w:lang w:val="ru-RU"/>
        </w:rPr>
        <w:t xml:space="preserve">Ушаковского </w:t>
      </w:r>
      <w:r>
        <w:rPr>
          <w:rFonts w:ascii="Arial" w:hAnsi="Arial"/>
          <w:sz w:val="24"/>
          <w:szCs w:val="24"/>
        </w:rPr>
        <w:t>сельского поселения</w:t>
      </w:r>
      <w:r>
        <w:rPr>
          <w:rFonts w:cs="Arial" w:ascii="Arial" w:hAnsi="Arial"/>
          <w:color w:val="C9211E"/>
          <w:sz w:val="24"/>
          <w:szCs w:val="24"/>
        </w:rPr>
        <w:t xml:space="preserve"> </w:t>
      </w:r>
      <w:r>
        <w:rPr>
          <w:rFonts w:cs="Arial" w:ascii="Arial" w:hAnsi="Arial"/>
          <w:sz w:val="24"/>
          <w:szCs w:val="24"/>
        </w:rPr>
        <w:t xml:space="preserve">на ближайшем заседании Думы </w:t>
      </w:r>
      <w:r>
        <w:rPr>
          <w:rFonts w:ascii="Arial" w:hAnsi="Arial"/>
          <w:sz w:val="24"/>
          <w:szCs w:val="24"/>
          <w:lang w:val="ru-RU"/>
        </w:rPr>
        <w:t xml:space="preserve">Ушаковского </w:t>
      </w:r>
      <w:r>
        <w:rPr>
          <w:rFonts w:ascii="Arial" w:hAnsi="Arial"/>
          <w:sz w:val="24"/>
          <w:szCs w:val="24"/>
        </w:rPr>
        <w:t>сельского поселения</w:t>
      </w:r>
      <w:r>
        <w:rPr>
          <w:rFonts w:cs="Arial" w:ascii="Arial" w:hAnsi="Arial"/>
          <w:sz w:val="24"/>
          <w:szCs w:val="24"/>
        </w:rPr>
        <w:t xml:space="preserve"> выразить согласие на</w:t>
      </w:r>
      <w:r>
        <w:rPr>
          <w:rFonts w:cs="Arial" w:ascii="Arial" w:hAnsi="Arial"/>
          <w:strike/>
          <w:sz w:val="24"/>
          <w:szCs w:val="24"/>
        </w:rPr>
        <w:t xml:space="preserve"> </w:t>
      </w:r>
      <w:r>
        <w:rPr>
          <w:rFonts w:cs="Arial" w:ascii="Arial" w:hAnsi="Arial"/>
          <w:sz w:val="24"/>
          <w:szCs w:val="24"/>
        </w:rPr>
        <w:t xml:space="preserve">преобразование </w:t>
      </w:r>
      <w:r>
        <w:rPr>
          <w:rFonts w:cs="Arial" w:ascii="Arial" w:hAnsi="Arial"/>
          <w:b w:val="false"/>
          <w:bCs w:val="false"/>
          <w:color w:val="000000"/>
          <w:kern w:val="2"/>
          <w:sz w:val="24"/>
          <w:szCs w:val="24"/>
          <w:highlight w:val="white"/>
        </w:rPr>
        <w:t xml:space="preserve">Аксурского  сельского поселения, </w:t>
      </w:r>
      <w:r>
        <w:rPr>
          <w:rFonts w:cs="Arial" w:ascii="Arial" w:hAnsi="Arial"/>
          <w:b w:val="false"/>
          <w:bCs w:val="false"/>
          <w:color w:val="00000A"/>
          <w:kern w:val="2"/>
          <w:sz w:val="24"/>
          <w:szCs w:val="24"/>
          <w:highlight w:val="white"/>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cs="Arial" w:ascii="Arial" w:hAnsi="Arial"/>
          <w:b w:val="false"/>
          <w:bCs w:val="false"/>
          <w:i w:val="false"/>
          <w:iCs w:val="false"/>
          <w:color w:val="000000"/>
          <w:kern w:val="2"/>
          <w:sz w:val="24"/>
          <w:szCs w:val="24"/>
          <w:highlight w:val="white"/>
        </w:rPr>
        <w:t xml:space="preserve">Шишкинского сельского поселения, </w:t>
      </w:r>
      <w:r>
        <w:rPr>
          <w:rFonts w:cs="Arial" w:ascii="Arial" w:hAnsi="Arial"/>
          <w:b w:val="false"/>
          <w:bCs w:val="false"/>
          <w:color w:val="000000"/>
          <w:kern w:val="2"/>
          <w:sz w:val="24"/>
          <w:szCs w:val="24"/>
          <w:highlight w:val="white"/>
        </w:rPr>
        <w:t xml:space="preserve">входящих в состав  Вагайского муниципального района Тюменской области, </w:t>
      </w:r>
      <w:r>
        <w:rPr>
          <w:rFonts w:cs="Arial" w:ascii="Arial" w:hAnsi="Arial"/>
          <w:b w:val="false"/>
          <w:bCs w:val="false"/>
          <w:kern w:val="2"/>
          <w:sz w:val="24"/>
          <w:szCs w:val="24"/>
          <w:highlight w:val="white"/>
        </w:rPr>
        <w:t xml:space="preserve">путем их объединения, создав вновь образованное муниципальное образование со статусом </w:t>
      </w:r>
      <w:r>
        <w:rPr>
          <w:rFonts w:cs="Arial" w:ascii="Arial" w:hAnsi="Arial"/>
          <w:b w:val="false"/>
          <w:bCs w:val="false"/>
          <w:sz w:val="24"/>
          <w:szCs w:val="24"/>
          <w:highlight w:val="white"/>
        </w:rPr>
        <w:t>муниципального округа — Вагайский муниципальный округ</w:t>
      </w:r>
      <w:r>
        <w:rPr>
          <w:rFonts w:cs="Arial" w:ascii="Arial" w:hAnsi="Arial"/>
          <w:b w:val="false"/>
          <w:bCs w:val="false"/>
          <w:kern w:val="2"/>
          <w:sz w:val="24"/>
          <w:szCs w:val="24"/>
          <w:highlight w:val="white"/>
        </w:rPr>
        <w:t>, с административным центром: село Вагай.</w:t>
      </w:r>
    </w:p>
    <w:p>
      <w:pPr>
        <w:pStyle w:val="LONormal"/>
        <w:spacing w:lineRule="auto" w:line="240"/>
        <w:jc w:val="both"/>
        <w:rPr>
          <w:rFonts w:ascii="Arial" w:hAnsi="Arial" w:cs="Arial"/>
        </w:rPr>
      </w:pPr>
      <w:r>
        <w:rPr>
          <w:rFonts w:cs="Arial" w:ascii="Arial" w:hAnsi="Arial"/>
          <w:sz w:val="24"/>
          <w:szCs w:val="24"/>
        </w:rPr>
        <w:t>Иных предложений от присутствующих не поступило.</w:t>
      </w:r>
    </w:p>
    <w:p>
      <w:pPr>
        <w:pStyle w:val="LONormal"/>
        <w:spacing w:lineRule="auto" w:line="240"/>
        <w:jc w:val="both"/>
        <w:rPr>
          <w:rFonts w:ascii="Arial" w:hAnsi="Arial" w:cs="Arial"/>
        </w:rPr>
      </w:pPr>
      <w:r>
        <w:rPr>
          <w:rFonts w:cs="Arial" w:ascii="Arial" w:hAnsi="Arial"/>
          <w:sz w:val="24"/>
          <w:szCs w:val="24"/>
        </w:rPr>
        <w:t>Рекомендации приняты путем открытого голосования всех участников публичных слушаний. Результаты голосования:</w:t>
      </w:r>
    </w:p>
    <w:p>
      <w:pPr>
        <w:pStyle w:val="LONormal"/>
        <w:spacing w:lineRule="auto" w:line="240"/>
        <w:jc w:val="both"/>
        <w:rPr>
          <w:rFonts w:ascii="Arial" w:hAnsi="Arial"/>
          <w:sz w:val="24"/>
          <w:szCs w:val="24"/>
        </w:rPr>
      </w:pPr>
      <w:r>
        <w:rPr>
          <w:rFonts w:ascii="Arial" w:hAnsi="Arial"/>
          <w:sz w:val="24"/>
          <w:szCs w:val="24"/>
        </w:rPr>
        <w:t xml:space="preserve">Присутствовало </w:t>
      </w:r>
      <w:r>
        <w:rPr>
          <w:rFonts w:ascii="Arial" w:hAnsi="Arial"/>
          <w:sz w:val="24"/>
          <w:szCs w:val="24"/>
          <w:lang w:val="ru-RU"/>
        </w:rPr>
        <w:t>20</w:t>
      </w:r>
      <w:r>
        <w:rPr>
          <w:rFonts w:ascii="Arial" w:hAnsi="Arial"/>
          <w:sz w:val="24"/>
          <w:szCs w:val="24"/>
        </w:rPr>
        <w:t xml:space="preserve"> человек, «за» - </w:t>
      </w:r>
      <w:r>
        <w:rPr>
          <w:rFonts w:ascii="Arial" w:hAnsi="Arial"/>
          <w:sz w:val="24"/>
          <w:szCs w:val="24"/>
          <w:lang w:val="ru-RU"/>
        </w:rPr>
        <w:t>20</w:t>
      </w:r>
      <w:r>
        <w:rPr>
          <w:rFonts w:ascii="Arial" w:hAnsi="Arial"/>
          <w:sz w:val="24"/>
          <w:szCs w:val="24"/>
        </w:rPr>
        <w:t xml:space="preserve"> человек, «против» - </w:t>
      </w:r>
      <w:r>
        <w:rPr>
          <w:rFonts w:ascii="Arial" w:hAnsi="Arial"/>
          <w:sz w:val="24"/>
          <w:szCs w:val="24"/>
          <w:lang w:val="ru-RU"/>
        </w:rPr>
        <w:t>0</w:t>
      </w:r>
      <w:r>
        <w:rPr>
          <w:rFonts w:ascii="Arial" w:hAnsi="Arial"/>
          <w:sz w:val="24"/>
          <w:szCs w:val="24"/>
        </w:rPr>
        <w:t xml:space="preserve"> человек,</w:t>
      </w:r>
      <w:r>
        <w:rPr>
          <w:rFonts w:cs="Arial" w:ascii="Arial" w:hAnsi="Arial"/>
          <w:color w:val="C9211E"/>
          <w:sz w:val="24"/>
          <w:szCs w:val="24"/>
        </w:rPr>
        <w:t xml:space="preserve"> </w:t>
      </w:r>
      <w:r>
        <w:rPr>
          <w:rFonts w:ascii="Arial" w:hAnsi="Arial"/>
          <w:sz w:val="24"/>
          <w:szCs w:val="24"/>
        </w:rPr>
        <w:t>«воздержались» – 0 человек.</w:t>
      </w:r>
    </w:p>
    <w:p>
      <w:pPr>
        <w:pStyle w:val="LONormal"/>
        <w:spacing w:lineRule="auto" w:line="240"/>
        <w:jc w:val="both"/>
        <w:rPr>
          <w:rFonts w:ascii="Arial" w:hAnsi="Arial" w:cs="Arial"/>
        </w:rPr>
      </w:pPr>
      <w:r>
        <w:rPr>
          <w:rFonts w:cs="Arial" w:ascii="Arial" w:hAnsi="Arial"/>
          <w:sz w:val="24"/>
          <w:szCs w:val="24"/>
        </w:rPr>
        <w:t>По итогам обсуждения</w:t>
      </w:r>
    </w:p>
    <w:p>
      <w:pPr>
        <w:pStyle w:val="LONormal"/>
        <w:spacing w:lineRule="auto" w:line="240"/>
        <w:jc w:val="center"/>
        <w:rPr>
          <w:rFonts w:ascii="Arial" w:hAnsi="Arial" w:cs="Arial"/>
        </w:rPr>
      </w:pPr>
      <w:r>
        <w:rPr>
          <w:rFonts w:cs="Arial" w:ascii="Arial" w:hAnsi="Arial"/>
          <w:sz w:val="24"/>
          <w:szCs w:val="24"/>
        </w:rPr>
      </w:r>
    </w:p>
    <w:p>
      <w:pPr>
        <w:pStyle w:val="LONormal"/>
        <w:spacing w:lineRule="auto" w:line="240"/>
        <w:ind w:left="0" w:right="0" w:hanging="0"/>
        <w:jc w:val="center"/>
        <w:rPr>
          <w:rFonts w:ascii="Arial" w:hAnsi="Arial" w:cs="Arial"/>
        </w:rPr>
      </w:pPr>
      <w:r>
        <w:rPr>
          <w:rFonts w:cs="Arial" w:ascii="Arial" w:hAnsi="Arial"/>
          <w:sz w:val="24"/>
          <w:szCs w:val="24"/>
        </w:rPr>
        <w:t>ПРИНЯТО РЕШЕНИЕ:</w:t>
      </w:r>
    </w:p>
    <w:p>
      <w:pPr>
        <w:pStyle w:val="LONormal"/>
        <w:spacing w:lineRule="auto" w:line="240"/>
        <w:jc w:val="both"/>
        <w:rPr>
          <w:rFonts w:ascii="Arial" w:hAnsi="Arial" w:cs="Arial"/>
        </w:rPr>
      </w:pPr>
      <w:r>
        <w:rPr>
          <w:rFonts w:cs="Arial" w:ascii="Arial" w:hAnsi="Arial"/>
          <w:sz w:val="24"/>
          <w:szCs w:val="24"/>
        </w:rPr>
        <w:t xml:space="preserve">1. </w:t>
      </w:r>
      <w:r>
        <w:rPr>
          <w:rFonts w:cs="Arial" w:ascii="Arial" w:hAnsi="Arial"/>
          <w:b w:val="false"/>
          <w:bCs w:val="false"/>
          <w:sz w:val="24"/>
          <w:szCs w:val="24"/>
        </w:rPr>
        <w:t xml:space="preserve">Публичные слушания по вопросу </w:t>
      </w:r>
      <w:r>
        <w:rPr>
          <w:rFonts w:cs="Arial" w:ascii="Arial" w:hAnsi="Arial"/>
          <w:b w:val="false"/>
          <w:bCs w:val="false"/>
          <w:color w:val="00000A"/>
          <w:kern w:val="2"/>
          <w:sz w:val="24"/>
          <w:szCs w:val="24"/>
          <w:highlight w:val="white"/>
        </w:rPr>
        <w:t xml:space="preserve">преобразования </w:t>
      </w:r>
      <w:r>
        <w:rPr>
          <w:rFonts w:cs="Arial" w:ascii="Arial" w:hAnsi="Arial"/>
          <w:b w:val="false"/>
          <w:bCs w:val="false"/>
          <w:color w:val="000000"/>
          <w:kern w:val="2"/>
          <w:sz w:val="24"/>
          <w:szCs w:val="24"/>
          <w:highlight w:val="white"/>
        </w:rPr>
        <w:t xml:space="preserve">Аксурского  сельского поселения, </w:t>
      </w:r>
      <w:r>
        <w:rPr>
          <w:rFonts w:cs="Arial" w:ascii="Arial" w:hAnsi="Arial"/>
          <w:b w:val="false"/>
          <w:bCs w:val="false"/>
          <w:color w:val="00000A"/>
          <w:kern w:val="2"/>
          <w:sz w:val="24"/>
          <w:szCs w:val="24"/>
          <w:highlight w:val="white"/>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cs="Arial" w:ascii="Arial" w:hAnsi="Arial"/>
          <w:b w:val="false"/>
          <w:bCs w:val="false"/>
          <w:i w:val="false"/>
          <w:iCs w:val="false"/>
          <w:color w:val="000000"/>
          <w:kern w:val="2"/>
          <w:sz w:val="24"/>
          <w:szCs w:val="24"/>
          <w:highlight w:val="white"/>
        </w:rPr>
        <w:t xml:space="preserve">Шишкинского сельского поселения, </w:t>
      </w:r>
      <w:r>
        <w:rPr>
          <w:rFonts w:cs="Arial" w:ascii="Arial" w:hAnsi="Arial"/>
          <w:b w:val="false"/>
          <w:bCs w:val="false"/>
          <w:color w:val="000000"/>
          <w:kern w:val="2"/>
          <w:sz w:val="24"/>
          <w:szCs w:val="24"/>
          <w:highlight w:val="white"/>
        </w:rPr>
        <w:t>входящих в состав  Вагайского муниципального района Тюменской области,</w:t>
      </w:r>
      <w:r>
        <w:rPr>
          <w:rFonts w:cs="Arial" w:ascii="Arial" w:hAnsi="Arial"/>
          <w:b w:val="false"/>
          <w:bCs w:val="false"/>
          <w:color w:val="00000A"/>
          <w:kern w:val="2"/>
          <w:sz w:val="24"/>
          <w:szCs w:val="24"/>
          <w:highlight w:val="white"/>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w:t>
      </w:r>
      <w:r>
        <w:rPr>
          <w:rFonts w:cs="Arial" w:ascii="Arial" w:hAnsi="Arial"/>
          <w:b w:val="false"/>
          <w:bCs w:val="false"/>
          <w:color w:val="00000A"/>
          <w:sz w:val="24"/>
          <w:szCs w:val="24"/>
          <w:highlight w:val="white"/>
        </w:rPr>
        <w:t xml:space="preserve"> административно-территориальных образований - сельских округов  Вагайского </w:t>
      </w:r>
      <w:r>
        <w:rPr>
          <w:rFonts w:cs="Arial" w:ascii="Arial" w:hAnsi="Arial"/>
          <w:b w:val="false"/>
          <w:bCs w:val="false"/>
          <w:color w:val="00000A"/>
          <w:kern w:val="2"/>
          <w:sz w:val="24"/>
          <w:szCs w:val="24"/>
          <w:highlight w:val="white"/>
        </w:rPr>
        <w:t xml:space="preserve">района Тюменской области </w:t>
      </w:r>
      <w:r>
        <w:rPr>
          <w:rFonts w:cs="Arial" w:ascii="Arial" w:hAnsi="Arial"/>
          <w:b w:val="false"/>
          <w:bCs w:val="false"/>
          <w:sz w:val="24"/>
          <w:szCs w:val="24"/>
        </w:rPr>
        <w:t>считать состоявшимися.</w:t>
      </w:r>
    </w:p>
    <w:p>
      <w:pPr>
        <w:pStyle w:val="LONormal"/>
        <w:spacing w:lineRule="auto" w:line="240"/>
        <w:jc w:val="both"/>
        <w:rPr>
          <w:rFonts w:ascii="Arial" w:hAnsi="Arial" w:cs="Arial"/>
          <w:b w:val="false"/>
          <w:b w:val="false"/>
          <w:bCs w:val="false"/>
        </w:rPr>
      </w:pPr>
      <w:r>
        <w:rPr>
          <w:rFonts w:cs="Arial" w:ascii="Arial" w:hAnsi="Arial"/>
          <w:b w:val="false"/>
          <w:bCs w:val="false"/>
          <w:sz w:val="24"/>
          <w:szCs w:val="24"/>
        </w:rPr>
        <w:t xml:space="preserve">2. Поддержать </w:t>
      </w:r>
      <w:r>
        <w:rPr>
          <w:rFonts w:cs="Arial" w:ascii="Arial" w:hAnsi="Arial"/>
          <w:b w:val="false"/>
          <w:bCs w:val="false"/>
          <w:color w:val="00000A"/>
          <w:sz w:val="24"/>
          <w:szCs w:val="24"/>
        </w:rPr>
        <w:t xml:space="preserve">инициативу Думы </w:t>
      </w:r>
      <w:r>
        <w:rPr>
          <w:rFonts w:cs="Arial" w:ascii="Arial" w:hAnsi="Arial"/>
          <w:b w:val="false"/>
          <w:bCs w:val="false"/>
          <w:i w:val="false"/>
          <w:iCs w:val="false"/>
          <w:color w:val="00000A"/>
          <w:sz w:val="24"/>
          <w:szCs w:val="24"/>
        </w:rPr>
        <w:t xml:space="preserve">Первовагайского </w:t>
      </w:r>
      <w:r>
        <w:rPr>
          <w:rFonts w:cs="Arial" w:ascii="Arial" w:hAnsi="Arial"/>
          <w:b w:val="false"/>
          <w:bCs w:val="false"/>
          <w:color w:val="00000A"/>
          <w:sz w:val="24"/>
          <w:szCs w:val="24"/>
        </w:rPr>
        <w:t xml:space="preserve">сельского поселения о </w:t>
      </w:r>
      <w:r>
        <w:rPr>
          <w:rFonts w:cs="Arial" w:ascii="Arial" w:hAnsi="Arial"/>
          <w:b w:val="false"/>
          <w:bCs w:val="false"/>
          <w:color w:val="00000A"/>
          <w:kern w:val="2"/>
          <w:sz w:val="24"/>
          <w:szCs w:val="24"/>
          <w:highlight w:val="white"/>
        </w:rPr>
        <w:t xml:space="preserve">преобразовании </w:t>
      </w:r>
      <w:r>
        <w:rPr>
          <w:rFonts w:cs="Arial" w:ascii="Arial" w:hAnsi="Arial"/>
          <w:b w:val="false"/>
          <w:bCs w:val="false"/>
          <w:color w:val="000000"/>
          <w:kern w:val="2"/>
          <w:sz w:val="24"/>
          <w:szCs w:val="24"/>
          <w:highlight w:val="white"/>
        </w:rPr>
        <w:t xml:space="preserve">Аксурского  сельского поселения, </w:t>
      </w:r>
      <w:r>
        <w:rPr>
          <w:rFonts w:cs="Arial" w:ascii="Arial" w:hAnsi="Arial"/>
          <w:b w:val="false"/>
          <w:bCs w:val="false"/>
          <w:color w:val="00000A"/>
          <w:kern w:val="2"/>
          <w:sz w:val="24"/>
          <w:szCs w:val="24"/>
          <w:highlight w:val="white"/>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cs="Arial" w:ascii="Arial" w:hAnsi="Arial"/>
          <w:b w:val="false"/>
          <w:bCs w:val="false"/>
          <w:i w:val="false"/>
          <w:iCs w:val="false"/>
          <w:color w:val="000000"/>
          <w:kern w:val="2"/>
          <w:sz w:val="24"/>
          <w:szCs w:val="24"/>
          <w:highlight w:val="white"/>
        </w:rPr>
        <w:t xml:space="preserve">Шишкинского сельского поселения, </w:t>
      </w:r>
      <w:r>
        <w:rPr>
          <w:rFonts w:cs="Arial" w:ascii="Arial" w:hAnsi="Arial"/>
          <w:b w:val="false"/>
          <w:bCs w:val="false"/>
          <w:color w:val="000000"/>
          <w:kern w:val="2"/>
          <w:sz w:val="24"/>
          <w:szCs w:val="24"/>
          <w:highlight w:val="white"/>
        </w:rPr>
        <w:t>входящих в состав  Вагайского муниципального района Тюменской области,</w:t>
      </w:r>
      <w:r>
        <w:rPr>
          <w:rFonts w:cs="Arial" w:ascii="Arial" w:hAnsi="Arial"/>
          <w:b w:val="false"/>
          <w:bCs w:val="false"/>
          <w:color w:val="00000A"/>
          <w:kern w:val="2"/>
          <w:sz w:val="24"/>
          <w:szCs w:val="24"/>
          <w:highlight w:val="white"/>
        </w:rPr>
        <w:t xml:space="preserve"> путем их объединения, создав вновь образованное муниципальное образование со статусом </w:t>
      </w:r>
      <w:r>
        <w:rPr>
          <w:rFonts w:cs="Arial" w:ascii="Arial" w:hAnsi="Arial"/>
          <w:b w:val="false"/>
          <w:bCs w:val="false"/>
          <w:color w:val="00000A"/>
          <w:sz w:val="24"/>
          <w:szCs w:val="24"/>
          <w:highlight w:val="white"/>
        </w:rPr>
        <w:t>муниципального округа — Вагайский  муниципальный округ</w:t>
      </w:r>
      <w:r>
        <w:rPr>
          <w:rFonts w:cs="Arial" w:ascii="Arial" w:hAnsi="Arial"/>
          <w:b w:val="false"/>
          <w:bCs w:val="false"/>
          <w:color w:val="00000A"/>
          <w:kern w:val="2"/>
          <w:sz w:val="24"/>
          <w:szCs w:val="24"/>
          <w:highlight w:val="white"/>
        </w:rPr>
        <w:t>, с административным центром: село Вагай</w:t>
      </w:r>
      <w:r>
        <w:rPr>
          <w:rFonts w:cs="Arial" w:ascii="Arial" w:hAnsi="Arial"/>
          <w:b w:val="false"/>
          <w:bCs w:val="false"/>
          <w:sz w:val="24"/>
          <w:szCs w:val="24"/>
        </w:rPr>
        <w:t xml:space="preserve"> в полном объеме.    </w:t>
      </w:r>
    </w:p>
    <w:p>
      <w:pPr>
        <w:pStyle w:val="LONormal"/>
        <w:spacing w:lineRule="auto" w:line="240"/>
        <w:jc w:val="both"/>
        <w:rPr>
          <w:rFonts w:ascii="Arial" w:hAnsi="Arial" w:cs="Arial"/>
        </w:rPr>
      </w:pPr>
      <w:r>
        <w:rPr>
          <w:rFonts w:cs="Arial" w:ascii="Arial" w:hAnsi="Arial"/>
          <w:b w:val="false"/>
          <w:bCs w:val="false"/>
          <w:sz w:val="24"/>
          <w:szCs w:val="24"/>
        </w:rPr>
        <w:t xml:space="preserve">3. Одобрить вопросы о </w:t>
      </w:r>
      <w:r>
        <w:rPr>
          <w:rFonts w:cs="Arial" w:ascii="Arial" w:hAnsi="Arial"/>
          <w:b w:val="false"/>
          <w:bCs w:val="false"/>
          <w:color w:val="00000A"/>
          <w:kern w:val="2"/>
          <w:sz w:val="24"/>
          <w:szCs w:val="24"/>
          <w:highlight w:val="white"/>
        </w:rPr>
        <w:t xml:space="preserve">преобразовании </w:t>
      </w:r>
      <w:r>
        <w:rPr>
          <w:rFonts w:cs="Arial" w:ascii="Arial" w:hAnsi="Arial"/>
          <w:b w:val="false"/>
          <w:bCs w:val="false"/>
          <w:color w:val="000000"/>
          <w:kern w:val="2"/>
          <w:sz w:val="24"/>
          <w:szCs w:val="24"/>
          <w:highlight w:val="white"/>
        </w:rPr>
        <w:t xml:space="preserve">Аксурского  сельского поселения, </w:t>
      </w:r>
      <w:r>
        <w:rPr>
          <w:rFonts w:cs="Arial" w:ascii="Arial" w:hAnsi="Arial"/>
          <w:b w:val="false"/>
          <w:bCs w:val="false"/>
          <w:color w:val="00000A"/>
          <w:kern w:val="2"/>
          <w:sz w:val="24"/>
          <w:szCs w:val="24"/>
          <w:highlight w:val="white"/>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cs="Arial" w:ascii="Arial" w:hAnsi="Arial"/>
          <w:b w:val="false"/>
          <w:bCs w:val="false"/>
          <w:i w:val="false"/>
          <w:iCs w:val="false"/>
          <w:color w:val="000000"/>
          <w:kern w:val="2"/>
          <w:sz w:val="24"/>
          <w:szCs w:val="24"/>
          <w:highlight w:val="white"/>
        </w:rPr>
        <w:t xml:space="preserve">Шишкинского сельского поселения, </w:t>
      </w:r>
      <w:r>
        <w:rPr>
          <w:rFonts w:cs="Arial" w:ascii="Arial" w:hAnsi="Arial"/>
          <w:b w:val="false"/>
          <w:bCs w:val="false"/>
          <w:color w:val="000000"/>
          <w:kern w:val="2"/>
          <w:sz w:val="24"/>
          <w:szCs w:val="24"/>
          <w:highlight w:val="white"/>
        </w:rPr>
        <w:t>входящих в состав  Вагайского муниципального района Тюменской области,</w:t>
      </w:r>
      <w:r>
        <w:rPr>
          <w:rFonts w:cs="Arial" w:ascii="Arial" w:hAnsi="Arial"/>
          <w:b w:val="false"/>
          <w:bCs w:val="false"/>
          <w:color w:val="00000A"/>
          <w:kern w:val="2"/>
          <w:sz w:val="24"/>
          <w:szCs w:val="24"/>
          <w:highlight w:val="white"/>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о преобразовании путем объединения</w:t>
      </w:r>
      <w:r>
        <w:rPr>
          <w:rFonts w:cs="Arial" w:ascii="Arial" w:hAnsi="Arial"/>
          <w:b w:val="false"/>
          <w:bCs w:val="false"/>
          <w:color w:val="00000A"/>
          <w:sz w:val="24"/>
          <w:szCs w:val="24"/>
          <w:highlight w:val="white"/>
        </w:rPr>
        <w:t xml:space="preserve"> административно-территориальных образований - сельских округов  Вагайского</w:t>
      </w:r>
      <w:r>
        <w:rPr>
          <w:rFonts w:cs="Arial" w:ascii="Arial" w:hAnsi="Arial"/>
          <w:b w:val="false"/>
          <w:bCs w:val="false"/>
          <w:color w:val="00000A"/>
          <w:kern w:val="2"/>
          <w:sz w:val="24"/>
          <w:szCs w:val="24"/>
          <w:highlight w:val="white"/>
        </w:rPr>
        <w:t xml:space="preserve"> района Тюменской области и </w:t>
      </w:r>
      <w:r>
        <w:rPr>
          <w:rFonts w:cs="Arial" w:ascii="Arial" w:hAnsi="Arial"/>
          <w:sz w:val="24"/>
          <w:szCs w:val="24"/>
        </w:rPr>
        <w:t>направить их в Думу Вагайского муниципального района для рассмотрения на очередном заседании.</w:t>
      </w:r>
    </w:p>
    <w:p>
      <w:pPr>
        <w:pStyle w:val="LONormal"/>
        <w:spacing w:lineRule="auto" w:line="240"/>
        <w:jc w:val="both"/>
        <w:rPr>
          <w:rFonts w:ascii="Arial" w:hAnsi="Arial"/>
          <w:sz w:val="24"/>
          <w:szCs w:val="24"/>
        </w:rPr>
      </w:pPr>
      <w:r>
        <w:rPr>
          <w:rFonts w:cs="Arial" w:ascii="Arial" w:hAnsi="Arial"/>
          <w:sz w:val="24"/>
          <w:szCs w:val="24"/>
        </w:rPr>
        <w:t xml:space="preserve">4. Рекомендовать Думе </w:t>
      </w:r>
      <w:r>
        <w:rPr>
          <w:rFonts w:ascii="Arial" w:hAnsi="Arial"/>
          <w:sz w:val="24"/>
          <w:szCs w:val="24"/>
          <w:lang w:val="ru-RU"/>
        </w:rPr>
        <w:t>Ушаковского</w:t>
      </w:r>
      <w:r>
        <w:rPr>
          <w:rFonts w:ascii="Arial" w:hAnsi="Arial"/>
          <w:sz w:val="24"/>
          <w:szCs w:val="24"/>
        </w:rPr>
        <w:t xml:space="preserve"> сельского поселения на ближайшем заседании Думы </w:t>
      </w:r>
      <w:r>
        <w:rPr>
          <w:rFonts w:ascii="Arial" w:hAnsi="Arial"/>
          <w:sz w:val="24"/>
          <w:szCs w:val="24"/>
          <w:lang w:val="ru-RU"/>
        </w:rPr>
        <w:t xml:space="preserve">Ушаковского </w:t>
      </w:r>
      <w:r>
        <w:rPr>
          <w:rFonts w:ascii="Arial" w:hAnsi="Arial"/>
          <w:sz w:val="24"/>
          <w:szCs w:val="24"/>
        </w:rPr>
        <w:t>сельского поселения</w:t>
      </w:r>
      <w:r>
        <w:rPr>
          <w:rFonts w:cs="Arial" w:ascii="Arial" w:hAnsi="Arial"/>
          <w:color w:val="C9211E"/>
          <w:sz w:val="24"/>
          <w:szCs w:val="24"/>
        </w:rPr>
        <w:t xml:space="preserve"> </w:t>
      </w:r>
      <w:r>
        <w:rPr>
          <w:rFonts w:cs="Arial" w:ascii="Arial" w:hAnsi="Arial"/>
          <w:sz w:val="24"/>
          <w:szCs w:val="24"/>
        </w:rPr>
        <w:t xml:space="preserve">выразить согласие на </w:t>
      </w:r>
      <w:r>
        <w:rPr>
          <w:rFonts w:cs="Arial" w:ascii="Arial" w:hAnsi="Arial"/>
          <w:b/>
          <w:bCs/>
          <w:color w:val="00000A"/>
          <w:kern w:val="2"/>
          <w:sz w:val="24"/>
          <w:szCs w:val="24"/>
          <w:highlight w:val="white"/>
        </w:rPr>
        <w:t>п</w:t>
      </w:r>
      <w:r>
        <w:rPr>
          <w:rFonts w:cs="Arial" w:ascii="Arial" w:hAnsi="Arial"/>
          <w:b w:val="false"/>
          <w:bCs w:val="false"/>
          <w:color w:val="00000A"/>
          <w:kern w:val="2"/>
          <w:sz w:val="24"/>
          <w:szCs w:val="24"/>
          <w:highlight w:val="white"/>
        </w:rPr>
        <w:t xml:space="preserve">реобразование </w:t>
      </w:r>
      <w:r>
        <w:rPr>
          <w:rFonts w:cs="Arial" w:ascii="Arial" w:hAnsi="Arial"/>
          <w:b w:val="false"/>
          <w:bCs w:val="false"/>
          <w:color w:val="000000"/>
          <w:kern w:val="2"/>
          <w:sz w:val="24"/>
          <w:szCs w:val="24"/>
          <w:highlight w:val="white"/>
        </w:rPr>
        <w:t xml:space="preserve">Аксурского  сельского поселения, </w:t>
      </w:r>
      <w:r>
        <w:rPr>
          <w:rFonts w:cs="Arial" w:ascii="Arial" w:hAnsi="Arial"/>
          <w:b w:val="false"/>
          <w:bCs w:val="false"/>
          <w:color w:val="00000A"/>
          <w:kern w:val="2"/>
          <w:sz w:val="24"/>
          <w:szCs w:val="24"/>
          <w:highlight w:val="white"/>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cs="Arial" w:ascii="Arial" w:hAnsi="Arial"/>
          <w:b w:val="false"/>
          <w:bCs w:val="false"/>
          <w:i w:val="false"/>
          <w:iCs w:val="false"/>
          <w:color w:val="000000"/>
          <w:kern w:val="2"/>
          <w:sz w:val="24"/>
          <w:szCs w:val="24"/>
          <w:highlight w:val="white"/>
        </w:rPr>
        <w:t xml:space="preserve">Шишкинского сельского поселения, </w:t>
      </w:r>
      <w:r>
        <w:rPr>
          <w:rFonts w:cs="Arial" w:ascii="Arial" w:hAnsi="Arial"/>
          <w:b w:val="false"/>
          <w:bCs w:val="false"/>
          <w:color w:val="000000"/>
          <w:kern w:val="2"/>
          <w:sz w:val="24"/>
          <w:szCs w:val="24"/>
          <w:highlight w:val="white"/>
        </w:rPr>
        <w:t>входящих в состав  Вагайского муниципального района Тюменской области,</w:t>
      </w:r>
      <w:r>
        <w:rPr>
          <w:rFonts w:cs="Arial" w:ascii="Arial" w:hAnsi="Arial"/>
          <w:b w:val="false"/>
          <w:bCs w:val="false"/>
          <w:color w:val="00000A"/>
          <w:kern w:val="2"/>
          <w:sz w:val="24"/>
          <w:szCs w:val="24"/>
          <w:highlight w:val="white"/>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w:t>
      </w:r>
      <w:r>
        <w:rPr>
          <w:rFonts w:cs="Arial" w:ascii="Arial" w:hAnsi="Arial"/>
          <w:sz w:val="24"/>
          <w:szCs w:val="24"/>
        </w:rPr>
        <w:t>.</w:t>
      </w:r>
    </w:p>
    <w:p>
      <w:pPr>
        <w:pStyle w:val="LONormal"/>
        <w:spacing w:lineRule="auto" w:line="240"/>
        <w:jc w:val="both"/>
        <w:rPr>
          <w:rFonts w:ascii="Arial" w:hAnsi="Arial" w:cs="Arial"/>
        </w:rPr>
      </w:pPr>
      <w:r>
        <w:rPr>
          <w:rFonts w:cs="Arial" w:ascii="Arial" w:hAnsi="Arial"/>
          <w:sz w:val="24"/>
          <w:szCs w:val="24"/>
        </w:rPr>
        <w:t xml:space="preserve">5. </w:t>
      </w:r>
      <w:r>
        <w:rPr>
          <w:rFonts w:eastAsia="Times New Roman" w:cs="Arial" w:ascii="Arial" w:hAnsi="Arial"/>
          <w:color w:val="000000"/>
          <w:sz w:val="24"/>
          <w:szCs w:val="24"/>
          <w:lang w:val="ru-RU"/>
        </w:rPr>
        <w:t>Опубликовать</w:t>
      </w:r>
      <w:r>
        <w:rPr>
          <w:rFonts w:cs="Arial" w:ascii="Arial" w:hAnsi="Arial"/>
          <w:sz w:val="24"/>
          <w:szCs w:val="24"/>
        </w:rPr>
        <w:t xml:space="preserve">  настоящие рекомендации </w:t>
      </w:r>
      <w:r>
        <w:rPr>
          <w:rFonts w:cs="Arial" w:ascii="Arial" w:hAnsi="Arial"/>
          <w:b w:val="false"/>
          <w:bCs w:val="false"/>
          <w:i w:val="false"/>
          <w:iCs w:val="false"/>
          <w:color w:val="000000"/>
          <w:kern w:val="2"/>
          <w:sz w:val="24"/>
          <w:szCs w:val="24"/>
        </w:rPr>
        <w:t xml:space="preserve"> в сетевом издании «Вагай информационный» в информационно-телекоммуникационной сети «Интернет» (</w:t>
      </w:r>
      <w:hyperlink r:id="rId4">
        <w:r>
          <w:rPr>
            <w:rFonts w:cs="Arial" w:ascii="Arial" w:hAnsi="Arial"/>
            <w:b w:val="false"/>
            <w:bCs w:val="false"/>
            <w:i w:val="false"/>
            <w:iCs w:val="false"/>
            <w:kern w:val="2"/>
            <w:sz w:val="24"/>
            <w:szCs w:val="24"/>
          </w:rPr>
          <w:t>http://vagayst.ru/</w:t>
        </w:r>
      </w:hyperlink>
      <w:r>
        <w:rPr>
          <w:rFonts w:cs="Arial" w:ascii="Arial" w:hAnsi="Arial"/>
          <w:b w:val="false"/>
          <w:bCs w:val="false"/>
          <w:i w:val="false"/>
          <w:iCs w:val="false"/>
          <w:color w:val="000000"/>
          <w:kern w:val="2"/>
          <w:sz w:val="24"/>
          <w:szCs w:val="24"/>
        </w:rPr>
        <w:t>) и на официальном сайте администрации Вагайского муниципального района в сети «Интернет» (</w:t>
      </w:r>
      <w:hyperlink r:id="rId5">
        <w:r>
          <w:rPr>
            <w:rFonts w:cs="Arial" w:ascii="Arial" w:hAnsi="Arial"/>
            <w:b w:val="false"/>
            <w:bCs w:val="false"/>
            <w:i w:val="false"/>
            <w:iCs w:val="false"/>
            <w:kern w:val="2"/>
            <w:sz w:val="24"/>
            <w:szCs w:val="24"/>
          </w:rPr>
          <w:t>http://vagai.admtyumen.ru/</w:t>
        </w:r>
      </w:hyperlink>
      <w:r>
        <w:rPr>
          <w:rFonts w:cs="Arial" w:ascii="Arial" w:hAnsi="Arial"/>
          <w:b w:val="false"/>
          <w:bCs w:val="false"/>
          <w:i w:val="false"/>
          <w:iCs w:val="false"/>
          <w:color w:val="000000"/>
          <w:kern w:val="2"/>
          <w:sz w:val="24"/>
          <w:szCs w:val="24"/>
        </w:rPr>
        <w:t>).</w:t>
      </w:r>
    </w:p>
    <w:p>
      <w:pPr>
        <w:pStyle w:val="LONormal"/>
        <w:spacing w:lineRule="auto" w:line="240"/>
        <w:ind w:left="0" w:right="0" w:firstLine="697"/>
        <w:rPr>
          <w:rFonts w:ascii="Arial" w:hAnsi="Arial" w:cs="Arial"/>
        </w:rPr>
      </w:pPr>
      <w:r>
        <w:rPr>
          <w:rFonts w:cs="Arial" w:ascii="Arial" w:hAnsi="Arial"/>
          <w:sz w:val="24"/>
          <w:szCs w:val="24"/>
        </w:rPr>
      </w:r>
    </w:p>
    <w:p>
      <w:pPr>
        <w:pStyle w:val="LONormal"/>
        <w:spacing w:lineRule="auto" w:line="240"/>
        <w:ind w:left="0" w:right="0" w:firstLine="697"/>
        <w:rPr>
          <w:rFonts w:ascii="Arial" w:hAnsi="Arial" w:cs="Arial"/>
        </w:rPr>
      </w:pPr>
      <w:r>
        <w:rPr>
          <w:rFonts w:cs="Arial" w:ascii="Arial" w:hAnsi="Arial"/>
          <w:sz w:val="24"/>
          <w:szCs w:val="24"/>
        </w:rPr>
      </w:r>
    </w:p>
    <w:p>
      <w:pPr>
        <w:pStyle w:val="LONormal"/>
        <w:spacing w:lineRule="auto" w:line="240"/>
        <w:ind w:left="0" w:right="0" w:firstLine="697"/>
        <w:rPr>
          <w:rFonts w:ascii="Arial" w:hAnsi="Arial" w:cs="Arial"/>
        </w:rPr>
      </w:pPr>
      <w:r>
        <w:rPr>
          <w:rFonts w:cs="Arial" w:ascii="Arial" w:hAnsi="Arial"/>
          <w:sz w:val="24"/>
          <w:szCs w:val="24"/>
        </w:rPr>
      </w:r>
    </w:p>
    <w:p>
      <w:pPr>
        <w:pStyle w:val="LONormal"/>
        <w:spacing w:lineRule="auto" w:line="240"/>
        <w:ind w:left="0" w:right="0" w:firstLine="697"/>
        <w:rPr>
          <w:rFonts w:ascii="Arial" w:hAnsi="Arial" w:cs="Arial"/>
        </w:rPr>
      </w:pPr>
      <w:r>
        <w:rPr>
          <w:rFonts w:cs="Arial" w:ascii="Arial" w:hAnsi="Arial"/>
          <w:sz w:val="24"/>
          <w:szCs w:val="24"/>
        </w:rPr>
      </w:r>
    </w:p>
    <w:p>
      <w:pPr>
        <w:pStyle w:val="LONormal"/>
        <w:tabs>
          <w:tab w:val="left" w:pos="720" w:leader="none"/>
          <w:tab w:val="left" w:pos="1440" w:leader="none"/>
          <w:tab w:val="left" w:pos="2160" w:leader="none"/>
          <w:tab w:val="left" w:pos="2880" w:leader="none"/>
          <w:tab w:val="left" w:pos="3600" w:leader="none"/>
          <w:tab w:val="left" w:pos="4320" w:leader="none"/>
          <w:tab w:val="left" w:pos="5041" w:leader="none"/>
          <w:tab w:val="left" w:pos="5760" w:leader="none"/>
          <w:tab w:val="left" w:pos="6480" w:leader="none"/>
          <w:tab w:val="left" w:pos="7200" w:leader="none"/>
          <w:tab w:val="left" w:pos="7920" w:leader="none"/>
        </w:tabs>
        <w:spacing w:lineRule="auto" w:line="240"/>
        <w:ind w:left="0" w:right="0" w:hanging="0"/>
        <w:rPr>
          <w:rFonts w:ascii="Arial" w:hAnsi="Arial"/>
          <w:sz w:val="24"/>
          <w:szCs w:val="24"/>
        </w:rPr>
      </w:pPr>
      <w:r>
        <w:rPr>
          <w:rFonts w:cs="Arial" w:ascii="Arial" w:hAnsi="Arial"/>
          <w:sz w:val="24"/>
          <w:szCs w:val="24"/>
          <w:lang w:val="ru-RU" w:eastAsia="zh-CN" w:bidi="hi-IN"/>
        </w:rPr>
        <w:t>Председатель</w:t>
        <w:tab/>
        <w:t xml:space="preserve">     </w:t>
        <w:tab/>
        <w:tab/>
        <w:tab/>
        <w:tab/>
        <w:t xml:space="preserve">    </w:t>
        <w:tab/>
        <w:t xml:space="preserve">                 </w:t>
      </w:r>
      <w:r>
        <w:rPr>
          <w:rFonts w:ascii="Arial" w:hAnsi="Arial"/>
          <w:sz w:val="24"/>
          <w:szCs w:val="24"/>
          <w:lang w:val="ru-RU" w:eastAsia="zh-CN" w:bidi="hi-IN"/>
        </w:rPr>
        <w:t>А.Н.Сафрыгин</w:t>
      </w:r>
    </w:p>
    <w:sectPr>
      <w:type w:val="nextPage"/>
      <w:pgSz w:w="11906" w:h="16838"/>
      <w:pgMar w:left="1701" w:right="567" w:header="0" w:top="1134" w:footer="0" w:bottom="1134" w:gutter="0"/>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Arial">
    <w:charset w:val="cc"/>
    <w:family w:val="roman"/>
    <w:pitch w:val="variable"/>
  </w:font>
  <w:font w:name="Symbol">
    <w:charset w:val="cc"/>
    <w:family w:val="roman"/>
    <w:pitch w:val="variable"/>
  </w:font>
  <w:font w:name="OpenSymbol">
    <w:altName w:val="Arial Unicode MS"/>
    <w:charset w:val="cc"/>
    <w:family w:val="roman"/>
    <w:pitch w:val="variable"/>
  </w:font>
  <w:font w:name="PragmaticaC">
    <w:charset w:val="cc"/>
    <w:family w:val="roman"/>
    <w:pitch w:val="variable"/>
  </w:font>
  <w:font w:name="Liberation Sans">
    <w:altName w:val="Arial"/>
    <w:charset w:val="cc"/>
    <w:family w:val="roman"/>
    <w:pitch w:val="variable"/>
  </w:font>
  <w:font w:name="Tahoma">
    <w:charset w:val="cc"/>
    <w:family w:val="roman"/>
    <w:pitch w:val="variable"/>
  </w:font>
  <w:font w:name="Arial">
    <w:charset w:val="01"/>
    <w:family w:val="swiss"/>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none"/>
      <w:suff w:val="nothing"/>
      <w:lvlText w:val=""/>
      <w:lvlJc w:val="left"/>
      <w:pPr>
        <w:ind w:left="0" w:hanging="0"/>
      </w:pPr>
    </w:lvl>
    <w:lvl w:ilvl="1">
      <w:start w:val="1"/>
      <w:pStyle w:val="2"/>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bering>
</file>

<file path=word/settings.xml><?xml version="1.0" encoding="utf-8"?>
<w:settings xmlns:w="http://schemas.openxmlformats.org/wordprocessingml/2006/main">
  <w:zoom w:percent="90"/>
  <w:defaultTabStop w:val="720"/>
  <w:autoHyphenation w:val="true"/>
  <w:compat>
    <w:compatSetting w:name="compatibilityMode" w:uri="http://schemas.microsoft.com/office/word" w:val="11"/>
  </w:compat>
  <w:themeFontLang w:val="en-US" w:eastAsia="zh-CN"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ru-RU" w:eastAsia="ru-RU"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val="false"/>
      <w:suppressAutoHyphens w:val="true"/>
      <w:bidi w:val="0"/>
      <w:spacing w:before="0" w:after="0"/>
      <w:jc w:val="left"/>
    </w:pPr>
    <w:rPr>
      <w:rFonts w:ascii="Liberation Serif" w:hAnsi="Liberation Serif" w:eastAsia="SimSun" w:cs="Mangal"/>
      <w:color w:val="auto"/>
      <w:kern w:val="0"/>
      <w:sz w:val="24"/>
      <w:szCs w:val="24"/>
      <w:lang w:val="ru-RU" w:eastAsia="zh-CN" w:bidi="hi-IN"/>
    </w:rPr>
  </w:style>
  <w:style w:type="paragraph" w:styleId="2">
    <w:name w:val="Heading 2"/>
    <w:basedOn w:val="Normal"/>
    <w:next w:val="Normal"/>
    <w:qFormat/>
    <w:pPr>
      <w:keepNext w:val="true"/>
      <w:numPr>
        <w:ilvl w:val="1"/>
        <w:numId w:val="1"/>
      </w:numPr>
      <w:jc w:val="right"/>
      <w:outlineLvl w:val="1"/>
    </w:pPr>
    <w:rPr>
      <w:rFonts w:ascii="Arial" w:hAnsi="Arial" w:cs="Arial"/>
    </w:rPr>
  </w:style>
  <w:style w:type="character" w:styleId="DefaultParagraphFont" w:default="1">
    <w:name w:val="Default Paragraph Font"/>
    <w:uiPriority w:val="1"/>
    <w:semiHidden/>
    <w:unhideWhenUsed/>
    <w:qFormat/>
    <w:rPr/>
  </w:style>
  <w:style w:type="character" w:styleId="WW8Num2z0" w:customStyle="1">
    <w:name w:val="WW8Num2z0"/>
    <w:qFormat/>
    <w:rPr>
      <w:rFonts w:ascii="Symbol" w:hAnsi="Symbol" w:cs="OpenSymbol"/>
    </w:rPr>
  </w:style>
  <w:style w:type="character" w:styleId="WW8Num2z1" w:customStyle="1">
    <w:name w:val="WW8Num2z1"/>
    <w:qFormat/>
    <w:rPr>
      <w:rFonts w:ascii="OpenSymbol" w:hAnsi="OpenSymbol" w:cs="OpenSymbol"/>
    </w:rPr>
  </w:style>
  <w:style w:type="character" w:styleId="WW8Num3z0" w:customStyle="1">
    <w:name w:val="WW8Num3z0"/>
    <w:qFormat/>
    <w:rPr>
      <w:rFonts w:ascii="Symbol" w:hAnsi="Symbol" w:cs="OpenSymbol"/>
      <w:sz w:val="24"/>
      <w:szCs w:val="24"/>
      <w:lang w:val="ru-RU"/>
    </w:rPr>
  </w:style>
  <w:style w:type="character" w:styleId="WW8Num3z1" w:customStyle="1">
    <w:name w:val="WW8Num3z1"/>
    <w:qFormat/>
    <w:rPr>
      <w:rFonts w:ascii="OpenSymbol" w:hAnsi="OpenSymbol" w:cs="OpenSymbol"/>
    </w:rPr>
  </w:style>
  <w:style w:type="character" w:styleId="WW8Num4z0" w:customStyle="1">
    <w:name w:val="WW8Num4z0"/>
    <w:qFormat/>
    <w:rPr>
      <w:rFonts w:ascii="Symbol" w:hAnsi="Symbol" w:cs="OpenSymbol"/>
      <w:sz w:val="24"/>
      <w:szCs w:val="24"/>
      <w:lang w:val="ru-RU"/>
    </w:rPr>
  </w:style>
  <w:style w:type="character" w:styleId="WW8Num4z1" w:customStyle="1">
    <w:name w:val="WW8Num4z1"/>
    <w:qFormat/>
    <w:rPr>
      <w:rFonts w:ascii="OpenSymbol" w:hAnsi="OpenSymbol" w:cs="OpenSymbol"/>
    </w:rPr>
  </w:style>
  <w:style w:type="character" w:styleId="WW8Num5z0" w:customStyle="1">
    <w:name w:val="WW8Num5z0"/>
    <w:qFormat/>
    <w:rPr>
      <w:rFonts w:ascii="Symbol" w:hAnsi="Symbol" w:cs="OpenSymbol"/>
    </w:rPr>
  </w:style>
  <w:style w:type="character" w:styleId="WW8Num5z1" w:customStyle="1">
    <w:name w:val="WW8Num5z1"/>
    <w:qFormat/>
    <w:rPr>
      <w:rFonts w:ascii="OpenSymbol" w:hAnsi="OpenSymbol" w:cs="OpenSymbol"/>
    </w:rPr>
  </w:style>
  <w:style w:type="character" w:styleId="WW8Num6z0" w:customStyle="1">
    <w:name w:val="WW8Num6z0"/>
    <w:qFormat/>
    <w:rPr>
      <w:rFonts w:ascii="Symbol" w:hAnsi="Symbol" w:cs="OpenSymbol"/>
      <w:sz w:val="24"/>
      <w:szCs w:val="24"/>
      <w:lang w:val="ru-RU"/>
    </w:rPr>
  </w:style>
  <w:style w:type="character" w:styleId="WW8Num6z1" w:customStyle="1">
    <w:name w:val="WW8Num6z1"/>
    <w:qFormat/>
    <w:rPr>
      <w:rFonts w:ascii="OpenSymbol" w:hAnsi="OpenSymbol" w:cs="OpenSymbol"/>
    </w:rPr>
  </w:style>
  <w:style w:type="character" w:styleId="WW8Num7z0" w:customStyle="1">
    <w:name w:val="WW8Num7z0"/>
    <w:qFormat/>
    <w:rPr>
      <w:rFonts w:ascii="Symbol" w:hAnsi="Symbol" w:cs="OpenSymbol"/>
      <w:spacing w:val="-4"/>
      <w:sz w:val="24"/>
      <w:szCs w:val="24"/>
      <w:lang w:val="ru-RU" w:eastAsia="ru-RU"/>
    </w:rPr>
  </w:style>
  <w:style w:type="character" w:styleId="WW8Num7z1" w:customStyle="1">
    <w:name w:val="WW8Num7z1"/>
    <w:qFormat/>
    <w:rPr>
      <w:rFonts w:ascii="OpenSymbol" w:hAnsi="OpenSymbol" w:cs="OpenSymbol"/>
    </w:rPr>
  </w:style>
  <w:style w:type="character" w:styleId="WW8Num1z0" w:customStyle="1">
    <w:name w:val="WW8Num1z0"/>
    <w:qFormat/>
    <w:rPr/>
  </w:style>
  <w:style w:type="character" w:styleId="WW8Num1z1" w:customStyle="1">
    <w:name w:val="WW8Num1z1"/>
    <w:qFormat/>
    <w:rPr/>
  </w:style>
  <w:style w:type="character" w:styleId="WW8Num1z2" w:customStyle="1">
    <w:name w:val="WW8Num1z2"/>
    <w:qFormat/>
    <w:rPr/>
  </w:style>
  <w:style w:type="character" w:styleId="WW8Num1z3" w:customStyle="1">
    <w:name w:val="WW8Num1z3"/>
    <w:qFormat/>
    <w:rPr/>
  </w:style>
  <w:style w:type="character" w:styleId="WW8Num1z4" w:customStyle="1">
    <w:name w:val="WW8Num1z4"/>
    <w:qFormat/>
    <w:rPr/>
  </w:style>
  <w:style w:type="character" w:styleId="WW8Num1z5" w:customStyle="1">
    <w:name w:val="WW8Num1z5"/>
    <w:qFormat/>
    <w:rPr/>
  </w:style>
  <w:style w:type="character" w:styleId="WW8Num1z6" w:customStyle="1">
    <w:name w:val="WW8Num1z6"/>
    <w:qFormat/>
    <w:rPr/>
  </w:style>
  <w:style w:type="character" w:styleId="WW8Num1z7" w:customStyle="1">
    <w:name w:val="WW8Num1z7"/>
    <w:qFormat/>
    <w:rPr/>
  </w:style>
  <w:style w:type="character" w:styleId="WW8Num1z8" w:customStyle="1">
    <w:name w:val="WW8Num1z8"/>
    <w:qFormat/>
    <w:rPr/>
  </w:style>
  <w:style w:type="character" w:styleId="WW8Num2z2" w:customStyle="1">
    <w:name w:val="WW8Num2z2"/>
    <w:qFormat/>
    <w:rPr/>
  </w:style>
  <w:style w:type="character" w:styleId="WW8Num2z3" w:customStyle="1">
    <w:name w:val="WW8Num2z3"/>
    <w:qFormat/>
    <w:rPr/>
  </w:style>
  <w:style w:type="character" w:styleId="WW8Num2z4" w:customStyle="1">
    <w:name w:val="WW8Num2z4"/>
    <w:qFormat/>
    <w:rPr/>
  </w:style>
  <w:style w:type="character" w:styleId="WW8Num2z5" w:customStyle="1">
    <w:name w:val="WW8Num2z5"/>
    <w:qFormat/>
    <w:rPr/>
  </w:style>
  <w:style w:type="character" w:styleId="WW8Num2z6" w:customStyle="1">
    <w:name w:val="WW8Num2z6"/>
    <w:qFormat/>
    <w:rPr/>
  </w:style>
  <w:style w:type="character" w:styleId="WW8Num2z7" w:customStyle="1">
    <w:name w:val="WW8Num2z7"/>
    <w:qFormat/>
    <w:rPr/>
  </w:style>
  <w:style w:type="character" w:styleId="WW8Num2z8" w:customStyle="1">
    <w:name w:val="WW8Num2z8"/>
    <w:qFormat/>
    <w:rPr/>
  </w:style>
  <w:style w:type="character" w:styleId="Style13" w:customStyle="1">
    <w:name w:val="Основной текст Знак"/>
    <w:basedOn w:val="DefaultParagraphFont"/>
    <w:qFormat/>
    <w:rPr/>
  </w:style>
  <w:style w:type="character" w:styleId="Style14" w:customStyle="1">
    <w:name w:val="Основной текст с отступом Знак"/>
    <w:basedOn w:val="DefaultParagraphFont"/>
    <w:qFormat/>
    <w:rPr/>
  </w:style>
  <w:style w:type="character" w:styleId="Style15">
    <w:name w:val="Интернет-ссылка"/>
    <w:rPr>
      <w:color w:val="0000FF"/>
      <w:u w:val="single"/>
    </w:rPr>
  </w:style>
  <w:style w:type="character" w:styleId="Pragmatica" w:customStyle="1">
    <w:name w:val="Pragmatica"/>
    <w:qFormat/>
    <w:rPr>
      <w:rFonts w:ascii="PragmaticaC" w:hAnsi="PragmaticaC" w:cs="PragmaticaC"/>
      <w:spacing w:val="0"/>
      <w:w w:val="100"/>
      <w:position w:val="0"/>
      <w:sz w:val="17"/>
      <w:sz w:val="17"/>
      <w:szCs w:val="17"/>
      <w:vertAlign w:val="baseline"/>
      <w:lang w:val="ru-RU"/>
    </w:rPr>
  </w:style>
  <w:style w:type="character" w:styleId="Style16" w:customStyle="1">
    <w:name w:val="Маркеры списка"/>
    <w:qFormat/>
    <w:rPr>
      <w:rFonts w:ascii="OpenSymbol" w:hAnsi="OpenSymbol" w:eastAsia="OpenSymbol" w:cs="OpenSymbol"/>
    </w:rPr>
  </w:style>
  <w:style w:type="character" w:styleId="Style17">
    <w:name w:val="Посещённая гиперссылка"/>
    <w:rPr>
      <w:color w:val="0000FF"/>
      <w:u w:val="single"/>
    </w:rPr>
  </w:style>
  <w:style w:type="paragraph" w:styleId="Style18">
    <w:name w:val="Заголовок"/>
    <w:basedOn w:val="Normal"/>
    <w:next w:val="Style19"/>
    <w:qFormat/>
    <w:pPr>
      <w:keepNext w:val="true"/>
      <w:spacing w:before="240" w:after="120"/>
    </w:pPr>
    <w:rPr>
      <w:rFonts w:ascii="Liberation Sans" w:hAnsi="Liberation Sans" w:eastAsia="Microsoft YaHei" w:cs="Arial Unicode MS"/>
      <w:sz w:val="28"/>
      <w:szCs w:val="28"/>
    </w:rPr>
  </w:style>
  <w:style w:type="paragraph" w:styleId="Style19">
    <w:name w:val="Body Text"/>
    <w:basedOn w:val="LONormal"/>
    <w:qFormat/>
    <w:pPr>
      <w:spacing w:lineRule="auto" w:line="240" w:before="0" w:after="120"/>
      <w:ind w:left="0" w:right="0" w:hanging="0"/>
      <w:jc w:val="left"/>
    </w:pPr>
    <w:rPr>
      <w:sz w:val="20"/>
    </w:rPr>
  </w:style>
  <w:style w:type="paragraph" w:styleId="Style20">
    <w:name w:val="List"/>
    <w:basedOn w:val="Style19"/>
    <w:pPr/>
    <w:rPr/>
  </w:style>
  <w:style w:type="paragraph" w:styleId="Style21">
    <w:name w:val="Caption"/>
    <w:basedOn w:val="Normal"/>
    <w:qFormat/>
    <w:pPr>
      <w:suppressLineNumbers/>
      <w:spacing w:before="120" w:after="120"/>
    </w:pPr>
    <w:rPr>
      <w:rFonts w:cs="Arial Unicode MS"/>
      <w:i/>
      <w:iCs/>
      <w:sz w:val="24"/>
      <w:szCs w:val="24"/>
    </w:rPr>
  </w:style>
  <w:style w:type="paragraph" w:styleId="Style22">
    <w:name w:val="Указатель"/>
    <w:basedOn w:val="Normal"/>
    <w:qFormat/>
    <w:pPr>
      <w:suppressLineNumbers/>
    </w:pPr>
    <w:rPr>
      <w:rFonts w:cs="Arial Unicode MS"/>
    </w:rPr>
  </w:style>
  <w:style w:type="paragraph" w:styleId="Style23">
    <w:name w:val="Title"/>
    <w:basedOn w:val="Normal"/>
    <w:next w:val="Style19"/>
    <w:qFormat/>
    <w:pPr>
      <w:jc w:val="center"/>
    </w:pPr>
    <w:rPr>
      <w:rFonts w:ascii="Arial" w:hAnsi="Arial" w:cs="Arial"/>
      <w:sz w:val="26"/>
    </w:rPr>
  </w:style>
  <w:style w:type="paragraph" w:styleId="Caption">
    <w:name w:val="caption"/>
    <w:basedOn w:val="Normal"/>
    <w:qFormat/>
    <w:pPr>
      <w:suppressLineNumbers/>
      <w:spacing w:before="120" w:after="120"/>
    </w:pPr>
    <w:rPr>
      <w:rFonts w:cs="Arial"/>
      <w:i/>
      <w:iCs/>
    </w:rPr>
  </w:style>
  <w:style w:type="paragraph" w:styleId="Indexheading">
    <w:name w:val="index heading"/>
    <w:basedOn w:val="Normal"/>
    <w:qFormat/>
    <w:pPr>
      <w:suppressLineNumbers/>
    </w:pPr>
    <w:rPr/>
  </w:style>
  <w:style w:type="paragraph" w:styleId="Caption1" w:customStyle="1">
    <w:name w:val="Caption1"/>
    <w:basedOn w:val="Normal"/>
    <w:qFormat/>
    <w:pPr>
      <w:suppressLineNumbers/>
      <w:spacing w:before="120" w:after="120"/>
    </w:pPr>
    <w:rPr>
      <w:i/>
      <w:iCs/>
    </w:rPr>
  </w:style>
  <w:style w:type="paragraph" w:styleId="BalloonText">
    <w:name w:val="Balloon Text"/>
    <w:basedOn w:val="Normal"/>
    <w:qFormat/>
    <w:pPr/>
    <w:rPr>
      <w:rFonts w:ascii="Tahoma" w:hAnsi="Tahoma" w:cs="Tahoma"/>
      <w:sz w:val="16"/>
      <w:szCs w:val="16"/>
    </w:rPr>
  </w:style>
  <w:style w:type="paragraph" w:styleId="ConsPlusNormal" w:customStyle="1">
    <w:name w:val="ConsPlusNormal"/>
    <w:qFormat/>
    <w:pPr>
      <w:widowControl w:val="false"/>
      <w:suppressAutoHyphens w:val="true"/>
      <w:bidi w:val="0"/>
      <w:spacing w:before="0" w:after="0"/>
      <w:ind w:firstLine="720"/>
      <w:jc w:val="left"/>
    </w:pPr>
    <w:rPr>
      <w:rFonts w:ascii="Arial" w:hAnsi="Arial" w:eastAsia="Times New Roman" w:cs="Arial"/>
      <w:color w:val="auto"/>
      <w:kern w:val="0"/>
      <w:sz w:val="16"/>
      <w:szCs w:val="16"/>
      <w:lang w:val="ru-RU" w:eastAsia="zh-CN" w:bidi="ar-SA"/>
    </w:rPr>
  </w:style>
  <w:style w:type="paragraph" w:styleId="ConsPlusTitle" w:customStyle="1">
    <w:name w:val="ConsPlusTitle"/>
    <w:qFormat/>
    <w:pPr>
      <w:widowControl w:val="false"/>
      <w:suppressAutoHyphens w:val="true"/>
      <w:bidi w:val="0"/>
      <w:spacing w:before="0" w:after="0"/>
      <w:jc w:val="left"/>
    </w:pPr>
    <w:rPr>
      <w:rFonts w:ascii="Arial" w:hAnsi="Arial" w:eastAsia="Times New Roman" w:cs="Arial"/>
      <w:b/>
      <w:bCs/>
      <w:color w:val="auto"/>
      <w:kern w:val="0"/>
      <w:sz w:val="24"/>
      <w:szCs w:val="20"/>
      <w:lang w:val="ru-RU" w:eastAsia="zh-CN" w:bidi="ar-SA"/>
    </w:rPr>
  </w:style>
  <w:style w:type="paragraph" w:styleId="Style24" w:customStyle="1">
    <w:name w:val="Знак Знак Знак Знак Знак Знак Знак Знак Знак Знак Знак Знак Знак Знак Знак Знак Знак Знак Знак"/>
    <w:basedOn w:val="Normal"/>
    <w:qFormat/>
    <w:pPr>
      <w:spacing w:before="100" w:after="100"/>
    </w:pPr>
    <w:rPr>
      <w:rFonts w:ascii="Tahoma" w:hAnsi="Tahoma" w:cs="Tahoma"/>
      <w:lang w:val="en-US"/>
    </w:rPr>
  </w:style>
  <w:style w:type="paragraph" w:styleId="NoSpacing">
    <w:name w:val="No Spacing"/>
    <w:qFormat/>
    <w:pPr>
      <w:widowControl/>
      <w:suppressAutoHyphens w:val="true"/>
      <w:bidi w:val="0"/>
      <w:spacing w:before="0" w:after="0"/>
      <w:ind w:firstLine="709"/>
      <w:jc w:val="both"/>
    </w:pPr>
    <w:rPr>
      <w:rFonts w:ascii="Times New Roman" w:hAnsi="Times New Roman" w:eastAsia="Times New Roman" w:cs="Times New Roman"/>
      <w:color w:val="auto"/>
      <w:kern w:val="0"/>
      <w:sz w:val="24"/>
      <w:szCs w:val="24"/>
      <w:lang w:val="ru-RU" w:eastAsia="zh-CN" w:bidi="ar-SA"/>
    </w:rPr>
  </w:style>
  <w:style w:type="paragraph" w:styleId="Style25" w:customStyle="1">
    <w:name w:val="Знак"/>
    <w:basedOn w:val="Normal"/>
    <w:qFormat/>
    <w:pPr>
      <w:spacing w:before="100" w:after="100"/>
    </w:pPr>
    <w:rPr>
      <w:rFonts w:ascii="Tahoma" w:hAnsi="Tahoma" w:cs="Tahoma"/>
      <w:lang w:val="en-US"/>
    </w:rPr>
  </w:style>
  <w:style w:type="paragraph" w:styleId="Style26">
    <w:name w:val="Body Text Indent"/>
    <w:basedOn w:val="Normal"/>
    <w:pPr>
      <w:spacing w:before="0" w:after="120"/>
      <w:ind w:left="283" w:hanging="0"/>
    </w:pPr>
    <w:rPr/>
  </w:style>
  <w:style w:type="paragraph" w:styleId="Style27" w:customStyle="1">
    <w:name w:val="Содержимое таблицы"/>
    <w:basedOn w:val="Normal"/>
    <w:qFormat/>
    <w:pPr>
      <w:suppressLineNumbers/>
    </w:pPr>
    <w:rPr/>
  </w:style>
  <w:style w:type="paragraph" w:styleId="Style28" w:customStyle="1">
    <w:name w:val="Заголовок таблицы"/>
    <w:basedOn w:val="Style27"/>
    <w:qFormat/>
    <w:pPr>
      <w:jc w:val="center"/>
    </w:pPr>
    <w:rPr>
      <w:b/>
      <w:bCs/>
    </w:rPr>
  </w:style>
  <w:style w:type="paragraph" w:styleId="Style29" w:customStyle="1">
    <w:name w:val="[Без стиля]"/>
    <w:qFormat/>
    <w:pPr>
      <w:widowControl/>
      <w:suppressAutoHyphens w:val="true"/>
      <w:bidi w:val="0"/>
      <w:spacing w:lineRule="auto" w:line="288" w:before="0" w:after="0"/>
      <w:jc w:val="left"/>
    </w:pPr>
    <w:rPr>
      <w:rFonts w:ascii="Times New Roman" w:hAnsi="Times New Roman" w:eastAsia="Calibri" w:cs="Times New Roman"/>
      <w:color w:val="000000"/>
      <w:kern w:val="0"/>
      <w:sz w:val="24"/>
      <w:szCs w:val="24"/>
      <w:lang w:val="ru-RU" w:eastAsia="zh-CN" w:bidi="ar-SA"/>
    </w:rPr>
  </w:style>
  <w:style w:type="paragraph" w:styleId="Style30" w:customStyle="1">
    <w:name w:val="Блочная цитата"/>
    <w:basedOn w:val="Normal"/>
    <w:qFormat/>
    <w:pPr>
      <w:spacing w:before="0" w:after="283"/>
      <w:ind w:left="567" w:right="567" w:hanging="0"/>
    </w:pPr>
    <w:rPr/>
  </w:style>
  <w:style w:type="paragraph" w:styleId="NormalWeb">
    <w:name w:val="Normal (Web)"/>
    <w:basedOn w:val="Normal"/>
    <w:uiPriority w:val="99"/>
    <w:unhideWhenUsed/>
    <w:qFormat/>
    <w:rsid w:val="00a76406"/>
    <w:pPr>
      <w:widowControl/>
      <w:spacing w:lineRule="auto" w:line="276" w:beforeAutospacing="1" w:after="142"/>
    </w:pPr>
    <w:rPr>
      <w:rFonts w:ascii="Times New Roman" w:hAnsi="Times New Roman" w:eastAsia="Times New Roman" w:cs="Times New Roman"/>
      <w:lang w:eastAsia="ru-RU" w:bidi="ar-SA"/>
    </w:rPr>
  </w:style>
  <w:style w:type="paragraph" w:styleId="LONormal">
    <w:name w:val="LO-Normal"/>
    <w:qFormat/>
    <w:pPr>
      <w:widowControl/>
      <w:suppressAutoHyphens w:val="true"/>
      <w:bidi w:val="0"/>
      <w:spacing w:lineRule="auto" w:line="360" w:before="0" w:after="0"/>
      <w:ind w:left="0" w:right="0" w:firstLine="709"/>
      <w:jc w:val="both"/>
    </w:pPr>
    <w:rPr>
      <w:rFonts w:ascii="Times New Roman" w:hAnsi="Times New Roman" w:eastAsia="Times New Roman" w:cs="Times New Roman"/>
      <w:color w:val="000000"/>
      <w:kern w:val="0"/>
      <w:sz w:val="24"/>
      <w:szCs w:val="20"/>
      <w:lang w:val="ru-RU" w:eastAsia="ru-RU" w:bidi="ar-SA"/>
    </w:rPr>
  </w:style>
  <w:style w:type="paragraph" w:styleId="Style31">
    <w:name w:val="Без интервала"/>
    <w:qFormat/>
    <w:pPr>
      <w:widowControl/>
      <w:suppressAutoHyphens w:val="true"/>
      <w:bidi w:val="0"/>
      <w:spacing w:before="0" w:after="0"/>
      <w:ind w:left="0" w:right="0" w:firstLine="709"/>
      <w:jc w:val="both"/>
    </w:pPr>
    <w:rPr>
      <w:rFonts w:ascii="Times New Roman" w:hAnsi="Times New Roman" w:eastAsia="Times New Roman" w:cs="Times New Roman"/>
      <w:color w:val="000000"/>
      <w:kern w:val="0"/>
      <w:sz w:val="24"/>
      <w:szCs w:val="20"/>
      <w:lang w:val="ru-RU" w:eastAsia="ru-RU" w:bidi="ar-SA"/>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vagayst.ru/" TargetMode="External"/><Relationship Id="rId3" Type="http://schemas.openxmlformats.org/officeDocument/2006/relationships/hyperlink" Target="http://vagai.admtyumen.ru/" TargetMode="External"/><Relationship Id="rId4" Type="http://schemas.openxmlformats.org/officeDocument/2006/relationships/hyperlink" Target="http://vagayst.ru/" TargetMode="External"/><Relationship Id="rId5" Type="http://schemas.openxmlformats.org/officeDocument/2006/relationships/hyperlink" Target="http://vagai.admtyumen.ru/" TargetMode="Externa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пј­пјі г‚ґг‚·гѓѓг‚Ї"/>
        <a:font script="Hang" typeface="л§‘мќЂ кі л”•"/>
        <a:font script="Hans" typeface="е®‹дЅ“"/>
        <a:font script="Hant" typeface="ж–°зґ°жЋй«”"/>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пј­пјі жЋжњќ"/>
        <a:font script="Hang" typeface="л§‘мќЂ кі л”•"/>
        <a:font script="Hans" typeface="е®‹дЅ“"/>
        <a:font script="Hant" typeface="ж–°зґ°жЋй«”"/>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Application>LibreOffice/6.4.3.2$Windows_x86 LibreOffice_project/747b5d0ebf89f41c860ec2a39efd7cb15b54f2d8</Application>
  <Pages>8</Pages>
  <Words>2475</Words>
  <Characters>20969</Characters>
  <CharactersWithSpaces>23803</CharactersWithSpaces>
  <Paragraphs>87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2018-04-25T11:37:00Z</dcterms:created>
  <dc:creator>Cadry</dc:creator>
  <dc:description/>
  <dc:language>ru-RU</dc:language>
  <cp:lastModifiedBy/>
  <dcterms:modified xsi:type="dcterms:W3CDTF">2025-01-16T13:05:56Z</dcterms:modified>
  <cp:revision>71</cp:revision>
  <dc:subject/>
  <dc:title>Администрация объединенного муниципального образования Голышмановский район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