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71" w:type="dxa"/>
        <w:tblLook w:val="04A0" w:firstRow="1" w:lastRow="0" w:firstColumn="1" w:lastColumn="0" w:noHBand="0" w:noVBand="1"/>
      </w:tblPr>
      <w:tblGrid>
        <w:gridCol w:w="9571"/>
      </w:tblGrid>
      <w:tr w:rsidR="002F79F9" w:rsidRPr="002F79F9" w:rsidTr="00FF73A3">
        <w:trPr>
          <w:trHeight w:val="898"/>
        </w:trPr>
        <w:tc>
          <w:tcPr>
            <w:tcW w:w="9571" w:type="dxa"/>
            <w:tcBorders>
              <w:bottom w:val="thinThickSmallGap" w:sz="24" w:space="0" w:color="000000"/>
            </w:tcBorders>
            <w:shd w:val="clear" w:color="auto" w:fill="auto"/>
            <w:vAlign w:val="center"/>
          </w:tcPr>
          <w:p w:rsidR="002F79F9" w:rsidRPr="002F79F9" w:rsidRDefault="002F79F9" w:rsidP="002F79F9">
            <w:pPr>
              <w:widowControl/>
              <w:jc w:val="center"/>
              <w:rPr>
                <w:rFonts w:ascii="Arial" w:eastAsia="Times New Roman" w:hAnsi="Arial" w:cs="Arial"/>
                <w:sz w:val="32"/>
                <w:szCs w:val="32"/>
                <w:lang w:bidi="ar-SA"/>
              </w:rPr>
            </w:pPr>
            <w:r w:rsidRPr="002F79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 w:bidi="ar-SA"/>
              </w:rPr>
              <w:t xml:space="preserve">ДУМА </w:t>
            </w:r>
            <w:r w:rsidRPr="002F79F9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 w:bidi="ar-SA"/>
              </w:rPr>
              <w:br/>
              <w:t>ПТИЦКОГО СЕЛЬСКОГО ПОСЕЛЕНИЯ</w:t>
            </w:r>
          </w:p>
          <w:p w:rsidR="002F79F9" w:rsidRPr="002F79F9" w:rsidRDefault="002F79F9" w:rsidP="002F79F9">
            <w:pPr>
              <w:suppressAutoHyphens/>
              <w:jc w:val="center"/>
              <w:rPr>
                <w:rFonts w:ascii="Arial" w:eastAsia="Times New Roman" w:hAnsi="Arial" w:cs="Arial"/>
                <w:lang w:bidi="ar-SA"/>
              </w:rPr>
            </w:pPr>
          </w:p>
        </w:tc>
      </w:tr>
    </w:tbl>
    <w:p w:rsidR="002F79F9" w:rsidRDefault="002F79F9">
      <w:pPr>
        <w:jc w:val="center"/>
        <w:rPr>
          <w:rFonts w:ascii="Arial" w:hAnsi="Arial" w:cs="Arial"/>
          <w:b/>
          <w:bCs/>
        </w:rPr>
      </w:pPr>
    </w:p>
    <w:p w:rsidR="00C91A2E" w:rsidRPr="002E5B9F" w:rsidRDefault="005B1B29" w:rsidP="00817ED9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2E5B9F">
        <w:rPr>
          <w:rFonts w:ascii="Arial" w:hAnsi="Arial" w:cs="Arial"/>
          <w:b/>
          <w:bCs/>
          <w:sz w:val="28"/>
          <w:szCs w:val="28"/>
        </w:rPr>
        <w:t>ПРОТОКОЛ</w:t>
      </w:r>
      <w:r w:rsidR="00C95E60" w:rsidRPr="002E5B9F">
        <w:rPr>
          <w:rFonts w:ascii="Arial" w:hAnsi="Arial" w:cs="Arial"/>
          <w:b/>
          <w:bCs/>
          <w:sz w:val="28"/>
          <w:szCs w:val="28"/>
        </w:rPr>
        <w:t xml:space="preserve"> №1</w:t>
      </w:r>
    </w:p>
    <w:p w:rsidR="00C91A2E" w:rsidRPr="002E5B9F" w:rsidRDefault="005B1B29" w:rsidP="00817ED9">
      <w:pPr>
        <w:jc w:val="center"/>
        <w:rPr>
          <w:rFonts w:ascii="Arial" w:hAnsi="Arial" w:cs="Arial"/>
          <w:b/>
          <w:bCs/>
          <w:i/>
          <w:iCs/>
          <w:color w:val="00000A"/>
          <w:sz w:val="28"/>
          <w:szCs w:val="28"/>
        </w:rPr>
      </w:pPr>
      <w:r w:rsidRPr="002E5B9F">
        <w:rPr>
          <w:rFonts w:ascii="Arial" w:hAnsi="Arial" w:cs="Arial"/>
          <w:b/>
          <w:bCs/>
          <w:sz w:val="28"/>
          <w:szCs w:val="28"/>
        </w:rPr>
        <w:t>публичных слушаний</w:t>
      </w:r>
    </w:p>
    <w:p w:rsidR="00C91A2E" w:rsidRPr="0089626F" w:rsidRDefault="005B1B29">
      <w:pPr>
        <w:pStyle w:val="af4"/>
        <w:spacing w:before="100" w:after="0" w:line="240" w:lineRule="auto"/>
        <w:ind w:firstLine="709"/>
        <w:jc w:val="center"/>
        <w:rPr>
          <w:rFonts w:ascii="Arial" w:hAnsi="Arial" w:cs="Arial"/>
          <w:b/>
          <w:bCs/>
          <w:color w:val="00000A"/>
          <w:sz w:val="26"/>
          <w:shd w:val="clear" w:color="auto" w:fill="FFFFFF"/>
        </w:rPr>
      </w:pPr>
      <w:r>
        <w:rPr>
          <w:rFonts w:ascii="Arial" w:hAnsi="Arial" w:cs="Arial"/>
          <w:b/>
          <w:bCs/>
          <w:color w:val="000000"/>
        </w:rPr>
        <w:t xml:space="preserve">по </w:t>
      </w:r>
      <w:r>
        <w:rPr>
          <w:rFonts w:ascii="Arial" w:hAnsi="Arial" w:cs="Arial"/>
          <w:b/>
          <w:bCs/>
          <w:color w:val="00000A"/>
        </w:rPr>
        <w:t xml:space="preserve">вопросу </w:t>
      </w:r>
      <w:r>
        <w:rPr>
          <w:rFonts w:ascii="Arial" w:hAnsi="Arial" w:cs="Arial"/>
          <w:b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Первовагайского сельского поселения, Первомайского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>Шишкинского сельского поселения,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>входящих в состав  Вагайского муниципального района Тюменской области,</w:t>
      </w:r>
      <w:r>
        <w:rPr>
          <w:rFonts w:ascii="Arial" w:hAnsi="Arial" w:cs="Arial"/>
          <w:b/>
          <w:bCs/>
          <w:color w:val="00000A"/>
          <w:shd w:val="clear" w:color="auto" w:fill="FFFFFF"/>
        </w:rPr>
        <w:t xml:space="preserve"> </w:t>
      </w:r>
      <w:r w:rsidRPr="0089626F">
        <w:rPr>
          <w:rFonts w:ascii="Arial" w:hAnsi="Arial" w:cs="Arial"/>
          <w:b/>
          <w:bCs/>
          <w:color w:val="00000A"/>
          <w:sz w:val="26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Вагайский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89626F">
        <w:rPr>
          <w:rFonts w:ascii="Arial" w:hAnsi="Arial" w:cs="Arial"/>
          <w:b/>
          <w:bCs/>
          <w:color w:val="00000A"/>
          <w:sz w:val="26"/>
          <w:shd w:val="clear" w:color="auto" w:fill="FFFFFF"/>
        </w:rPr>
        <w:t>Вагайского</w:t>
      </w:r>
      <w:proofErr w:type="spellEnd"/>
      <w:r w:rsidRPr="0089626F">
        <w:rPr>
          <w:rFonts w:ascii="Arial" w:hAnsi="Arial" w:cs="Arial"/>
          <w:b/>
          <w:bCs/>
          <w:color w:val="00000A"/>
          <w:sz w:val="26"/>
          <w:shd w:val="clear" w:color="auto" w:fill="FFFFFF"/>
        </w:rPr>
        <w:t xml:space="preserve"> района Тюменской области.</w:t>
      </w:r>
    </w:p>
    <w:p w:rsidR="000A1922" w:rsidRPr="0089626F" w:rsidRDefault="000A1922">
      <w:pPr>
        <w:pStyle w:val="af4"/>
        <w:spacing w:before="100" w:after="0" w:line="240" w:lineRule="auto"/>
        <w:ind w:firstLine="709"/>
        <w:jc w:val="center"/>
        <w:rPr>
          <w:rFonts w:ascii="Arial" w:hAnsi="Arial" w:cs="Arial"/>
          <w:b/>
          <w:bCs/>
          <w:color w:val="00000A"/>
          <w:sz w:val="26"/>
          <w:shd w:val="clear" w:color="auto" w:fill="FFFFFF"/>
        </w:rPr>
      </w:pPr>
    </w:p>
    <w:p w:rsidR="000A1922" w:rsidRPr="002E5B9F" w:rsidRDefault="000A1922" w:rsidP="000A1922">
      <w:pPr>
        <w:widowControl/>
        <w:rPr>
          <w:rFonts w:ascii="Arial" w:eastAsia="Times New Roman" w:hAnsi="Arial" w:cs="Arial"/>
          <w:color w:val="000000" w:themeColor="text1"/>
          <w:sz w:val="26"/>
          <w:lang w:eastAsia="ru-RU" w:bidi="ar-SA"/>
        </w:rPr>
      </w:pPr>
      <w:r w:rsidRPr="002E5B9F">
        <w:rPr>
          <w:rFonts w:ascii="Arial" w:eastAsia="Calibri" w:hAnsi="Arial" w:cs="Arial"/>
          <w:color w:val="000000" w:themeColor="text1"/>
          <w:sz w:val="26"/>
          <w:lang w:eastAsia="ru-RU" w:bidi="ar-SA"/>
        </w:rPr>
        <w:t xml:space="preserve">с. </w:t>
      </w:r>
      <w:proofErr w:type="spellStart"/>
      <w:r w:rsidRPr="002E5B9F">
        <w:rPr>
          <w:rFonts w:ascii="Arial" w:eastAsia="Calibri" w:hAnsi="Arial" w:cs="Arial"/>
          <w:color w:val="000000" w:themeColor="text1"/>
          <w:sz w:val="26"/>
          <w:lang w:eastAsia="ru-RU" w:bidi="ar-SA"/>
        </w:rPr>
        <w:t>Птицкое</w:t>
      </w:r>
      <w:proofErr w:type="spellEnd"/>
      <w:r w:rsidRPr="002E5B9F">
        <w:rPr>
          <w:rFonts w:ascii="Arial" w:eastAsia="Times New Roman" w:hAnsi="Arial" w:cs="Arial"/>
          <w:color w:val="000000" w:themeColor="text1"/>
          <w:sz w:val="26"/>
          <w:lang w:eastAsia="ru-RU" w:bidi="ar-SA"/>
        </w:rPr>
        <w:t xml:space="preserve">                                               </w:t>
      </w:r>
      <w:r w:rsidR="00C95E60" w:rsidRPr="002E5B9F">
        <w:rPr>
          <w:rFonts w:ascii="Arial" w:eastAsia="Times New Roman" w:hAnsi="Arial" w:cs="Arial"/>
          <w:color w:val="000000" w:themeColor="text1"/>
          <w:sz w:val="26"/>
          <w:lang w:eastAsia="ru-RU" w:bidi="ar-SA"/>
        </w:rPr>
        <w:t xml:space="preserve">            </w:t>
      </w:r>
      <w:r w:rsidR="002E5B9F">
        <w:rPr>
          <w:rFonts w:ascii="Arial" w:eastAsia="Times New Roman" w:hAnsi="Arial" w:cs="Arial"/>
          <w:color w:val="000000" w:themeColor="text1"/>
          <w:sz w:val="26"/>
          <w:lang w:eastAsia="ru-RU" w:bidi="ar-SA"/>
        </w:rPr>
        <w:t xml:space="preserve">                          </w:t>
      </w:r>
      <w:r w:rsidRPr="002E5B9F">
        <w:rPr>
          <w:rFonts w:ascii="Arial" w:eastAsia="Times New Roman" w:hAnsi="Arial" w:cs="Arial"/>
          <w:color w:val="000000" w:themeColor="text1"/>
          <w:sz w:val="26"/>
          <w:lang w:eastAsia="ru-RU" w:bidi="ar-SA"/>
        </w:rPr>
        <w:t xml:space="preserve">      </w:t>
      </w:r>
      <w:r w:rsidR="00DF6C3C" w:rsidRPr="002E5B9F">
        <w:rPr>
          <w:rFonts w:ascii="Arial" w:eastAsia="Times New Roman" w:hAnsi="Arial" w:cs="Arial"/>
          <w:color w:val="000000" w:themeColor="text1"/>
          <w:sz w:val="26"/>
          <w:lang w:eastAsia="ru-RU" w:bidi="ar-SA"/>
        </w:rPr>
        <w:t xml:space="preserve">15 января </w:t>
      </w:r>
      <w:r w:rsidRPr="002E5B9F">
        <w:rPr>
          <w:rFonts w:ascii="Arial" w:eastAsia="Times New Roman" w:hAnsi="Arial" w:cs="Arial"/>
          <w:color w:val="000000" w:themeColor="text1"/>
          <w:sz w:val="26"/>
          <w:lang w:eastAsia="ru-RU" w:bidi="ar-SA"/>
        </w:rPr>
        <w:t xml:space="preserve">2025 г.                                                       </w:t>
      </w:r>
    </w:p>
    <w:p w:rsidR="00CA78E3" w:rsidRPr="002E5B9F" w:rsidRDefault="00CA78E3" w:rsidP="00CA78E3">
      <w:pPr>
        <w:widowControl/>
        <w:jc w:val="center"/>
        <w:rPr>
          <w:rFonts w:ascii="Arial" w:eastAsia="Calibri" w:hAnsi="Arial" w:cs="Arial"/>
          <w:color w:val="000000" w:themeColor="text1"/>
          <w:sz w:val="26"/>
          <w:lang w:eastAsia="ru-RU" w:bidi="ar-SA"/>
        </w:rPr>
      </w:pPr>
    </w:p>
    <w:p w:rsidR="00C91A2E" w:rsidRPr="002E5B9F" w:rsidRDefault="005B1B29">
      <w:pPr>
        <w:pStyle w:val="a6"/>
        <w:tabs>
          <w:tab w:val="left" w:pos="142"/>
        </w:tabs>
        <w:spacing w:after="0"/>
        <w:ind w:right="20"/>
        <w:jc w:val="both"/>
        <w:rPr>
          <w:rFonts w:ascii="Arial" w:hAnsi="Arial" w:cs="Arial"/>
          <w:sz w:val="26"/>
          <w:szCs w:val="20"/>
        </w:rPr>
      </w:pPr>
      <w:r w:rsidRPr="002E5B9F">
        <w:rPr>
          <w:rFonts w:ascii="Arial" w:hAnsi="Arial" w:cs="Arial"/>
          <w:sz w:val="26"/>
        </w:rPr>
        <w:tab/>
      </w:r>
    </w:p>
    <w:tbl>
      <w:tblPr>
        <w:tblW w:w="10356" w:type="dxa"/>
        <w:tblInd w:w="-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1"/>
        <w:gridCol w:w="8380"/>
        <w:gridCol w:w="25"/>
      </w:tblGrid>
      <w:tr w:rsidR="00C91A2E" w:rsidRPr="002E5B9F" w:rsidTr="002E5B9F">
        <w:trPr>
          <w:trHeight w:val="301"/>
        </w:trPr>
        <w:tc>
          <w:tcPr>
            <w:tcW w:w="1951" w:type="dxa"/>
            <w:shd w:val="clear" w:color="auto" w:fill="auto"/>
          </w:tcPr>
          <w:p w:rsidR="00C91A2E" w:rsidRPr="002E5B9F" w:rsidRDefault="00592BA3">
            <w:pPr>
              <w:pStyle w:val="aa"/>
              <w:jc w:val="both"/>
            </w:pPr>
            <w:r w:rsidRPr="002E5B9F">
              <w:t xml:space="preserve">Председатель </w:t>
            </w:r>
            <w:r w:rsidR="005B1B29" w:rsidRPr="002E5B9F">
              <w:t>-</w:t>
            </w:r>
          </w:p>
        </w:tc>
        <w:tc>
          <w:tcPr>
            <w:tcW w:w="8380" w:type="dxa"/>
            <w:shd w:val="clear" w:color="auto" w:fill="auto"/>
          </w:tcPr>
          <w:p w:rsidR="00C91A2E" w:rsidRPr="002E5B9F" w:rsidRDefault="002F79F9" w:rsidP="00CA78E3">
            <w:pPr>
              <w:pStyle w:val="aa"/>
              <w:jc w:val="both"/>
              <w:rPr>
                <w:color w:val="000000" w:themeColor="text1"/>
                <w:szCs w:val="22"/>
              </w:rPr>
            </w:pPr>
            <w:r w:rsidRPr="002E5B9F">
              <w:rPr>
                <w:color w:val="000000" w:themeColor="text1"/>
                <w:szCs w:val="22"/>
              </w:rPr>
              <w:t>Южакова Валентина Петровна,</w:t>
            </w:r>
            <w:r w:rsidR="003854A2" w:rsidRPr="002E5B9F">
              <w:rPr>
                <w:color w:val="000000" w:themeColor="text1"/>
                <w:szCs w:val="22"/>
              </w:rPr>
              <w:t xml:space="preserve"> </w:t>
            </w:r>
            <w:r w:rsidR="00CA78E3" w:rsidRPr="002E5B9F">
              <w:rPr>
                <w:color w:val="000000" w:themeColor="text1"/>
                <w:szCs w:val="22"/>
              </w:rPr>
              <w:t xml:space="preserve">председатель Думы </w:t>
            </w:r>
            <w:proofErr w:type="spellStart"/>
            <w:r w:rsidR="00CA78E3" w:rsidRPr="002E5B9F">
              <w:rPr>
                <w:color w:val="000000" w:themeColor="text1"/>
                <w:szCs w:val="22"/>
              </w:rPr>
              <w:t>Птицкого</w:t>
            </w:r>
            <w:proofErr w:type="spellEnd"/>
            <w:r w:rsidR="00CA78E3" w:rsidRPr="002E5B9F">
              <w:rPr>
                <w:color w:val="000000" w:themeColor="text1"/>
                <w:szCs w:val="22"/>
              </w:rPr>
              <w:t xml:space="preserve"> сельского поселения</w:t>
            </w:r>
            <w:r w:rsidRPr="002E5B9F">
              <w:rPr>
                <w:color w:val="000000" w:themeColor="text1"/>
                <w:szCs w:val="22"/>
              </w:rPr>
              <w:t>, уполномоченная на организацию и проведение публичных слушаний.</w:t>
            </w:r>
          </w:p>
        </w:tc>
        <w:tc>
          <w:tcPr>
            <w:tcW w:w="25" w:type="dxa"/>
            <w:shd w:val="clear" w:color="auto" w:fill="auto"/>
          </w:tcPr>
          <w:p w:rsidR="00C91A2E" w:rsidRPr="002E5B9F" w:rsidRDefault="00C91A2E">
            <w:pPr>
              <w:jc w:val="both"/>
              <w:rPr>
                <w:rFonts w:ascii="Arial" w:hAnsi="Arial" w:cs="Arial"/>
                <w:color w:val="000000" w:themeColor="text1"/>
                <w:sz w:val="26"/>
                <w:szCs w:val="22"/>
              </w:rPr>
            </w:pPr>
          </w:p>
        </w:tc>
      </w:tr>
      <w:tr w:rsidR="00C91A2E" w:rsidRPr="002E5B9F" w:rsidTr="002E5B9F">
        <w:trPr>
          <w:trHeight w:val="289"/>
        </w:trPr>
        <w:tc>
          <w:tcPr>
            <w:tcW w:w="1951" w:type="dxa"/>
            <w:shd w:val="clear" w:color="auto" w:fill="auto"/>
          </w:tcPr>
          <w:p w:rsidR="002E5B9F" w:rsidRDefault="002E5B9F">
            <w:pPr>
              <w:pStyle w:val="aa"/>
              <w:jc w:val="both"/>
            </w:pPr>
          </w:p>
          <w:p w:rsidR="00C91A2E" w:rsidRPr="002E5B9F" w:rsidRDefault="005B1B29">
            <w:pPr>
              <w:pStyle w:val="aa"/>
              <w:jc w:val="both"/>
            </w:pPr>
            <w:r w:rsidRPr="002E5B9F">
              <w:t xml:space="preserve">Секретарь - </w:t>
            </w:r>
          </w:p>
        </w:tc>
        <w:tc>
          <w:tcPr>
            <w:tcW w:w="8405" w:type="dxa"/>
            <w:gridSpan w:val="2"/>
            <w:shd w:val="clear" w:color="auto" w:fill="auto"/>
          </w:tcPr>
          <w:p w:rsidR="002E5B9F" w:rsidRDefault="002E5B9F" w:rsidP="002F79F9">
            <w:pPr>
              <w:pStyle w:val="aa"/>
              <w:jc w:val="both"/>
              <w:rPr>
                <w:color w:val="000000" w:themeColor="text1"/>
                <w:szCs w:val="22"/>
              </w:rPr>
            </w:pPr>
          </w:p>
          <w:p w:rsidR="00C91A2E" w:rsidRPr="002E5B9F" w:rsidRDefault="002F79F9" w:rsidP="002F79F9">
            <w:pPr>
              <w:pStyle w:val="aa"/>
              <w:jc w:val="both"/>
              <w:rPr>
                <w:color w:val="000000" w:themeColor="text1"/>
                <w:szCs w:val="22"/>
              </w:rPr>
            </w:pPr>
            <w:r w:rsidRPr="002E5B9F">
              <w:rPr>
                <w:color w:val="000000" w:themeColor="text1"/>
                <w:szCs w:val="22"/>
              </w:rPr>
              <w:t>Бельских Светлана Анатольевна</w:t>
            </w:r>
            <w:r w:rsidR="005B1B29" w:rsidRPr="002E5B9F">
              <w:rPr>
                <w:color w:val="000000" w:themeColor="text1"/>
                <w:szCs w:val="22"/>
              </w:rPr>
              <w:t>,</w:t>
            </w:r>
            <w:r w:rsidR="003854A2" w:rsidRPr="002E5B9F">
              <w:rPr>
                <w:color w:val="000000" w:themeColor="text1"/>
                <w:szCs w:val="22"/>
              </w:rPr>
              <w:t xml:space="preserve"> </w:t>
            </w:r>
            <w:r w:rsidRPr="002E5B9F">
              <w:rPr>
                <w:color w:val="000000" w:themeColor="text1"/>
                <w:szCs w:val="22"/>
              </w:rPr>
              <w:t xml:space="preserve">специалист администрации </w:t>
            </w:r>
            <w:proofErr w:type="spellStart"/>
            <w:r w:rsidRPr="002E5B9F">
              <w:rPr>
                <w:color w:val="000000" w:themeColor="text1"/>
                <w:szCs w:val="22"/>
              </w:rPr>
              <w:t>Птицкого</w:t>
            </w:r>
            <w:proofErr w:type="spellEnd"/>
            <w:r w:rsidRPr="002E5B9F">
              <w:rPr>
                <w:color w:val="000000" w:themeColor="text1"/>
                <w:szCs w:val="22"/>
              </w:rPr>
              <w:t xml:space="preserve"> сельского поселения.</w:t>
            </w:r>
            <w:r w:rsidR="005B1B29" w:rsidRPr="002E5B9F">
              <w:rPr>
                <w:color w:val="000000" w:themeColor="text1"/>
                <w:szCs w:val="22"/>
              </w:rPr>
              <w:t xml:space="preserve"> </w:t>
            </w:r>
          </w:p>
        </w:tc>
      </w:tr>
    </w:tbl>
    <w:p w:rsidR="00C91A2E" w:rsidRPr="002E5B9F" w:rsidRDefault="005B1B29">
      <w:pPr>
        <w:pStyle w:val="a6"/>
        <w:tabs>
          <w:tab w:val="left" w:pos="142"/>
        </w:tabs>
        <w:spacing w:after="0"/>
        <w:ind w:right="20"/>
        <w:jc w:val="both"/>
        <w:rPr>
          <w:rFonts w:ascii="Arial" w:hAnsi="Arial" w:cs="Arial"/>
          <w:sz w:val="26"/>
        </w:rPr>
      </w:pPr>
      <w:r w:rsidRPr="002E5B9F">
        <w:rPr>
          <w:rFonts w:ascii="Arial" w:hAnsi="Arial" w:cs="Arial"/>
          <w:sz w:val="26"/>
        </w:rPr>
        <w:tab/>
      </w:r>
    </w:p>
    <w:p w:rsidR="0054515E" w:rsidRPr="00817ED9" w:rsidRDefault="005B1B29" w:rsidP="0054515E">
      <w:pPr>
        <w:widowControl/>
        <w:ind w:firstLine="567"/>
        <w:jc w:val="both"/>
        <w:rPr>
          <w:rFonts w:ascii="Calibri" w:eastAsia="Times New Roman" w:hAnsi="Calibri" w:cs="Calibri"/>
          <w:color w:val="000000" w:themeColor="text1"/>
          <w:sz w:val="22"/>
          <w:szCs w:val="22"/>
          <w:lang w:eastAsia="ru-RU" w:bidi="ar-SA"/>
        </w:rPr>
      </w:pPr>
      <w:r>
        <w:rPr>
          <w:rFonts w:ascii="Arial" w:hAnsi="Arial" w:cs="Arial"/>
        </w:rPr>
        <w:t>Место и время проведения публичных слушаний</w:t>
      </w:r>
      <w:r w:rsidRPr="00817ED9">
        <w:rPr>
          <w:rFonts w:ascii="Arial" w:hAnsi="Arial" w:cs="Arial"/>
          <w:color w:val="000000" w:themeColor="text1"/>
        </w:rPr>
        <w:t>:</w:t>
      </w:r>
      <w:r w:rsidR="0054515E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 xml:space="preserve"> </w:t>
      </w:r>
      <w:r w:rsidR="00FF7971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 xml:space="preserve">с. </w:t>
      </w:r>
      <w:proofErr w:type="spellStart"/>
      <w:r w:rsidR="00FF7971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>Птицкое</w:t>
      </w:r>
      <w:proofErr w:type="spellEnd"/>
      <w:r w:rsidR="00FF7971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 xml:space="preserve">,  </w:t>
      </w:r>
      <w:proofErr w:type="spellStart"/>
      <w:r w:rsidR="00FF7971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>ул</w:t>
      </w:r>
      <w:proofErr w:type="gramStart"/>
      <w:r w:rsidR="00FF7971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>.Ш</w:t>
      </w:r>
      <w:proofErr w:type="gramEnd"/>
      <w:r w:rsidR="00FF7971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>кольная</w:t>
      </w:r>
      <w:proofErr w:type="spellEnd"/>
      <w:r w:rsidR="00FF7971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>, д.13.</w:t>
      </w:r>
      <w:r w:rsidR="00DF6C3C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 xml:space="preserve"> (здание </w:t>
      </w:r>
      <w:proofErr w:type="spellStart"/>
      <w:r w:rsidR="00DF6C3C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>Птицкого</w:t>
      </w:r>
      <w:proofErr w:type="spellEnd"/>
      <w:r w:rsidR="00DF6C3C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 xml:space="preserve"> СДК)</w:t>
      </w:r>
      <w:r w:rsidR="00C95E60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>,</w:t>
      </w:r>
      <w:r w:rsidR="0054515E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 xml:space="preserve"> 13</w:t>
      </w:r>
      <w:r w:rsidR="00C95E60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 xml:space="preserve"> часов </w:t>
      </w:r>
      <w:r w:rsidR="0054515E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 xml:space="preserve">00 </w:t>
      </w:r>
      <w:r w:rsidR="00C95E60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>мин</w:t>
      </w:r>
      <w:r w:rsidR="00DF6C3C" w:rsidRPr="00817ED9">
        <w:rPr>
          <w:rFonts w:ascii="Arial" w:eastAsia="Times New Roman" w:hAnsi="Arial" w:cs="Arial"/>
          <w:color w:val="000000" w:themeColor="text1"/>
          <w:sz w:val="26"/>
          <w:szCs w:val="26"/>
          <w:lang w:eastAsia="ru-RU" w:bidi="ar-SA"/>
        </w:rPr>
        <w:t>ут.</w:t>
      </w:r>
    </w:p>
    <w:p w:rsidR="0054515E" w:rsidRPr="00817ED9" w:rsidRDefault="0054515E" w:rsidP="0054515E">
      <w:pPr>
        <w:jc w:val="both"/>
        <w:rPr>
          <w:rFonts w:ascii="Arial" w:hAnsi="Arial" w:cs="Arial"/>
          <w:b/>
          <w:bCs/>
          <w:i/>
          <w:iCs/>
          <w:color w:val="000000" w:themeColor="text1"/>
        </w:rPr>
      </w:pPr>
    </w:p>
    <w:p w:rsidR="00C91A2E" w:rsidRPr="00817ED9" w:rsidRDefault="005B1B29">
      <w:pPr>
        <w:pStyle w:val="af4"/>
        <w:spacing w:before="100" w:after="0" w:line="240" w:lineRule="auto"/>
        <w:ind w:firstLine="709"/>
        <w:jc w:val="both"/>
        <w:rPr>
          <w:color w:val="000000" w:themeColor="text1"/>
          <w:sz w:val="26"/>
        </w:rPr>
      </w:pPr>
      <w:r>
        <w:rPr>
          <w:rFonts w:ascii="Arial" w:hAnsi="Arial" w:cs="Arial"/>
        </w:rPr>
        <w:t xml:space="preserve">Публичные слушания </w:t>
      </w:r>
      <w:r>
        <w:rPr>
          <w:rFonts w:ascii="Arial" w:hAnsi="Arial" w:cs="Arial"/>
          <w:bCs/>
          <w:color w:val="000000"/>
        </w:rPr>
        <w:t xml:space="preserve">по </w:t>
      </w:r>
      <w:r>
        <w:rPr>
          <w:rFonts w:ascii="Arial" w:hAnsi="Arial" w:cs="Arial"/>
          <w:bCs/>
          <w:color w:val="00000A"/>
        </w:rPr>
        <w:t xml:space="preserve">вопросу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color w:val="00000A"/>
          <w:shd w:val="clear" w:color="auto" w:fill="FFFFFF"/>
        </w:rPr>
        <w:t xml:space="preserve"> </w:t>
      </w:r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lastRenderedPageBreak/>
        <w:t>Вагайский</w:t>
      </w:r>
      <w:proofErr w:type="spellEnd"/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>Вагайского</w:t>
      </w:r>
      <w:proofErr w:type="spellEnd"/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 xml:space="preserve"> района Тюменской области </w:t>
      </w:r>
      <w:r w:rsidRPr="003854A2">
        <w:rPr>
          <w:rFonts w:ascii="Arial" w:hAnsi="Arial" w:cs="Arial"/>
          <w:sz w:val="26"/>
        </w:rPr>
        <w:t xml:space="preserve">проведены </w:t>
      </w:r>
      <w:r w:rsidR="00ED4E15" w:rsidRPr="00817ED9">
        <w:rPr>
          <w:rFonts w:ascii="Arial" w:hAnsi="Arial" w:cs="Arial"/>
          <w:color w:val="000000" w:themeColor="text1"/>
          <w:sz w:val="26"/>
        </w:rPr>
        <w:t>15</w:t>
      </w:r>
      <w:r w:rsidR="002F79F9" w:rsidRPr="00817ED9">
        <w:rPr>
          <w:rFonts w:ascii="Arial" w:hAnsi="Arial" w:cs="Arial"/>
          <w:color w:val="000000" w:themeColor="text1"/>
          <w:sz w:val="26"/>
        </w:rPr>
        <w:t xml:space="preserve"> декабря 2025 г. в 13 часов 00 минут.</w:t>
      </w:r>
    </w:p>
    <w:p w:rsidR="00C91A2E" w:rsidRPr="00817ED9" w:rsidRDefault="00C91A2E">
      <w:pPr>
        <w:ind w:firstLine="696"/>
        <w:jc w:val="both"/>
        <w:rPr>
          <w:rFonts w:ascii="Arial" w:hAnsi="Arial" w:cs="Arial"/>
          <w:color w:val="000000" w:themeColor="text1"/>
        </w:rPr>
      </w:pPr>
    </w:p>
    <w:p w:rsidR="00C91A2E" w:rsidRPr="002D6A7A" w:rsidRDefault="005B1B29">
      <w:pPr>
        <w:ind w:firstLine="696"/>
        <w:jc w:val="both"/>
        <w:rPr>
          <w:rFonts w:ascii="Arial" w:hAnsi="Arial" w:cs="Arial"/>
          <w:sz w:val="26"/>
        </w:rPr>
      </w:pPr>
      <w:r w:rsidRPr="002D6A7A">
        <w:rPr>
          <w:rFonts w:ascii="Arial" w:hAnsi="Arial" w:cs="Arial"/>
          <w:sz w:val="26"/>
        </w:rPr>
        <w:t>Присутствовали:</w:t>
      </w:r>
    </w:p>
    <w:p w:rsidR="00C91A2E" w:rsidRPr="00817ED9" w:rsidRDefault="005B1B29">
      <w:pPr>
        <w:ind w:firstLine="696"/>
        <w:jc w:val="both"/>
        <w:rPr>
          <w:rFonts w:ascii="Arial" w:hAnsi="Arial" w:cs="Arial"/>
          <w:i/>
          <w:iCs/>
          <w:color w:val="000000" w:themeColor="text1"/>
          <w:sz w:val="26"/>
          <w:highlight w:val="yellow"/>
        </w:rPr>
      </w:pPr>
      <w:r w:rsidRPr="002D6A7A">
        <w:rPr>
          <w:rFonts w:ascii="Arial" w:hAnsi="Arial" w:cs="Arial"/>
          <w:sz w:val="26"/>
        </w:rPr>
        <w:t xml:space="preserve">Участники публичных слушаний - </w:t>
      </w:r>
      <w:r w:rsidR="003854A2" w:rsidRPr="00817ED9">
        <w:rPr>
          <w:rFonts w:ascii="Arial" w:hAnsi="Arial" w:cs="Arial"/>
          <w:color w:val="000000" w:themeColor="text1"/>
          <w:sz w:val="26"/>
        </w:rPr>
        <w:t>21</w:t>
      </w:r>
      <w:r w:rsidR="00A540BC">
        <w:rPr>
          <w:rFonts w:ascii="Arial" w:hAnsi="Arial" w:cs="Arial"/>
          <w:color w:val="000000" w:themeColor="text1"/>
          <w:sz w:val="26"/>
        </w:rPr>
        <w:t xml:space="preserve"> человек.</w:t>
      </w:r>
    </w:p>
    <w:p w:rsidR="00C91A2E" w:rsidRPr="00817ED9" w:rsidRDefault="00C91A2E">
      <w:pPr>
        <w:jc w:val="both"/>
        <w:rPr>
          <w:rFonts w:ascii="Arial" w:hAnsi="Arial" w:cs="Arial"/>
          <w:i/>
          <w:iCs/>
          <w:color w:val="000000" w:themeColor="text1"/>
          <w:highlight w:val="yellow"/>
        </w:rPr>
      </w:pPr>
    </w:p>
    <w:p w:rsidR="00C91A2E" w:rsidRPr="000C64FC" w:rsidRDefault="005B1B29">
      <w:pPr>
        <w:jc w:val="center"/>
        <w:rPr>
          <w:rFonts w:ascii="Arial" w:hAnsi="Arial" w:cs="Arial"/>
          <w:b/>
          <w:sz w:val="26"/>
        </w:rPr>
      </w:pPr>
      <w:r w:rsidRPr="000C64FC">
        <w:rPr>
          <w:rFonts w:ascii="Arial" w:hAnsi="Arial" w:cs="Arial"/>
          <w:b/>
          <w:sz w:val="26"/>
        </w:rPr>
        <w:t>ПОВЕСТКА ДНЯ:</w:t>
      </w:r>
    </w:p>
    <w:p w:rsidR="00C91A2E" w:rsidRPr="002D6A7A" w:rsidRDefault="005B1B29">
      <w:pPr>
        <w:ind w:firstLine="709"/>
        <w:jc w:val="both"/>
        <w:rPr>
          <w:rFonts w:ascii="Arial" w:hAnsi="Arial" w:cs="Arial"/>
          <w:color w:val="00000A"/>
          <w:sz w:val="26"/>
        </w:rPr>
      </w:pPr>
      <w:r w:rsidRPr="002D6A7A">
        <w:rPr>
          <w:rFonts w:ascii="Arial" w:hAnsi="Arial" w:cs="Arial"/>
          <w:sz w:val="26"/>
        </w:rPr>
        <w:t>Рассмотрение вопросов:</w:t>
      </w:r>
    </w:p>
    <w:p w:rsidR="00C91A2E" w:rsidRPr="003854A2" w:rsidRDefault="005B1B29">
      <w:pPr>
        <w:pStyle w:val="af4"/>
        <w:spacing w:before="100" w:after="0" w:line="240" w:lineRule="auto"/>
        <w:ind w:firstLine="709"/>
        <w:jc w:val="both"/>
        <w:rPr>
          <w:sz w:val="26"/>
        </w:rPr>
      </w:pPr>
      <w:r>
        <w:rPr>
          <w:rFonts w:ascii="Arial" w:hAnsi="Arial" w:cs="Arial"/>
          <w:bCs/>
          <w:color w:val="000000"/>
        </w:rPr>
        <w:t xml:space="preserve">- </w:t>
      </w:r>
      <w:r w:rsidRPr="002D6A7A">
        <w:rPr>
          <w:rFonts w:ascii="Arial" w:hAnsi="Arial" w:cs="Arial"/>
          <w:bCs/>
          <w:color w:val="00000A"/>
          <w:sz w:val="26"/>
          <w:shd w:val="clear" w:color="auto" w:fill="FFFFFF"/>
        </w:rPr>
        <w:t xml:space="preserve">преобразования </w:t>
      </w:r>
      <w:bookmarkStart w:id="0" w:name="__DdeLink__3287_1777848782"/>
      <w:proofErr w:type="spellStart"/>
      <w:r w:rsidRPr="002D6A7A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 w:rsidRPr="002D6A7A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Первовагайского сельского поселения, Первомайского сельского поселения, </w:t>
      </w:r>
      <w:proofErr w:type="spellStart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 w:rsidRPr="002D6A7A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</w:t>
      </w:r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Шишкинского сельского поселения, входящих в состав  Вагайского муниципального района Тюменской области,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 </w:t>
      </w:r>
      <w:bookmarkEnd w:id="0"/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Вагайский муниципальный округ, с административным центром: село Вагай; </w:t>
      </w:r>
    </w:p>
    <w:p w:rsidR="00C91A2E" w:rsidRPr="003854A2" w:rsidRDefault="005B1B29">
      <w:pPr>
        <w:pStyle w:val="af4"/>
        <w:spacing w:before="100" w:after="0" w:line="240" w:lineRule="auto"/>
        <w:ind w:firstLine="709"/>
        <w:jc w:val="both"/>
        <w:rPr>
          <w:sz w:val="26"/>
        </w:rPr>
      </w:pPr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>- выявления мнения населения о преобразовании путем объединения административно-территориальных образований - сельских округов Вагайского района Тюменской области.</w:t>
      </w:r>
    </w:p>
    <w:p w:rsidR="00C91A2E" w:rsidRPr="003854A2" w:rsidRDefault="00C91A2E">
      <w:pPr>
        <w:pStyle w:val="a6"/>
        <w:spacing w:after="0"/>
        <w:ind w:firstLine="567"/>
        <w:jc w:val="both"/>
        <w:rPr>
          <w:rFonts w:ascii="Arial" w:hAnsi="Arial" w:cs="Arial"/>
          <w:sz w:val="26"/>
        </w:rPr>
      </w:pPr>
    </w:p>
    <w:p w:rsidR="00C91A2E" w:rsidRPr="003854A2" w:rsidRDefault="005B1B29">
      <w:pPr>
        <w:jc w:val="both"/>
        <w:rPr>
          <w:rFonts w:ascii="Arial" w:eastAsia="Times New Roman" w:hAnsi="Arial" w:cs="Arial"/>
          <w:sz w:val="26"/>
          <w:lang w:eastAsia="ru-RU"/>
        </w:rPr>
      </w:pPr>
      <w:r w:rsidRPr="00817ED9">
        <w:rPr>
          <w:rFonts w:ascii="Arial" w:eastAsia="Times New Roman" w:hAnsi="Arial" w:cs="Arial"/>
          <w:b/>
          <w:bCs/>
          <w:color w:val="000000" w:themeColor="text1"/>
          <w:sz w:val="26"/>
          <w:lang w:eastAsia="ru-RU"/>
        </w:rPr>
        <w:t>1</w:t>
      </w:r>
      <w:r w:rsidRPr="003854A2">
        <w:rPr>
          <w:rFonts w:ascii="Arial" w:eastAsia="Times New Roman" w:hAnsi="Arial" w:cs="Arial"/>
          <w:bCs/>
          <w:sz w:val="26"/>
          <w:lang w:eastAsia="ru-RU"/>
        </w:rPr>
        <w:t xml:space="preserve">. </w:t>
      </w:r>
      <w:r w:rsidRPr="00817ED9">
        <w:rPr>
          <w:rFonts w:ascii="Arial" w:eastAsia="Times New Roman" w:hAnsi="Arial" w:cs="Arial"/>
          <w:b/>
          <w:bCs/>
          <w:color w:val="000000" w:themeColor="text1"/>
          <w:sz w:val="26"/>
          <w:lang w:eastAsia="ru-RU"/>
        </w:rPr>
        <w:t>Открытие публичных слушаний. Ознакомление с регламентом</w:t>
      </w:r>
    </w:p>
    <w:p w:rsidR="00C91A2E" w:rsidRPr="00817ED9" w:rsidRDefault="005A77BC" w:rsidP="00817ED9">
      <w:pPr>
        <w:jc w:val="both"/>
        <w:rPr>
          <w:rFonts w:ascii="Arial" w:hAnsi="Arial" w:cs="Arial"/>
          <w:bCs/>
          <w:color w:val="000000" w:themeColor="text1"/>
          <w:sz w:val="26"/>
          <w:szCs w:val="22"/>
        </w:rPr>
      </w:pPr>
      <w:r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Докладывала: Южакова Валентина Петровна</w:t>
      </w:r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, </w:t>
      </w:r>
      <w:r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п</w:t>
      </w:r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редседатель Думы </w:t>
      </w:r>
      <w:proofErr w:type="spellStart"/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Птицкого</w:t>
      </w:r>
      <w:proofErr w:type="spellEnd"/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 сельского поселения, уполномоченная</w:t>
      </w:r>
      <w:r w:rsidR="005B1B29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 на организацию и проведение публичных слушаний</w:t>
      </w:r>
      <w:r w:rsidR="00C95E60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.</w:t>
      </w:r>
    </w:p>
    <w:p w:rsidR="00C91A2E" w:rsidRPr="003854A2" w:rsidRDefault="00C91A2E">
      <w:pPr>
        <w:ind w:firstLine="567"/>
        <w:jc w:val="both"/>
        <w:rPr>
          <w:rFonts w:ascii="Arial" w:hAnsi="Arial" w:cs="Arial"/>
          <w:bCs/>
          <w:sz w:val="26"/>
          <w:szCs w:val="22"/>
        </w:rPr>
      </w:pPr>
    </w:p>
    <w:p w:rsidR="00C91A2E" w:rsidRPr="00817ED9" w:rsidRDefault="00817ED9">
      <w:pPr>
        <w:jc w:val="both"/>
        <w:rPr>
          <w:rFonts w:hint="eastAsia"/>
          <w:b/>
          <w:sz w:val="26"/>
        </w:rPr>
      </w:pPr>
      <w:r>
        <w:rPr>
          <w:rFonts w:ascii="Arial" w:eastAsia="Times New Roman" w:hAnsi="Arial" w:cs="Arial"/>
          <w:b/>
          <w:bCs/>
          <w:sz w:val="26"/>
          <w:lang w:eastAsia="ru-RU"/>
        </w:rPr>
        <w:t>2.</w:t>
      </w:r>
      <w:r w:rsidR="005B1B29" w:rsidRPr="00817ED9">
        <w:rPr>
          <w:rFonts w:ascii="Arial" w:eastAsia="Times New Roman" w:hAnsi="Arial" w:cs="Arial"/>
          <w:b/>
          <w:bCs/>
          <w:sz w:val="26"/>
          <w:lang w:eastAsia="ru-RU"/>
        </w:rPr>
        <w:t xml:space="preserve">О развитии </w:t>
      </w:r>
      <w:proofErr w:type="spellStart"/>
      <w:r w:rsidR="005B1B29" w:rsidRPr="00817ED9">
        <w:rPr>
          <w:rFonts w:ascii="Arial" w:eastAsia="Times New Roman" w:hAnsi="Arial" w:cs="Arial"/>
          <w:b/>
          <w:bCs/>
          <w:sz w:val="26"/>
          <w:lang w:eastAsia="ru-RU"/>
        </w:rPr>
        <w:t>Вагайского</w:t>
      </w:r>
      <w:proofErr w:type="spellEnd"/>
      <w:r w:rsidR="005B1B29" w:rsidRPr="00817ED9">
        <w:rPr>
          <w:rFonts w:ascii="Arial" w:eastAsia="Times New Roman" w:hAnsi="Arial" w:cs="Arial"/>
          <w:b/>
          <w:bCs/>
          <w:sz w:val="26"/>
          <w:lang w:eastAsia="ru-RU"/>
        </w:rPr>
        <w:t xml:space="preserve"> муниципального района и перспективах преобразования </w:t>
      </w:r>
    </w:p>
    <w:p w:rsidR="00C91A2E" w:rsidRPr="00817ED9" w:rsidRDefault="005B1B29">
      <w:pPr>
        <w:pStyle w:val="a6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sz w:val="26"/>
          <w:lang w:eastAsia="ru-RU"/>
        </w:rPr>
      </w:pPr>
      <w:r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Слушали: </w:t>
      </w:r>
      <w:r w:rsidR="005A77BC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Южакова Петра </w:t>
      </w:r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В</w:t>
      </w:r>
      <w:r w:rsidR="005A77BC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ладимировича</w:t>
      </w:r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,</w:t>
      </w:r>
      <w:r w:rsidR="005A77BC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 г</w:t>
      </w:r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лава </w:t>
      </w:r>
      <w:proofErr w:type="spellStart"/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Птицкого</w:t>
      </w:r>
      <w:proofErr w:type="spellEnd"/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 сельского поселения</w:t>
      </w:r>
      <w:r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 </w:t>
      </w:r>
    </w:p>
    <w:p w:rsidR="000A1922" w:rsidRPr="00817ED9" w:rsidRDefault="005B1B29" w:rsidP="000A1922">
      <w:pPr>
        <w:pStyle w:val="a6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sz w:val="26"/>
          <w:lang w:eastAsia="ru-RU"/>
        </w:rPr>
      </w:pPr>
      <w:r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Доложил о</w:t>
      </w:r>
      <w:r w:rsidR="000A1922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б изменениях федерального законодательства о территориальной организации местного самоуправления.</w:t>
      </w:r>
    </w:p>
    <w:p w:rsidR="00C91A2E" w:rsidRPr="003854A2" w:rsidRDefault="005B1B29" w:rsidP="000A1922">
      <w:pPr>
        <w:pStyle w:val="a6"/>
        <w:tabs>
          <w:tab w:val="left" w:pos="180"/>
        </w:tabs>
        <w:spacing w:after="0"/>
        <w:ind w:right="33"/>
        <w:jc w:val="both"/>
        <w:rPr>
          <w:rFonts w:hint="eastAsia"/>
          <w:sz w:val="26"/>
        </w:rPr>
      </w:pPr>
      <w:r w:rsidRPr="003854A2">
        <w:rPr>
          <w:rFonts w:ascii="Arial" w:hAnsi="Arial" w:cs="Arial"/>
          <w:sz w:val="26"/>
        </w:rPr>
        <w:t xml:space="preserve">В своем выступлении докладчик также отметил, что муниципальное устройство территории неразрывно связано с административно-территориальным устройством, поэтому на публичных слушаниях обсуждаются два вопроса - о </w:t>
      </w:r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 xml:space="preserve">преобразовании </w:t>
      </w:r>
      <w:proofErr w:type="spellStart"/>
      <w:r w:rsidRPr="003854A2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 w:rsidRPr="003854A2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Первовагайского сельского поселения, Первомайского сельского поселения, </w:t>
      </w:r>
      <w:proofErr w:type="spellStart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 w:rsidRPr="003854A2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 w:rsidRPr="003854A2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Шишкинского сельского поселения, входящих в состав  Вагайского муниципального района Тюменской области,</w:t>
      </w:r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 xml:space="preserve">  </w:t>
      </w:r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lastRenderedPageBreak/>
        <w:t>путем их объединения во вновь образованное муниципальное образование со ста</w:t>
      </w:r>
      <w:r w:rsidR="003854A2">
        <w:rPr>
          <w:rFonts w:ascii="Arial" w:hAnsi="Arial" w:cs="Arial"/>
          <w:bCs/>
          <w:color w:val="00000A"/>
          <w:sz w:val="26"/>
          <w:shd w:val="clear" w:color="auto" w:fill="FFFFFF"/>
        </w:rPr>
        <w:t xml:space="preserve">тусом муниципального округа - </w:t>
      </w:r>
      <w:proofErr w:type="spellStart"/>
      <w:r w:rsidR="003854A2">
        <w:rPr>
          <w:rFonts w:ascii="Arial" w:hAnsi="Arial" w:cs="Arial"/>
          <w:bCs/>
          <w:color w:val="00000A"/>
          <w:sz w:val="26"/>
          <w:shd w:val="clear" w:color="auto" w:fill="FFFFFF"/>
        </w:rPr>
        <w:t>Ва</w:t>
      </w:r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>гайский</w:t>
      </w:r>
      <w:proofErr w:type="spellEnd"/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 xml:space="preserve"> муниципальный округ, с административным центром: село Вагай и о преобразовании путем объединения административно-территориальных образований - сельских округов Вагайского района Тюменской области.</w:t>
      </w:r>
    </w:p>
    <w:p w:rsidR="00C91A2E" w:rsidRPr="003854A2" w:rsidRDefault="00C91A2E">
      <w:pPr>
        <w:pStyle w:val="a6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bCs/>
          <w:sz w:val="26"/>
          <w:lang w:eastAsia="ru-RU"/>
        </w:rPr>
      </w:pPr>
    </w:p>
    <w:p w:rsidR="00C91A2E" w:rsidRPr="000C64FC" w:rsidRDefault="005B1B29">
      <w:pPr>
        <w:jc w:val="both"/>
        <w:rPr>
          <w:rFonts w:ascii="Arial" w:eastAsia="Times New Roman" w:hAnsi="Arial" w:cs="Arial"/>
          <w:b/>
          <w:color w:val="000000" w:themeColor="text1"/>
          <w:sz w:val="26"/>
          <w:lang w:eastAsia="ru-RU"/>
        </w:rPr>
      </w:pPr>
      <w:r w:rsidRPr="000C64FC">
        <w:rPr>
          <w:rFonts w:ascii="Arial" w:eastAsia="Times New Roman" w:hAnsi="Arial" w:cs="Arial"/>
          <w:b/>
          <w:bCs/>
          <w:color w:val="000000" w:themeColor="text1"/>
          <w:sz w:val="26"/>
          <w:lang w:eastAsia="ru-RU"/>
        </w:rPr>
        <w:t>3. Поддержка инициативы преобразования и вопросы участников встречи</w:t>
      </w:r>
    </w:p>
    <w:p w:rsidR="00C91A2E" w:rsidRPr="003854A2" w:rsidRDefault="00BB4FA4">
      <w:pPr>
        <w:jc w:val="both"/>
        <w:rPr>
          <w:rStyle w:val="Pragmatica"/>
          <w:rFonts w:ascii="Arial" w:eastAsia="Myriad Pro" w:hAnsi="Arial" w:cs="Arial"/>
          <w:bCs/>
          <w:spacing w:val="-4"/>
          <w:sz w:val="26"/>
          <w:szCs w:val="24"/>
          <w:lang w:eastAsia="ru-RU"/>
        </w:rPr>
      </w:pPr>
      <w:r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Южакова Валентина Петровна председатель</w:t>
      </w:r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 Думы </w:t>
      </w:r>
      <w:proofErr w:type="spellStart"/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>Птицкого</w:t>
      </w:r>
      <w:proofErr w:type="spellEnd"/>
      <w:r w:rsidR="002D6A7A" w:rsidRPr="00817ED9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 сельского поселения, уполномоченная</w:t>
      </w:r>
      <w:r w:rsidR="005B1B29" w:rsidRPr="003854A2">
        <w:rPr>
          <w:rFonts w:ascii="Arial" w:eastAsia="Times New Roman" w:hAnsi="Arial" w:cs="Arial"/>
          <w:sz w:val="26"/>
          <w:lang w:eastAsia="ru-RU"/>
        </w:rPr>
        <w:t xml:space="preserve"> на организацию и проведение п</w:t>
      </w:r>
      <w:r w:rsidR="002D6A7A">
        <w:rPr>
          <w:rFonts w:ascii="Arial" w:eastAsia="Times New Roman" w:hAnsi="Arial" w:cs="Arial"/>
          <w:sz w:val="26"/>
          <w:lang w:eastAsia="ru-RU"/>
        </w:rPr>
        <w:t>убличных слушаний, предложила</w:t>
      </w:r>
      <w:r w:rsidR="005B1B29" w:rsidRPr="003854A2">
        <w:rPr>
          <w:rFonts w:ascii="Arial" w:eastAsia="Times New Roman" w:hAnsi="Arial" w:cs="Arial"/>
          <w:sz w:val="26"/>
          <w:lang w:eastAsia="ru-RU"/>
        </w:rPr>
        <w:t xml:space="preserve"> задавать вопросы и предложения по теме публичных слушаний.</w:t>
      </w:r>
    </w:p>
    <w:p w:rsidR="005E406A" w:rsidRPr="00817ED9" w:rsidRDefault="000C64FC" w:rsidP="005E406A">
      <w:pPr>
        <w:pStyle w:val="af2"/>
        <w:spacing w:line="240" w:lineRule="auto"/>
        <w:ind w:firstLine="170"/>
        <w:jc w:val="both"/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</w:pPr>
      <w:r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 xml:space="preserve">   </w:t>
      </w:r>
      <w:r w:rsidR="000574DA" w:rsidRPr="00817ED9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>3.1.</w:t>
      </w:r>
      <w:r w:rsidR="005E406A" w:rsidRPr="00817ED9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 xml:space="preserve"> </w:t>
      </w:r>
      <w:r w:rsidR="00BB4FA4" w:rsidRPr="00817ED9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 xml:space="preserve">Вопрос: </w:t>
      </w:r>
      <w:r w:rsidR="005E406A" w:rsidRPr="00817ED9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>Больше всего сельских жителей волнует не потеряют ли они контакт с местной властью?</w:t>
      </w:r>
    </w:p>
    <w:p w:rsidR="005E406A" w:rsidRPr="00817ED9" w:rsidRDefault="005B1B29">
      <w:pPr>
        <w:pStyle w:val="af2"/>
        <w:spacing w:line="240" w:lineRule="auto"/>
        <w:ind w:firstLine="170"/>
        <w:jc w:val="both"/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</w:pPr>
      <w:r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Ответил на вопрос</w:t>
      </w:r>
      <w:r w:rsidR="00BB4FA4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:</w:t>
      </w:r>
      <w:r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E31475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Южаков П</w:t>
      </w:r>
      <w:r w:rsidR="00BB4FA4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етр </w:t>
      </w:r>
      <w:r w:rsidR="00E31475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В</w:t>
      </w:r>
      <w:r w:rsidR="00BB4FA4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ладимирович</w:t>
      </w:r>
      <w:r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, </w:t>
      </w:r>
      <w:r w:rsidR="00BB4FA4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г</w:t>
      </w:r>
      <w:r w:rsidR="005E406A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лава </w:t>
      </w:r>
      <w:proofErr w:type="spellStart"/>
      <w:r w:rsidR="00BB4FA4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Птицкого</w:t>
      </w:r>
      <w:proofErr w:type="spellEnd"/>
      <w:r w:rsidR="00BB4FA4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5E406A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сельского поселения</w:t>
      </w:r>
      <w:r w:rsidR="00BB4FA4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,</w:t>
      </w:r>
      <w:r w:rsid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BB4FA4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п</w:t>
      </w:r>
      <w:r w:rsidR="005E406A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реобразование муниципального района в муниципальный округ никак не отражается на жителях –</w:t>
      </w:r>
      <w:r w:rsidR="00E31475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5E406A" w:rsidRPr="00817ED9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местная власть остается рядом с людьми и продолжает работу по обеспечению жизнедеятельности территории и ее развитию.  </w:t>
      </w:r>
    </w:p>
    <w:p w:rsidR="00C91A2E" w:rsidRPr="00632A7B" w:rsidRDefault="000C64FC">
      <w:pPr>
        <w:pStyle w:val="af2"/>
        <w:spacing w:line="240" w:lineRule="auto"/>
        <w:ind w:firstLine="170"/>
        <w:jc w:val="both"/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</w:pPr>
      <w:r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 xml:space="preserve">   </w:t>
      </w:r>
      <w:r w:rsidR="000574DA" w:rsidRPr="00632A7B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>3.2.</w:t>
      </w:r>
      <w:r w:rsidR="00BB4FA4" w:rsidRPr="00632A7B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 xml:space="preserve"> Какие будут изменения в Думах</w:t>
      </w:r>
      <w:r w:rsidR="005E406A" w:rsidRPr="00632A7B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 xml:space="preserve"> сельск</w:t>
      </w:r>
      <w:r w:rsidR="00BB4FA4" w:rsidRPr="00632A7B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>их поселений</w:t>
      </w:r>
      <w:r w:rsidR="00592BA3" w:rsidRPr="00632A7B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>?</w:t>
      </w:r>
    </w:p>
    <w:p w:rsidR="000574DA" w:rsidRPr="00632A7B" w:rsidRDefault="00BB4FA4">
      <w:pPr>
        <w:pStyle w:val="af2"/>
        <w:ind w:firstLine="170"/>
        <w:jc w:val="both"/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</w:pPr>
      <w:r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Ответил на вопрос: </w:t>
      </w:r>
      <w:r w:rsidR="00E31475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Южаков П</w:t>
      </w:r>
      <w:r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етр </w:t>
      </w:r>
      <w:r w:rsidR="00E31475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В</w:t>
      </w:r>
      <w:r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ладимирович, г</w:t>
      </w:r>
      <w:r w:rsidR="00E31475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лава </w:t>
      </w:r>
      <w:proofErr w:type="spellStart"/>
      <w:r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Птицкого</w:t>
      </w:r>
      <w:proofErr w:type="spellEnd"/>
      <w:r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E31475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сельского поселения</w:t>
      </w:r>
      <w:r w:rsidR="00007FC3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,</w:t>
      </w:r>
      <w:r w:rsid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632A7B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в 2025 году заканчивается срок полномочий депутатов сельских поселений и</w:t>
      </w:r>
      <w:r w:rsidR="00007FC3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п</w:t>
      </w:r>
      <w:r w:rsid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о </w:t>
      </w:r>
      <w:r w:rsidR="00E31475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результа</w:t>
      </w:r>
      <w:r w:rsid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та</w:t>
      </w:r>
      <w:r w:rsidR="00E31475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м преобразования предполагается создание одного муниципального образован</w:t>
      </w:r>
      <w:r w:rsid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ия – </w:t>
      </w:r>
      <w:proofErr w:type="spellStart"/>
      <w:r w:rsid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Вагайского</w:t>
      </w:r>
      <w:proofErr w:type="spellEnd"/>
      <w:r w:rsid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муниципального </w:t>
      </w:r>
      <w:r w:rsidR="00E31475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округа,</w:t>
      </w:r>
      <w:r w:rsidR="00CC6501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E31475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наличие одного главы,</w:t>
      </w:r>
      <w:r w:rsidR="00CC6501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E31475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одной Думы,</w:t>
      </w:r>
      <w:r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E31475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одной администрации округа с территориальными</w:t>
      </w:r>
      <w:r w:rsidR="000574DA" w:rsidRPr="00632A7B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органами на местах.</w:t>
      </w:r>
    </w:p>
    <w:p w:rsidR="00C91A2E" w:rsidRPr="000C64FC" w:rsidRDefault="000C64FC">
      <w:pPr>
        <w:pStyle w:val="af2"/>
        <w:spacing w:line="240" w:lineRule="auto"/>
        <w:ind w:firstLine="170"/>
        <w:jc w:val="both"/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</w:pPr>
      <w:r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 xml:space="preserve">   </w:t>
      </w:r>
      <w:r w:rsidR="000574DA" w:rsidRPr="000C64FC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 xml:space="preserve">3.3. Какими полномочиями будут наделены бывшие администрации </w:t>
      </w:r>
      <w:r w:rsidR="00CC6501" w:rsidRPr="000C64FC">
        <w:rPr>
          <w:rStyle w:val="Pragmatica"/>
          <w:rFonts w:ascii="Arial" w:eastAsia="Myriad Pro" w:hAnsi="Arial" w:cs="Arial"/>
          <w:bCs/>
          <w:color w:val="000000" w:themeColor="text1"/>
          <w:spacing w:val="-4"/>
          <w:sz w:val="26"/>
          <w:szCs w:val="24"/>
          <w:lang w:eastAsia="ru-RU"/>
        </w:rPr>
        <w:t>сельских поселений в статусе структурных подразделений администрации муниципального округа?</w:t>
      </w:r>
    </w:p>
    <w:p w:rsidR="00C91A2E" w:rsidRPr="000C64FC" w:rsidRDefault="005B1B29" w:rsidP="00592BA3">
      <w:pPr>
        <w:pStyle w:val="af2"/>
        <w:ind w:firstLine="170"/>
        <w:jc w:val="both"/>
        <w:rPr>
          <w:rFonts w:ascii="Arial" w:hAnsi="Arial" w:cs="Arial"/>
          <w:color w:val="000000" w:themeColor="text1"/>
          <w:sz w:val="26"/>
        </w:rPr>
      </w:pPr>
      <w:r w:rsidRP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Ответил на вопрос</w:t>
      </w:r>
      <w:r w:rsid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:</w:t>
      </w:r>
      <w:r w:rsidRP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Южаков Петр </w:t>
      </w:r>
      <w:r w:rsidR="00CC6501" w:rsidRP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В</w:t>
      </w:r>
      <w:r w:rsid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ладимирович, г</w:t>
      </w:r>
      <w:r w:rsidR="00CC6501" w:rsidRP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лава сельского поселения</w:t>
      </w:r>
      <w:r w:rsid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,</w:t>
      </w:r>
      <w:r w:rsidRP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 xml:space="preserve"> </w:t>
      </w:r>
      <w:r w:rsidR="000C64FC">
        <w:rPr>
          <w:rStyle w:val="Pragmatica"/>
          <w:rFonts w:ascii="Arial" w:eastAsia="Arial" w:hAnsi="Arial" w:cs="Arial"/>
          <w:bCs/>
          <w:color w:val="000000" w:themeColor="text1"/>
          <w:spacing w:val="-6"/>
          <w:sz w:val="26"/>
          <w:szCs w:val="24"/>
        </w:rPr>
        <w:t>в</w:t>
      </w:r>
      <w:r w:rsidR="00CC6501" w:rsidRPr="000C64FC">
        <w:rPr>
          <w:rFonts w:ascii="Arial" w:hAnsi="Arial" w:cs="Arial"/>
          <w:color w:val="000000" w:themeColor="text1"/>
          <w:sz w:val="26"/>
        </w:rPr>
        <w:t xml:space="preserve"> основном, функционал останется прежним.</w:t>
      </w:r>
    </w:p>
    <w:p w:rsidR="00C91A2E" w:rsidRPr="003854A2" w:rsidRDefault="00C91A2E">
      <w:pPr>
        <w:jc w:val="both"/>
        <w:rPr>
          <w:rFonts w:ascii="Arial" w:hAnsi="Arial" w:cs="Arial"/>
          <w:sz w:val="26"/>
        </w:rPr>
      </w:pPr>
    </w:p>
    <w:p w:rsidR="00C91A2E" w:rsidRPr="003854A2" w:rsidRDefault="005B1B29">
      <w:pPr>
        <w:jc w:val="both"/>
        <w:rPr>
          <w:rFonts w:ascii="Arial" w:eastAsia="Times New Roman" w:hAnsi="Arial" w:cs="Arial"/>
          <w:color w:val="000000"/>
          <w:sz w:val="26"/>
          <w:lang w:eastAsia="ru-RU"/>
        </w:rPr>
      </w:pPr>
      <w:r w:rsidRPr="003854A2">
        <w:rPr>
          <w:rFonts w:ascii="Arial" w:eastAsia="Times New Roman" w:hAnsi="Arial" w:cs="Arial"/>
          <w:bCs/>
          <w:color w:val="000000"/>
          <w:sz w:val="26"/>
          <w:lang w:eastAsia="ru-RU"/>
        </w:rPr>
        <w:t>4. Выступил</w:t>
      </w:r>
      <w:r w:rsidR="002D6A7A">
        <w:rPr>
          <w:rFonts w:ascii="Arial" w:eastAsia="Times New Roman" w:hAnsi="Arial" w:cs="Arial"/>
          <w:bCs/>
          <w:color w:val="000000"/>
          <w:sz w:val="26"/>
          <w:lang w:eastAsia="ru-RU"/>
        </w:rPr>
        <w:t xml:space="preserve">а Южакова </w:t>
      </w:r>
      <w:proofErr w:type="spellStart"/>
      <w:r w:rsidR="002D6A7A">
        <w:rPr>
          <w:rFonts w:ascii="Arial" w:eastAsia="Times New Roman" w:hAnsi="Arial" w:cs="Arial"/>
          <w:bCs/>
          <w:color w:val="000000"/>
          <w:sz w:val="26"/>
          <w:lang w:eastAsia="ru-RU"/>
        </w:rPr>
        <w:t>В.П</w:t>
      </w:r>
      <w:r w:rsidR="002D6A7A" w:rsidRPr="000C64FC">
        <w:rPr>
          <w:rFonts w:ascii="Arial" w:eastAsia="Times New Roman" w:hAnsi="Arial" w:cs="Arial"/>
          <w:bCs/>
          <w:color w:val="000000" w:themeColor="text1"/>
          <w:sz w:val="26"/>
          <w:lang w:eastAsia="ru-RU"/>
        </w:rPr>
        <w:t>.</w:t>
      </w:r>
      <w:r w:rsidR="000C64FC">
        <w:rPr>
          <w:rFonts w:ascii="Arial" w:eastAsia="Times New Roman" w:hAnsi="Arial" w:cs="Arial"/>
          <w:bCs/>
          <w:color w:val="000000" w:themeColor="text1"/>
          <w:sz w:val="26"/>
          <w:lang w:eastAsia="ru-RU"/>
        </w:rPr>
        <w:t>,п</w:t>
      </w:r>
      <w:r w:rsidR="002D6A7A" w:rsidRPr="000C64FC">
        <w:rPr>
          <w:rFonts w:ascii="Arial" w:eastAsia="Times New Roman" w:hAnsi="Arial" w:cs="Arial"/>
          <w:bCs/>
          <w:color w:val="000000" w:themeColor="text1"/>
          <w:sz w:val="26"/>
          <w:lang w:eastAsia="ru-RU"/>
        </w:rPr>
        <w:t>редседатель</w:t>
      </w:r>
      <w:proofErr w:type="spellEnd"/>
      <w:r w:rsidR="002D6A7A" w:rsidRPr="000C64FC">
        <w:rPr>
          <w:rFonts w:ascii="Arial" w:eastAsia="Times New Roman" w:hAnsi="Arial" w:cs="Arial"/>
          <w:bCs/>
          <w:color w:val="000000" w:themeColor="text1"/>
          <w:sz w:val="26"/>
          <w:lang w:eastAsia="ru-RU"/>
        </w:rPr>
        <w:t xml:space="preserve"> Думы </w:t>
      </w:r>
      <w:proofErr w:type="spellStart"/>
      <w:r w:rsidR="002D6A7A" w:rsidRPr="000C64FC">
        <w:rPr>
          <w:rFonts w:ascii="Arial" w:eastAsia="Times New Roman" w:hAnsi="Arial" w:cs="Arial"/>
          <w:bCs/>
          <w:color w:val="000000" w:themeColor="text1"/>
          <w:sz w:val="26"/>
          <w:lang w:eastAsia="ru-RU"/>
        </w:rPr>
        <w:t>Птицкого</w:t>
      </w:r>
      <w:proofErr w:type="spellEnd"/>
      <w:r w:rsidR="002D6A7A" w:rsidRPr="000C64FC">
        <w:rPr>
          <w:rFonts w:ascii="Arial" w:eastAsia="Times New Roman" w:hAnsi="Arial" w:cs="Arial"/>
          <w:bCs/>
          <w:color w:val="000000" w:themeColor="text1"/>
          <w:sz w:val="26"/>
          <w:lang w:eastAsia="ru-RU"/>
        </w:rPr>
        <w:t xml:space="preserve"> сельского поселения</w:t>
      </w:r>
      <w:r w:rsidRPr="000C64FC">
        <w:rPr>
          <w:rFonts w:ascii="Arial" w:eastAsia="Times New Roman" w:hAnsi="Arial" w:cs="Arial"/>
          <w:color w:val="000000" w:themeColor="text1"/>
          <w:sz w:val="26"/>
          <w:lang w:eastAsia="ru-RU"/>
        </w:rPr>
        <w:t>,</w:t>
      </w:r>
      <w:r w:rsidR="006D55D4" w:rsidRPr="000C64FC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 </w:t>
      </w:r>
      <w:r w:rsidR="006D55D4">
        <w:rPr>
          <w:rFonts w:ascii="Arial" w:eastAsia="Times New Roman" w:hAnsi="Arial" w:cs="Arial"/>
          <w:color w:val="000000"/>
          <w:sz w:val="26"/>
          <w:lang w:eastAsia="ru-RU"/>
        </w:rPr>
        <w:t>уполномоченная</w:t>
      </w:r>
      <w:r w:rsidRPr="003854A2">
        <w:rPr>
          <w:rFonts w:ascii="Arial" w:eastAsia="Times New Roman" w:hAnsi="Arial" w:cs="Arial"/>
          <w:color w:val="000000"/>
          <w:sz w:val="26"/>
          <w:lang w:eastAsia="ru-RU"/>
        </w:rPr>
        <w:t xml:space="preserve"> на организацию и проведение публичных слушаний о наличии еще вопросов от населения. Вопросов и предложений больше не поступало.  </w:t>
      </w:r>
    </w:p>
    <w:p w:rsidR="00C91A2E" w:rsidRPr="003854A2" w:rsidRDefault="005B1B29">
      <w:pPr>
        <w:jc w:val="both"/>
        <w:rPr>
          <w:rFonts w:ascii="Arial" w:eastAsia="Times New Roman" w:hAnsi="Arial" w:cs="Arial"/>
          <w:color w:val="000000"/>
          <w:sz w:val="26"/>
          <w:lang w:eastAsia="ru-RU"/>
        </w:rPr>
      </w:pPr>
      <w:r w:rsidRPr="003854A2">
        <w:rPr>
          <w:rFonts w:ascii="Arial" w:eastAsia="Times New Roman" w:hAnsi="Arial" w:cs="Arial"/>
          <w:color w:val="000000"/>
          <w:sz w:val="26"/>
          <w:lang w:eastAsia="ru-RU"/>
        </w:rPr>
        <w:t xml:space="preserve">Далее </w:t>
      </w:r>
      <w:r w:rsidR="000C64FC">
        <w:rPr>
          <w:rFonts w:ascii="Arial" w:eastAsia="Times New Roman" w:hAnsi="Arial" w:cs="Arial"/>
          <w:color w:val="000000" w:themeColor="text1"/>
          <w:sz w:val="26"/>
          <w:lang w:eastAsia="ru-RU"/>
        </w:rPr>
        <w:t>Южакова Валентина Петровна</w:t>
      </w:r>
      <w:r w:rsidRPr="000C64FC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 </w:t>
      </w:r>
      <w:r w:rsidRPr="003854A2">
        <w:rPr>
          <w:rFonts w:ascii="Arial" w:eastAsia="Times New Roman" w:hAnsi="Arial" w:cs="Arial"/>
          <w:color w:val="000000"/>
          <w:sz w:val="26"/>
          <w:lang w:eastAsia="ru-RU"/>
        </w:rPr>
        <w:t>объявил</w:t>
      </w:r>
      <w:r w:rsidR="006D55D4">
        <w:rPr>
          <w:rFonts w:ascii="Arial" w:eastAsia="Times New Roman" w:hAnsi="Arial" w:cs="Arial"/>
          <w:color w:val="000000"/>
          <w:sz w:val="26"/>
          <w:lang w:eastAsia="ru-RU"/>
        </w:rPr>
        <w:t>а</w:t>
      </w:r>
      <w:r w:rsidRPr="003854A2">
        <w:rPr>
          <w:rFonts w:ascii="Arial" w:eastAsia="Times New Roman" w:hAnsi="Arial" w:cs="Arial"/>
          <w:color w:val="000000"/>
          <w:sz w:val="26"/>
          <w:lang w:eastAsia="ru-RU"/>
        </w:rPr>
        <w:t xml:space="preserve"> </w:t>
      </w:r>
      <w:r w:rsidRPr="003854A2">
        <w:rPr>
          <w:rFonts w:ascii="Arial" w:eastAsia="Times New Roman" w:hAnsi="Arial" w:cs="Arial"/>
          <w:bCs/>
          <w:color w:val="000000"/>
          <w:sz w:val="26"/>
          <w:lang w:eastAsia="ru-RU"/>
        </w:rPr>
        <w:t xml:space="preserve">о необходимости принятия решения публичных слушаний  </w:t>
      </w:r>
    </w:p>
    <w:p w:rsidR="00C91A2E" w:rsidRPr="003854A2" w:rsidRDefault="005B1B29">
      <w:pPr>
        <w:jc w:val="both"/>
        <w:rPr>
          <w:rFonts w:ascii="Arial" w:eastAsia="Times New Roman" w:hAnsi="Arial" w:cs="Arial"/>
          <w:color w:val="000000"/>
          <w:sz w:val="26"/>
          <w:lang w:eastAsia="ru-RU"/>
        </w:rPr>
      </w:pPr>
      <w:r w:rsidRPr="003854A2">
        <w:rPr>
          <w:rFonts w:ascii="Arial" w:eastAsia="Times New Roman" w:hAnsi="Arial" w:cs="Arial"/>
          <w:color w:val="000000"/>
          <w:sz w:val="26"/>
          <w:lang w:eastAsia="ru-RU"/>
        </w:rPr>
        <w:t xml:space="preserve">путем открытого голосования по обсуждаемому вопросу в форме рекомендаций Думе </w:t>
      </w:r>
      <w:proofErr w:type="spellStart"/>
      <w:r w:rsidR="006D55D4" w:rsidRPr="000C64FC">
        <w:rPr>
          <w:rFonts w:ascii="Arial" w:eastAsia="Times New Roman" w:hAnsi="Arial" w:cs="Arial"/>
          <w:color w:val="000000" w:themeColor="text1"/>
          <w:sz w:val="26"/>
          <w:lang w:eastAsia="ru-RU"/>
        </w:rPr>
        <w:t>Птицкого</w:t>
      </w:r>
      <w:proofErr w:type="spellEnd"/>
      <w:r w:rsidR="006D55D4" w:rsidRPr="000C64FC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 </w:t>
      </w:r>
      <w:r w:rsidRPr="000C64FC">
        <w:rPr>
          <w:rFonts w:ascii="Arial" w:eastAsia="Times New Roman" w:hAnsi="Arial" w:cs="Arial"/>
          <w:color w:val="000000" w:themeColor="text1"/>
          <w:sz w:val="26"/>
          <w:lang w:eastAsia="ru-RU"/>
        </w:rPr>
        <w:t xml:space="preserve">сельского поселения </w:t>
      </w:r>
    </w:p>
    <w:p w:rsidR="00C91A2E" w:rsidRPr="003854A2" w:rsidRDefault="005B1B29">
      <w:pPr>
        <w:jc w:val="both"/>
        <w:rPr>
          <w:rFonts w:ascii="Arial" w:eastAsia="Arial" w:hAnsi="Arial" w:cs="Arial"/>
          <w:bCs/>
          <w:color w:val="000000"/>
          <w:sz w:val="26"/>
          <w:lang w:eastAsia="ru-RU"/>
        </w:rPr>
      </w:pPr>
      <w:r w:rsidRPr="003854A2">
        <w:rPr>
          <w:rFonts w:ascii="Arial" w:eastAsia="Times New Roman" w:hAnsi="Arial" w:cs="Arial"/>
          <w:color w:val="000000"/>
          <w:sz w:val="26"/>
          <w:lang w:eastAsia="ru-RU"/>
        </w:rPr>
        <w:t>ГОЛОСОВАЛИ:</w:t>
      </w:r>
    </w:p>
    <w:p w:rsidR="00C91A2E" w:rsidRPr="000C64FC" w:rsidRDefault="005B1B29">
      <w:pPr>
        <w:jc w:val="both"/>
        <w:rPr>
          <w:rFonts w:ascii="Arial" w:eastAsia="Arial" w:hAnsi="Arial" w:cs="Arial"/>
          <w:bCs/>
          <w:color w:val="000000" w:themeColor="text1"/>
          <w:sz w:val="26"/>
          <w:lang w:eastAsia="ru-RU"/>
        </w:rPr>
      </w:pPr>
      <w:r w:rsidRPr="000C64FC">
        <w:rPr>
          <w:rFonts w:ascii="Arial" w:eastAsia="Arial" w:hAnsi="Arial" w:cs="Arial"/>
          <w:bCs/>
          <w:color w:val="000000" w:themeColor="text1"/>
          <w:sz w:val="26"/>
          <w:lang w:eastAsia="ru-RU"/>
        </w:rPr>
        <w:t xml:space="preserve">  </w:t>
      </w:r>
      <w:r w:rsidR="00592BA3" w:rsidRPr="000C64FC">
        <w:rPr>
          <w:rFonts w:ascii="Arial" w:eastAsia="Times New Roman" w:hAnsi="Arial" w:cs="Arial"/>
          <w:bCs/>
          <w:color w:val="000000" w:themeColor="text1"/>
          <w:sz w:val="26"/>
          <w:lang w:eastAsia="ru-RU"/>
        </w:rPr>
        <w:t>«ЗА» - 21</w:t>
      </w:r>
    </w:p>
    <w:p w:rsidR="00C91A2E" w:rsidRPr="000C64FC" w:rsidRDefault="005B1B29">
      <w:pPr>
        <w:jc w:val="both"/>
        <w:rPr>
          <w:rFonts w:ascii="Arial" w:eastAsia="Arial" w:hAnsi="Arial" w:cs="Arial"/>
          <w:bCs/>
          <w:color w:val="000000" w:themeColor="text1"/>
          <w:sz w:val="26"/>
          <w:lang w:eastAsia="ru-RU"/>
        </w:rPr>
      </w:pPr>
      <w:r w:rsidRPr="000C64FC">
        <w:rPr>
          <w:rFonts w:ascii="Arial" w:eastAsia="Arial" w:hAnsi="Arial" w:cs="Arial"/>
          <w:bCs/>
          <w:color w:val="000000" w:themeColor="text1"/>
          <w:sz w:val="26"/>
          <w:lang w:eastAsia="ru-RU"/>
        </w:rPr>
        <w:t xml:space="preserve"> </w:t>
      </w:r>
      <w:r w:rsidR="000C64FC" w:rsidRPr="000C64FC">
        <w:rPr>
          <w:rFonts w:ascii="Arial" w:eastAsia="Times New Roman" w:hAnsi="Arial" w:cs="Arial"/>
          <w:bCs/>
          <w:color w:val="000000" w:themeColor="text1"/>
          <w:sz w:val="26"/>
          <w:lang w:eastAsia="ru-RU"/>
        </w:rPr>
        <w:t>«ПРОТИВ» - нет</w:t>
      </w:r>
    </w:p>
    <w:p w:rsidR="00C91A2E" w:rsidRPr="000C64FC" w:rsidRDefault="005B1B29">
      <w:pPr>
        <w:jc w:val="both"/>
        <w:rPr>
          <w:rFonts w:hint="eastAsia"/>
          <w:color w:val="000000" w:themeColor="text1"/>
          <w:sz w:val="26"/>
        </w:rPr>
      </w:pPr>
      <w:r w:rsidRPr="000C64FC">
        <w:rPr>
          <w:rFonts w:ascii="Arial" w:eastAsia="Arial" w:hAnsi="Arial" w:cs="Arial"/>
          <w:bCs/>
          <w:color w:val="000000" w:themeColor="text1"/>
          <w:sz w:val="26"/>
          <w:lang w:eastAsia="ru-RU"/>
        </w:rPr>
        <w:t xml:space="preserve"> </w:t>
      </w:r>
      <w:r w:rsidR="000C64FC" w:rsidRPr="000C64FC">
        <w:rPr>
          <w:rFonts w:ascii="Arial" w:eastAsia="Times New Roman" w:hAnsi="Arial" w:cs="Arial"/>
          <w:bCs/>
          <w:color w:val="000000" w:themeColor="text1"/>
          <w:sz w:val="26"/>
          <w:lang w:eastAsia="ru-RU"/>
        </w:rPr>
        <w:t>«ВОЗДЕРЖАЛИСЬ» - нет</w:t>
      </w:r>
    </w:p>
    <w:p w:rsidR="00C91A2E" w:rsidRPr="003854A2" w:rsidRDefault="005B1B29">
      <w:pPr>
        <w:pStyle w:val="af4"/>
        <w:spacing w:before="100" w:after="0" w:line="240" w:lineRule="auto"/>
        <w:ind w:firstLine="697"/>
        <w:jc w:val="both"/>
        <w:rPr>
          <w:sz w:val="26"/>
        </w:rPr>
      </w:pPr>
      <w:r>
        <w:rPr>
          <w:rFonts w:ascii="Arial" w:hAnsi="Arial" w:cs="Arial"/>
        </w:rPr>
        <w:t xml:space="preserve">РЕКОМЕНДАЦИИ  </w:t>
      </w:r>
      <w:r>
        <w:rPr>
          <w:rFonts w:ascii="Arial" w:hAnsi="Arial" w:cs="Arial"/>
          <w:color w:val="00000A"/>
        </w:rPr>
        <w:t xml:space="preserve">по итогам публичных слушаний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Первовагайского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 Вагайского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lastRenderedPageBreak/>
        <w:t>муниципального района Тюменской области,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  </w:t>
      </w:r>
      <w:r w:rsidRPr="003854A2">
        <w:rPr>
          <w:rFonts w:ascii="Arial" w:hAnsi="Arial" w:cs="Arial"/>
          <w:bCs/>
          <w:color w:val="00000A"/>
          <w:sz w:val="26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Вагайский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Вагайского района Тюменской области </w:t>
      </w:r>
      <w:r w:rsidRPr="003854A2">
        <w:rPr>
          <w:rFonts w:ascii="Arial" w:hAnsi="Arial" w:cs="Arial"/>
          <w:bCs/>
          <w:color w:val="00000A"/>
          <w:sz w:val="26"/>
        </w:rPr>
        <w:t>приняты</w:t>
      </w:r>
      <w:r w:rsidRPr="003854A2">
        <w:rPr>
          <w:rFonts w:ascii="Arial" w:hAnsi="Arial" w:cs="Arial"/>
          <w:color w:val="00000A"/>
          <w:sz w:val="26"/>
        </w:rPr>
        <w:t xml:space="preserve"> согласно приложению № 1 к настоящему протоколу.</w:t>
      </w:r>
    </w:p>
    <w:p w:rsidR="00C91A2E" w:rsidRPr="003854A2" w:rsidRDefault="00C91A2E">
      <w:pPr>
        <w:jc w:val="both"/>
        <w:rPr>
          <w:rFonts w:hint="eastAsia"/>
          <w:sz w:val="26"/>
        </w:rPr>
      </w:pPr>
    </w:p>
    <w:p w:rsidR="00C91A2E" w:rsidRPr="003854A2" w:rsidRDefault="005B1B29">
      <w:pPr>
        <w:jc w:val="both"/>
        <w:rPr>
          <w:rFonts w:ascii="Arial" w:hAnsi="Arial" w:cs="Arial"/>
          <w:sz w:val="26"/>
        </w:rPr>
      </w:pPr>
      <w:r w:rsidRPr="003854A2">
        <w:rPr>
          <w:rFonts w:ascii="Arial" w:hAnsi="Arial" w:cs="Arial"/>
          <w:sz w:val="26"/>
        </w:rPr>
        <w:t xml:space="preserve">Председатель                                                                   </w:t>
      </w:r>
      <w:r w:rsidR="006D55D4">
        <w:rPr>
          <w:rFonts w:ascii="Arial" w:hAnsi="Arial" w:cs="Arial"/>
          <w:sz w:val="26"/>
        </w:rPr>
        <w:t xml:space="preserve">                     Южакова В.П.</w:t>
      </w:r>
    </w:p>
    <w:p w:rsidR="00C91A2E" w:rsidRPr="003854A2" w:rsidRDefault="00C91A2E">
      <w:pPr>
        <w:jc w:val="both"/>
        <w:rPr>
          <w:rFonts w:ascii="Arial" w:hAnsi="Arial" w:cs="Arial"/>
          <w:sz w:val="26"/>
        </w:rPr>
      </w:pPr>
    </w:p>
    <w:p w:rsidR="00C91A2E" w:rsidRDefault="005B1B29">
      <w:pPr>
        <w:jc w:val="both"/>
        <w:rPr>
          <w:rFonts w:ascii="Arial" w:hAnsi="Arial" w:cs="Arial"/>
          <w:sz w:val="26"/>
        </w:rPr>
      </w:pPr>
      <w:r w:rsidRPr="003854A2">
        <w:rPr>
          <w:rFonts w:ascii="Arial" w:hAnsi="Arial" w:cs="Arial"/>
          <w:sz w:val="26"/>
        </w:rPr>
        <w:t xml:space="preserve">Секретарь                                                                               </w:t>
      </w:r>
      <w:r w:rsidR="006D55D4">
        <w:rPr>
          <w:rFonts w:ascii="Arial" w:hAnsi="Arial" w:cs="Arial"/>
          <w:sz w:val="26"/>
        </w:rPr>
        <w:t xml:space="preserve">                Бельских С.А.</w:t>
      </w: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Default="00CD53AB">
      <w:pPr>
        <w:jc w:val="both"/>
        <w:rPr>
          <w:rFonts w:ascii="Arial" w:hAnsi="Arial" w:cs="Arial"/>
          <w:sz w:val="26"/>
        </w:rPr>
      </w:pPr>
    </w:p>
    <w:p w:rsidR="00CD53AB" w:rsidRPr="00CD53AB" w:rsidRDefault="00CD53AB" w:rsidP="00CD53AB">
      <w:pPr>
        <w:suppressAutoHyphens/>
        <w:autoSpaceDN w:val="0"/>
        <w:ind w:firstLine="540"/>
        <w:jc w:val="right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CD53AB">
        <w:rPr>
          <w:rFonts w:ascii="Arial" w:eastAsia="Times New Roman" w:hAnsi="Arial" w:cs="Arial"/>
          <w:color w:val="000000"/>
          <w:kern w:val="3"/>
        </w:rPr>
        <w:t>Приложение №1 к протоколу№1</w:t>
      </w:r>
    </w:p>
    <w:p w:rsidR="00CD53AB" w:rsidRPr="00CD53AB" w:rsidRDefault="00CD53AB" w:rsidP="00CD53AB">
      <w:pPr>
        <w:suppressAutoHyphens/>
        <w:autoSpaceDN w:val="0"/>
        <w:ind w:firstLine="540"/>
        <w:jc w:val="right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r w:rsidRPr="00CD53AB">
        <w:rPr>
          <w:rFonts w:ascii="Arial" w:eastAsia="Times New Roman" w:hAnsi="Arial" w:cs="Arial"/>
          <w:color w:val="000000"/>
          <w:kern w:val="3"/>
        </w:rPr>
        <w:t>публичных слушаний от 15.01.2025г</w:t>
      </w:r>
    </w:p>
    <w:p w:rsidR="00CD53AB" w:rsidRPr="00CD53AB" w:rsidRDefault="00CD53AB" w:rsidP="00CD53AB">
      <w:pPr>
        <w:suppressAutoHyphens/>
        <w:autoSpaceDN w:val="0"/>
        <w:ind w:firstLine="540"/>
        <w:jc w:val="right"/>
        <w:textAlignment w:val="baseline"/>
        <w:rPr>
          <w:rFonts w:ascii="Arial" w:eastAsia="Times New Roman" w:hAnsi="Arial" w:cs="Arial"/>
          <w:b/>
          <w:bCs/>
          <w:color w:val="000000"/>
          <w:kern w:val="3"/>
        </w:rPr>
      </w:pPr>
    </w:p>
    <w:p w:rsidR="00CD53AB" w:rsidRPr="00CD53AB" w:rsidRDefault="00CD53AB" w:rsidP="00CD53AB">
      <w:pPr>
        <w:suppressAutoHyphens/>
        <w:autoSpaceDN w:val="0"/>
        <w:ind w:firstLine="540"/>
        <w:jc w:val="right"/>
        <w:textAlignment w:val="baseline"/>
        <w:rPr>
          <w:rFonts w:ascii="Arial" w:eastAsia="Times New Roman" w:hAnsi="Arial" w:cs="Arial"/>
          <w:b/>
          <w:bCs/>
          <w:color w:val="000000"/>
          <w:kern w:val="3"/>
        </w:rPr>
      </w:pPr>
    </w:p>
    <w:p w:rsidR="00CD53AB" w:rsidRPr="00CD53AB" w:rsidRDefault="00CD53AB" w:rsidP="00CD53AB">
      <w:pPr>
        <w:suppressAutoHyphens/>
        <w:autoSpaceDN w:val="0"/>
        <w:ind w:firstLine="540"/>
        <w:jc w:val="center"/>
        <w:textAlignment w:val="baseline"/>
        <w:rPr>
          <w:rFonts w:ascii="Arial" w:eastAsia="Times New Roman" w:hAnsi="Arial" w:cs="Arial"/>
          <w:b/>
          <w:bCs/>
          <w:color w:val="000000"/>
          <w:kern w:val="3"/>
        </w:rPr>
      </w:pPr>
    </w:p>
    <w:p w:rsidR="00CD53AB" w:rsidRPr="00CD53AB" w:rsidRDefault="00CD53AB" w:rsidP="00CD53AB">
      <w:pPr>
        <w:suppressAutoHyphens/>
        <w:autoSpaceDN w:val="0"/>
        <w:ind w:firstLine="540"/>
        <w:jc w:val="center"/>
        <w:textAlignment w:val="baseline"/>
        <w:rPr>
          <w:rFonts w:ascii="Arial" w:eastAsia="Times New Roman" w:hAnsi="Arial" w:cs="Arial"/>
          <w:b/>
          <w:bCs/>
          <w:color w:val="000000"/>
          <w:kern w:val="3"/>
          <w:sz w:val="28"/>
          <w:szCs w:val="28"/>
        </w:rPr>
      </w:pPr>
      <w:r w:rsidRPr="00CD53AB">
        <w:rPr>
          <w:rFonts w:ascii="Arial" w:eastAsia="Times New Roman" w:hAnsi="Arial" w:cs="Arial"/>
          <w:b/>
          <w:bCs/>
          <w:color w:val="000000"/>
          <w:kern w:val="3"/>
          <w:sz w:val="28"/>
          <w:szCs w:val="28"/>
        </w:rPr>
        <w:t>РЕКОМЕНДАЦИИ</w:t>
      </w:r>
    </w:p>
    <w:p w:rsidR="00CD53AB" w:rsidRPr="00CD53AB" w:rsidRDefault="00CD53AB" w:rsidP="00CD53AB">
      <w:pPr>
        <w:suppressAutoHyphens/>
        <w:autoSpaceDN w:val="0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proofErr w:type="gramStart"/>
      <w:r w:rsidRPr="00CD53AB">
        <w:rPr>
          <w:rFonts w:ascii="Arial" w:eastAsia="Times New Roman" w:hAnsi="Arial" w:cs="Arial"/>
          <w:b/>
          <w:bCs/>
          <w:color w:val="000000"/>
          <w:kern w:val="3"/>
        </w:rPr>
        <w:t xml:space="preserve">по итогам публичных слушаний по </w:t>
      </w:r>
      <w:r w:rsidRPr="00CD53AB">
        <w:rPr>
          <w:rFonts w:ascii="Arial" w:eastAsia="Times New Roman" w:hAnsi="Arial" w:cs="Arial"/>
          <w:b/>
          <w:bCs/>
          <w:color w:val="00000A"/>
          <w:kern w:val="3"/>
        </w:rPr>
        <w:t xml:space="preserve">вопросу </w:t>
      </w:r>
      <w:r w:rsidRPr="00CD53AB">
        <w:rPr>
          <w:rFonts w:ascii="Arial" w:eastAsia="Times New Roman" w:hAnsi="Arial" w:cs="Arial"/>
          <w:b/>
          <w:bCs/>
          <w:color w:val="00000A"/>
          <w:kern w:val="3"/>
          <w:shd w:val="clear" w:color="auto" w:fill="FFFFFF"/>
        </w:rPr>
        <w:t xml:space="preserve">преобразования </w:t>
      </w:r>
      <w:proofErr w:type="spellStart"/>
      <w:r w:rsidRPr="00CD53AB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сельского</w:t>
      </w:r>
      <w:proofErr w:type="gram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zCs w:val="26"/>
          <w:shd w:val="clear" w:color="auto" w:fill="FFFFFF"/>
        </w:rPr>
        <w:t xml:space="preserve"> поселения, </w:t>
      </w:r>
      <w:r w:rsidRPr="00CD53AB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 w:rsidRPr="00CD53AB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</w:t>
      </w:r>
      <w:proofErr w:type="gram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hd w:val="clear" w:color="auto" w:fill="FFFFFF"/>
        </w:rPr>
        <w:t>-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hd w:val="clear" w:color="auto" w:fill="FFFFFF"/>
        </w:rPr>
        <w:t>В</w:t>
      </w:r>
      <w:proofErr w:type="gram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hd w:val="clear" w:color="auto" w:fill="FFFFFF"/>
        </w:rPr>
        <w:t>агайский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b/>
          <w:bCs/>
          <w:color w:val="00000A"/>
          <w:kern w:val="3"/>
          <w:sz w:val="26"/>
          <w:shd w:val="clear" w:color="auto" w:fill="FFFFFF"/>
        </w:rPr>
        <w:t xml:space="preserve"> района Тюменской области.</w:t>
      </w:r>
    </w:p>
    <w:p w:rsidR="00CD53AB" w:rsidRPr="00CD53AB" w:rsidRDefault="00CD53AB" w:rsidP="00CD53AB">
      <w:pPr>
        <w:tabs>
          <w:tab w:val="left" w:pos="142"/>
        </w:tabs>
        <w:autoSpaceDN w:val="0"/>
        <w:ind w:right="20"/>
        <w:jc w:val="both"/>
        <w:rPr>
          <w:rFonts w:ascii="Arial" w:hAnsi="Arial" w:cs="Arial"/>
          <w:sz w:val="26"/>
          <w:szCs w:val="20"/>
        </w:rPr>
      </w:pPr>
    </w:p>
    <w:p w:rsidR="00CD53AB" w:rsidRPr="00CD53AB" w:rsidRDefault="00CD53AB" w:rsidP="00CD53AB">
      <w:pPr>
        <w:suppressAutoHyphens/>
        <w:autoSpaceDN w:val="0"/>
        <w:ind w:firstLine="709"/>
        <w:jc w:val="center"/>
        <w:textAlignment w:val="baseline"/>
        <w:rPr>
          <w:rFonts w:ascii="Arial" w:eastAsia="Times New Roman" w:hAnsi="Arial" w:cs="Arial"/>
          <w:b/>
          <w:color w:val="000000"/>
          <w:kern w:val="3"/>
          <w:sz w:val="22"/>
        </w:rPr>
      </w:pPr>
    </w:p>
    <w:p w:rsidR="00CD53AB" w:rsidRPr="00CD53AB" w:rsidRDefault="00CD53AB" w:rsidP="00CD53AB">
      <w:pPr>
        <w:suppressAutoHyphens/>
        <w:autoSpaceDN w:val="0"/>
        <w:spacing w:line="360" w:lineRule="auto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с.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Птицкое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                                                                                     </w:t>
      </w:r>
      <w:r w:rsidRPr="00CD53AB">
        <w:rPr>
          <w:rFonts w:ascii="Arial" w:eastAsia="Times New Roman" w:hAnsi="Arial" w:cs="Arial"/>
          <w:color w:val="000000"/>
          <w:sz w:val="26"/>
          <w:lang w:eastAsia="ru-RU" w:bidi="ar-SA"/>
        </w:rPr>
        <w:t>15 января  2025 г.</w:t>
      </w:r>
    </w:p>
    <w:p w:rsidR="00CD53AB" w:rsidRPr="00CD53AB" w:rsidRDefault="00CD53AB" w:rsidP="00CD53AB">
      <w:pPr>
        <w:suppressAutoHyphens/>
        <w:autoSpaceDN w:val="0"/>
        <w:spacing w:line="360" w:lineRule="auto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</w:p>
    <w:tbl>
      <w:tblPr>
        <w:tblW w:w="9757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00"/>
        <w:gridCol w:w="7657"/>
      </w:tblGrid>
      <w:tr w:rsidR="00CD53AB" w:rsidRPr="00CD53AB" w:rsidTr="00D05DA5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21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D53AB" w:rsidRPr="00CD53AB" w:rsidRDefault="00CD53AB" w:rsidP="00CD53AB">
            <w:pPr>
              <w:suppressAutoHyphens/>
              <w:autoSpaceDN w:val="0"/>
              <w:jc w:val="both"/>
              <w:textAlignment w:val="baseline"/>
              <w:rPr>
                <w:rFonts w:ascii="Arial" w:eastAsia="Times New Roman" w:hAnsi="Arial" w:cs="Arial"/>
                <w:color w:val="000000"/>
                <w:kern w:val="3"/>
                <w:sz w:val="26"/>
              </w:rPr>
            </w:pPr>
            <w:r w:rsidRPr="00CD53AB">
              <w:rPr>
                <w:rFonts w:ascii="Arial" w:eastAsia="Times New Roman" w:hAnsi="Arial" w:cs="Arial"/>
                <w:color w:val="000000"/>
                <w:kern w:val="3"/>
                <w:sz w:val="26"/>
              </w:rPr>
              <w:t>Председатель -</w:t>
            </w:r>
          </w:p>
        </w:tc>
        <w:tc>
          <w:tcPr>
            <w:tcW w:w="765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D53AB" w:rsidRPr="00CD53AB" w:rsidRDefault="00CD53AB" w:rsidP="00CD53AB">
            <w:pPr>
              <w:suppressAutoHyphens/>
              <w:autoSpaceDN w:val="0"/>
              <w:jc w:val="both"/>
              <w:textAlignment w:val="baseline"/>
              <w:rPr>
                <w:rFonts w:ascii="Arial" w:eastAsia="Times New Roman" w:hAnsi="Arial" w:cs="Arial"/>
                <w:color w:val="000000"/>
                <w:kern w:val="3"/>
                <w:sz w:val="26"/>
              </w:rPr>
            </w:pPr>
            <w:r w:rsidRPr="00CD53AB">
              <w:rPr>
                <w:rFonts w:ascii="Arial" w:eastAsia="Times New Roman" w:hAnsi="Arial" w:cs="Arial"/>
                <w:color w:val="000000"/>
                <w:kern w:val="3"/>
                <w:sz w:val="26"/>
              </w:rPr>
              <w:t xml:space="preserve">Южакова Валентина Петровна, председатель Думы </w:t>
            </w:r>
            <w:proofErr w:type="spellStart"/>
            <w:r w:rsidRPr="00CD53AB">
              <w:rPr>
                <w:rFonts w:ascii="Arial" w:eastAsia="Times New Roman" w:hAnsi="Arial" w:cs="Arial"/>
                <w:color w:val="000000"/>
                <w:kern w:val="3"/>
                <w:sz w:val="26"/>
              </w:rPr>
              <w:t>Птицкого</w:t>
            </w:r>
            <w:proofErr w:type="spellEnd"/>
            <w:r w:rsidRPr="00CD53AB">
              <w:rPr>
                <w:rFonts w:ascii="Arial" w:eastAsia="Times New Roman" w:hAnsi="Arial" w:cs="Arial"/>
                <w:color w:val="000000"/>
                <w:kern w:val="3"/>
                <w:sz w:val="26"/>
              </w:rPr>
              <w:t xml:space="preserve"> сельского поселения</w:t>
            </w:r>
          </w:p>
        </w:tc>
      </w:tr>
      <w:tr w:rsidR="00CD53AB" w:rsidRPr="00CD53AB" w:rsidTr="00D05DA5">
        <w:tblPrEx>
          <w:tblCellMar>
            <w:top w:w="0" w:type="dxa"/>
            <w:bottom w:w="0" w:type="dxa"/>
          </w:tblCellMar>
        </w:tblPrEx>
        <w:trPr>
          <w:trHeight w:val="382"/>
        </w:trPr>
        <w:tc>
          <w:tcPr>
            <w:tcW w:w="21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D53AB" w:rsidRPr="00CD53AB" w:rsidRDefault="00CD53AB" w:rsidP="00CD53AB">
            <w:pPr>
              <w:suppressAutoHyphens/>
              <w:autoSpaceDN w:val="0"/>
              <w:jc w:val="both"/>
              <w:textAlignment w:val="baseline"/>
              <w:rPr>
                <w:rFonts w:ascii="Arial" w:eastAsia="Times New Roman" w:hAnsi="Arial" w:cs="Arial"/>
                <w:color w:val="000000"/>
                <w:kern w:val="3"/>
                <w:sz w:val="26"/>
              </w:rPr>
            </w:pPr>
          </w:p>
        </w:tc>
        <w:tc>
          <w:tcPr>
            <w:tcW w:w="765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D53AB" w:rsidRPr="00CD53AB" w:rsidRDefault="00CD53AB" w:rsidP="00CD53AB">
            <w:pPr>
              <w:suppressAutoHyphens/>
              <w:autoSpaceDN w:val="0"/>
              <w:textAlignment w:val="baseline"/>
              <w:rPr>
                <w:rFonts w:ascii="Arial" w:eastAsia="Times New Roman" w:hAnsi="Arial" w:cs="Arial"/>
                <w:color w:val="000000"/>
                <w:kern w:val="3"/>
                <w:sz w:val="26"/>
              </w:rPr>
            </w:pPr>
          </w:p>
        </w:tc>
      </w:tr>
    </w:tbl>
    <w:p w:rsidR="00CD53AB" w:rsidRPr="00CD53AB" w:rsidRDefault="00CD53AB" w:rsidP="00CD53AB">
      <w:pPr>
        <w:tabs>
          <w:tab w:val="left" w:pos="142"/>
        </w:tabs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</w:p>
    <w:p w:rsidR="00CD53AB" w:rsidRPr="00CD53AB" w:rsidRDefault="00CD53AB" w:rsidP="00CD53AB">
      <w:pPr>
        <w:tabs>
          <w:tab w:val="left" w:pos="142"/>
        </w:tabs>
        <w:suppressAutoHyphens/>
        <w:autoSpaceDN w:val="0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0"/>
        </w:rPr>
      </w:pPr>
      <w:r w:rsidRPr="00CD53AB">
        <w:rPr>
          <w:rFonts w:ascii="Arial" w:eastAsia="Times New Roman" w:hAnsi="Arial" w:cs="Arial"/>
          <w:b/>
          <w:color w:val="000000"/>
          <w:kern w:val="3"/>
          <w:sz w:val="26"/>
        </w:rPr>
        <w:t>Место и время проведения публичных слушаний:</w:t>
      </w:r>
      <w:r w:rsidRPr="00CD53AB">
        <w:rPr>
          <w:rFonts w:ascii="Times New Roman" w:eastAsia="Times New Roman" w:hAnsi="Times New Roman" w:cs="Times New Roman"/>
          <w:color w:val="000000"/>
          <w:kern w:val="3"/>
          <w:sz w:val="26"/>
        </w:rPr>
        <w:t xml:space="preserve"> </w:t>
      </w:r>
      <w:proofErr w:type="spellStart"/>
      <w:r w:rsidRPr="00CD53AB">
        <w:rPr>
          <w:rFonts w:ascii="Times New Roman" w:eastAsia="Times New Roman" w:hAnsi="Times New Roman" w:cs="Times New Roman"/>
          <w:color w:val="000000"/>
          <w:kern w:val="3"/>
          <w:sz w:val="26"/>
        </w:rPr>
        <w:t>с</w:t>
      </w:r>
      <w:proofErr w:type="gramStart"/>
      <w:r w:rsidRPr="00CD53AB">
        <w:rPr>
          <w:rFonts w:ascii="Times New Roman" w:eastAsia="Times New Roman" w:hAnsi="Times New Roman" w:cs="Times New Roman"/>
          <w:color w:val="000000"/>
          <w:kern w:val="3"/>
          <w:sz w:val="26"/>
        </w:rPr>
        <w:t>.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>П</w:t>
      </w:r>
      <w:proofErr w:type="gramEnd"/>
      <w:r w:rsidRPr="00CD53AB">
        <w:rPr>
          <w:rFonts w:ascii="Arial" w:eastAsia="Times New Roman" w:hAnsi="Arial" w:cs="Arial"/>
          <w:color w:val="000000"/>
          <w:kern w:val="3"/>
          <w:sz w:val="26"/>
        </w:rPr>
        <w:t>тицкое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,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ул.Школьная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, д.13. (здание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 СДК),13 часов 00 минут.</w:t>
      </w:r>
    </w:p>
    <w:p w:rsidR="00CD53AB" w:rsidRPr="00CD53AB" w:rsidRDefault="00CD53AB" w:rsidP="00CD53AB">
      <w:pPr>
        <w:tabs>
          <w:tab w:val="left" w:pos="142"/>
        </w:tabs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C9211E"/>
          <w:kern w:val="3"/>
          <w:sz w:val="26"/>
        </w:rPr>
      </w:pPr>
    </w:p>
    <w:p w:rsidR="00CD53AB" w:rsidRPr="00CD53AB" w:rsidRDefault="00CD53AB" w:rsidP="00CD53AB">
      <w:pPr>
        <w:suppressAutoHyphens/>
        <w:autoSpaceDN w:val="0"/>
        <w:spacing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Публичные слушания по </w:t>
      </w:r>
      <w:r w:rsidRPr="00CD53AB">
        <w:rPr>
          <w:rFonts w:ascii="Arial" w:eastAsia="Times New Roman" w:hAnsi="Arial" w:cs="Arial"/>
          <w:color w:val="00000A"/>
          <w:kern w:val="3"/>
          <w:sz w:val="26"/>
        </w:rPr>
        <w:t xml:space="preserve">вопросу 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преобразования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</w:t>
      </w:r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lastRenderedPageBreak/>
        <w:t xml:space="preserve">поселения,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Шишкинского</w:t>
      </w:r>
      <w:proofErr w:type="gram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входящих в состав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CD53AB">
        <w:rPr>
          <w:rFonts w:ascii="Arial" w:eastAsia="Times New Roman" w:hAnsi="Arial" w:cs="Arial"/>
          <w:bCs/>
          <w:color w:val="00000A"/>
          <w:kern w:val="3"/>
          <w:sz w:val="26"/>
          <w:shd w:val="clear" w:color="auto" w:fill="FFFFFF"/>
        </w:rPr>
        <w:t xml:space="preserve"> 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Вагайский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района Тюменской области 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>проведены 15 января 2025г.,</w:t>
      </w:r>
      <w:r w:rsidRPr="00CD53AB">
        <w:rPr>
          <w:rFonts w:ascii="Times New Roman" w:eastAsia="Times New Roman" w:hAnsi="Times New Roman" w:cs="Times New Roman"/>
          <w:color w:val="000000"/>
          <w:kern w:val="3"/>
          <w:sz w:val="26"/>
        </w:rPr>
        <w:t xml:space="preserve"> 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с.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Птицкое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,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ул</w:t>
      </w: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>.Ш</w:t>
      </w:r>
      <w:proofErr w:type="gramEnd"/>
      <w:r w:rsidRPr="00CD53AB">
        <w:rPr>
          <w:rFonts w:ascii="Arial" w:eastAsia="Times New Roman" w:hAnsi="Arial" w:cs="Arial"/>
          <w:color w:val="000000"/>
          <w:kern w:val="3"/>
          <w:sz w:val="26"/>
        </w:rPr>
        <w:t>кольная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, д.13 (здание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 </w:t>
      </w: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>СДК) с 13:00 до 16:00 часов.</w:t>
      </w:r>
      <w:proofErr w:type="gramEnd"/>
    </w:p>
    <w:p w:rsidR="00CD53AB" w:rsidRPr="00CD53AB" w:rsidRDefault="00CD53AB" w:rsidP="00CD53AB">
      <w:pPr>
        <w:suppressAutoHyphens/>
        <w:autoSpaceDN w:val="0"/>
        <w:ind w:firstLine="708"/>
        <w:jc w:val="both"/>
        <w:textAlignment w:val="baseline"/>
        <w:rPr>
          <w:rFonts w:ascii="Arial" w:eastAsia="Times New Roman" w:hAnsi="Arial" w:cs="Arial"/>
          <w:b/>
          <w:color w:val="00000A"/>
          <w:kern w:val="3"/>
          <w:sz w:val="26"/>
        </w:rPr>
      </w:pPr>
      <w:r w:rsidRPr="00CD53AB">
        <w:rPr>
          <w:rFonts w:ascii="Arial" w:eastAsia="Times New Roman" w:hAnsi="Arial" w:cs="Arial"/>
          <w:b/>
          <w:color w:val="00000A"/>
          <w:kern w:val="3"/>
          <w:sz w:val="26"/>
        </w:rPr>
        <w:t>Тема публичных слушаний: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proofErr w:type="gramStart"/>
      <w:r w:rsidRPr="00CD53AB">
        <w:rPr>
          <w:rFonts w:ascii="Arial" w:eastAsia="Times New Roman" w:hAnsi="Arial" w:cs="Arial"/>
          <w:color w:val="00000A"/>
          <w:kern w:val="3"/>
          <w:shd w:val="clear" w:color="auto" w:fill="FFFFFF"/>
        </w:rPr>
        <w:t xml:space="preserve">Преобразование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Шишкинского сельского поселения, входящих в</w:t>
      </w:r>
      <w:proofErr w:type="gram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состав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CD53AB">
        <w:rPr>
          <w:rFonts w:ascii="Arial" w:eastAsia="Times New Roman" w:hAnsi="Arial" w:cs="Arial"/>
          <w:bCs/>
          <w:color w:val="00000A"/>
          <w:kern w:val="3"/>
          <w:sz w:val="26"/>
          <w:shd w:val="clear" w:color="auto" w:fill="FFFFFF"/>
        </w:rPr>
        <w:t xml:space="preserve"> 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Вагайский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муниципальный округ, с административным центром: село Вагай, и выявление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района Тюменской области.</w:t>
      </w:r>
    </w:p>
    <w:p w:rsidR="00CD53AB" w:rsidRPr="00CD53AB" w:rsidRDefault="00CD53AB" w:rsidP="00CD53AB">
      <w:pPr>
        <w:suppressAutoHyphens/>
        <w:autoSpaceDN w:val="0"/>
        <w:ind w:firstLine="720"/>
        <w:jc w:val="both"/>
        <w:textAlignment w:val="baseline"/>
        <w:rPr>
          <w:rFonts w:ascii="Arial" w:eastAsia="Times New Roman" w:hAnsi="Arial" w:cs="Arial"/>
          <w:b/>
          <w:color w:val="000000"/>
          <w:kern w:val="3"/>
          <w:sz w:val="26"/>
        </w:rPr>
      </w:pPr>
      <w:r w:rsidRPr="00CD53AB">
        <w:rPr>
          <w:rFonts w:ascii="Arial" w:eastAsia="Times New Roman" w:hAnsi="Arial" w:cs="Arial"/>
          <w:b/>
          <w:color w:val="000000"/>
          <w:kern w:val="3"/>
          <w:sz w:val="26"/>
        </w:rPr>
        <w:t>Основание проведения публичных слушаний: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Публичные слушания проведены в соответствии с Решением Думы сельского поселения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>«</w:t>
      </w:r>
      <w:r w:rsidRPr="00CD53AB">
        <w:rPr>
          <w:rFonts w:ascii="Arial" w:eastAsia="Times New Roman" w:hAnsi="Arial" w:cs="Arial"/>
          <w:caps/>
          <w:color w:val="000000"/>
          <w:kern w:val="3"/>
          <w:sz w:val="26"/>
          <w:szCs w:val="26"/>
        </w:rPr>
        <w:t>О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рассмотрении инициативы о преобразовании сельских поселений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муниципального района Тюменской области и о назначении публичных слушаний на территории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сельского поселения», которое в установленном порядке опубликовано посредством размещения в сетевом издании «Вагай информационный» в информационно-телекоммуникационной сети «Интернет» (</w:t>
      </w:r>
      <w:hyperlink r:id="rId6" w:history="1">
        <w:r w:rsidRPr="00CD53AB">
          <w:rPr>
            <w:rFonts w:ascii="Arial" w:eastAsia="Times New Roman" w:hAnsi="Arial" w:cs="Arial"/>
            <w:color w:val="0000FF"/>
            <w:kern w:val="3"/>
            <w:sz w:val="26"/>
            <w:szCs w:val="26"/>
            <w:u w:val="single"/>
          </w:rPr>
          <w:t>http://vagayst.ru/</w:t>
        </w:r>
      </w:hyperlink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) и на официальном сайте администрации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муниципального района в</w:t>
      </w:r>
      <w:proofErr w:type="gram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сети «Интернет» (</w:t>
      </w:r>
      <w:hyperlink r:id="rId7" w:history="1">
        <w:r w:rsidRPr="00CD53AB">
          <w:rPr>
            <w:rFonts w:ascii="Arial" w:eastAsia="Times New Roman" w:hAnsi="Arial" w:cs="Arial"/>
            <w:color w:val="0000FF"/>
            <w:kern w:val="3"/>
            <w:sz w:val="26"/>
            <w:szCs w:val="26"/>
            <w:u w:val="single"/>
          </w:rPr>
          <w:t>http://vagai.admtyumen.ru/</w:t>
        </w:r>
      </w:hyperlink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>).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В ходе проведения публичных слушаний с жителями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сельского поселения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>,</w:t>
      </w:r>
      <w:r w:rsidRPr="00CD53AB">
        <w:rPr>
          <w:rFonts w:ascii="Arial" w:eastAsia="Times New Roman" w:hAnsi="Arial" w:cs="Arial"/>
          <w:color w:val="C9211E"/>
          <w:kern w:val="3"/>
          <w:sz w:val="26"/>
        </w:rPr>
        <w:t xml:space="preserve"> 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было проведено обсуждение </w:t>
      </w:r>
      <w:r w:rsidRPr="00CD53AB">
        <w:rPr>
          <w:rFonts w:ascii="Arial" w:eastAsia="Times New Roman" w:hAnsi="Arial" w:cs="Arial"/>
          <w:color w:val="00000A"/>
          <w:kern w:val="3"/>
          <w:sz w:val="26"/>
        </w:rPr>
        <w:t xml:space="preserve">по вопросу </w:t>
      </w:r>
      <w:r w:rsidRPr="00CD53AB">
        <w:rPr>
          <w:rFonts w:ascii="Arial" w:eastAsia="Times New Roman" w:hAnsi="Arial" w:cs="Arial"/>
          <w:bCs/>
          <w:color w:val="00000A"/>
          <w:kern w:val="3"/>
          <w:sz w:val="26"/>
          <w:shd w:val="clear" w:color="auto" w:fill="FFFFFF"/>
        </w:rPr>
        <w:t>п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реобразования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</w:t>
      </w:r>
      <w:proofErr w:type="gram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</w:t>
      </w:r>
      <w:proofErr w:type="gram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Вагайский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муниципальный округ, с административным центром: село Вагай, и по 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lastRenderedPageBreak/>
        <w:t xml:space="preserve">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района Тюменской области.</w:t>
      </w:r>
      <w:proofErr w:type="gramEnd"/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>В ходе проведения публичных слушаний поступили следующие предложения и рекомендации: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-поддержать инициативу Думы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 сельского поселения о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преобразовании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Шестовского</w:t>
      </w:r>
      <w:proofErr w:type="spellEnd"/>
      <w:proofErr w:type="gram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 путем их объединения,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hd w:val="clear" w:color="auto" w:fill="FFFFFF"/>
        </w:rPr>
        <w:t xml:space="preserve">создав вновь образованное муниципальное образование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со статусом муниципального округа -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Вагайский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муниципальный округ, с административным центром: село Вагай</w:t>
      </w: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;</w:t>
      </w:r>
      <w:proofErr w:type="gramEnd"/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- рекомендовать Думе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 сельского поселения на ближайшем заседании Думы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 сельского поселения выразить согласие на</w:t>
      </w:r>
      <w:r w:rsidRPr="00CD53AB">
        <w:rPr>
          <w:rFonts w:ascii="Arial" w:eastAsia="Times New Roman" w:hAnsi="Arial" w:cs="Arial"/>
          <w:strike/>
          <w:color w:val="000000"/>
          <w:kern w:val="3"/>
          <w:sz w:val="26"/>
        </w:rPr>
        <w:t xml:space="preserve"> 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преобразование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</w:t>
      </w:r>
      <w:proofErr w:type="gram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 путем их объединения,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hd w:val="clear" w:color="auto" w:fill="FFFFFF"/>
        </w:rPr>
        <w:t xml:space="preserve">создав вновь образованное муниципальное образование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со статусом муниципального округа —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Вагайский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муниципальный округ, с административным центром: село Вагай.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>Иных предложений от присутствующих не поступило.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>Рекомендации приняты путем открытого голосования всех участников публичных слушаний. Результаты голосования: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>Присутствовало 21 человек, «за» - 21 человек, «против» - 0 человек, «воздержались» – 0 человек.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>По итогам обсуждения</w:t>
      </w:r>
    </w:p>
    <w:p w:rsidR="00CD53AB" w:rsidRPr="00CD53AB" w:rsidRDefault="00CD53AB" w:rsidP="00CD53AB">
      <w:pPr>
        <w:suppressAutoHyphens/>
        <w:autoSpaceDN w:val="0"/>
        <w:ind w:firstLine="709"/>
        <w:jc w:val="center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</w:p>
    <w:p w:rsidR="00CD53AB" w:rsidRPr="00CD53AB" w:rsidRDefault="00CD53AB" w:rsidP="00CD53AB">
      <w:pPr>
        <w:suppressAutoHyphens/>
        <w:autoSpaceDN w:val="0"/>
        <w:jc w:val="center"/>
        <w:textAlignment w:val="baseline"/>
        <w:rPr>
          <w:rFonts w:ascii="Arial" w:eastAsia="Times New Roman" w:hAnsi="Arial" w:cs="Arial"/>
          <w:b/>
          <w:color w:val="000000"/>
          <w:kern w:val="3"/>
          <w:sz w:val="26"/>
        </w:rPr>
      </w:pPr>
      <w:r w:rsidRPr="00CD53AB">
        <w:rPr>
          <w:rFonts w:ascii="Arial" w:eastAsia="Times New Roman" w:hAnsi="Arial" w:cs="Arial"/>
          <w:b/>
          <w:color w:val="000000"/>
          <w:kern w:val="3"/>
          <w:sz w:val="26"/>
        </w:rPr>
        <w:t>ПРИНЯТО РЕШЕНИЕ: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1. </w:t>
      </w: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Публичные слушания по вопросу 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преобразования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Шишкинского</w:t>
      </w:r>
      <w:proofErr w:type="gram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входящих в состав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lastRenderedPageBreak/>
        <w:t>муниципального района Тюменской области,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Вагайский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района Тюменской области 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>считать состоявшимися.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2. </w:t>
      </w: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Поддержать </w:t>
      </w:r>
      <w:r w:rsidRPr="00CD53AB">
        <w:rPr>
          <w:rFonts w:ascii="Arial" w:eastAsia="Times New Roman" w:hAnsi="Arial" w:cs="Arial"/>
          <w:color w:val="00000A"/>
          <w:kern w:val="3"/>
          <w:sz w:val="26"/>
        </w:rPr>
        <w:t xml:space="preserve">инициативу Думы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</w:rPr>
        <w:t xml:space="preserve"> сельского поселения о </w:t>
      </w:r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преобразовании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Шестовского</w:t>
      </w:r>
      <w:proofErr w:type="spellEnd"/>
      <w:proofErr w:type="gram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путем их объединения, 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создав вновь образованное муниципальное образование </w:t>
      </w:r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со статусом муниципального округа —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Вагайский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 муниципальный округ, с административным центром: село Вагай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 в полном объеме.    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3. </w:t>
      </w: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Одобрить вопросы о 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преобразовании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Шишкинского сельского</w:t>
      </w:r>
      <w:proofErr w:type="gram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</w:t>
      </w: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поселения, входящих в состав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Вагайский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 муниципальный округ, с административным центром: село Вагай, и о преобразовании путем объединения административно-территориальных образований - сельских округов 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района Тюменской области и 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направить их в Думу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 муниципального района для рассмотрения на очередном заседании.</w:t>
      </w:r>
      <w:proofErr w:type="gramEnd"/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4. </w:t>
      </w:r>
      <w:proofErr w:type="gramStart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Рекомендовать Думе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 сельского поселения на ближайшем заседании Думы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</w:rPr>
        <w:t xml:space="preserve"> сельского поселения выразить согласие на </w:t>
      </w:r>
      <w:r w:rsidRPr="00CD53AB">
        <w:rPr>
          <w:rFonts w:ascii="Arial" w:eastAsia="Times New Roman" w:hAnsi="Arial" w:cs="Arial"/>
          <w:bCs/>
          <w:color w:val="00000A"/>
          <w:kern w:val="3"/>
          <w:sz w:val="26"/>
          <w:shd w:val="clear" w:color="auto" w:fill="FFFFFF"/>
        </w:rPr>
        <w:t>п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реобразование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</w:t>
      </w:r>
      <w:proofErr w:type="gram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zCs w:val="26"/>
          <w:shd w:val="clear" w:color="auto" w:fill="FFFFFF"/>
        </w:rPr>
        <w:t xml:space="preserve"> сельского поселения,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>Вагайский</w:t>
      </w:r>
      <w:proofErr w:type="spellEnd"/>
      <w:r w:rsidRPr="00CD53AB">
        <w:rPr>
          <w:rFonts w:ascii="Arial" w:eastAsia="Times New Roman" w:hAnsi="Arial" w:cs="Arial"/>
          <w:color w:val="00000A"/>
          <w:kern w:val="3"/>
          <w:sz w:val="26"/>
          <w:shd w:val="clear" w:color="auto" w:fill="FFFFFF"/>
        </w:rPr>
        <w:t xml:space="preserve"> муниципальный округ, с административным центром: село Вагай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>.</w:t>
      </w:r>
    </w:p>
    <w:p w:rsidR="00CD53AB" w:rsidRPr="00CD53AB" w:rsidRDefault="00CD53AB" w:rsidP="00CD53AB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lastRenderedPageBreak/>
        <w:t xml:space="preserve">5. </w:t>
      </w:r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>Опубликовать  настоящие рекомендации  в сетевом издании «Вагай информационный» в информационно-телекоммуникационной сети «Интернет» (</w:t>
      </w:r>
      <w:hyperlink r:id="rId8" w:history="1">
        <w:r w:rsidRPr="00CD53AB">
          <w:rPr>
            <w:rFonts w:ascii="Arial" w:eastAsia="Times New Roman" w:hAnsi="Arial" w:cs="Arial"/>
            <w:color w:val="0000FF"/>
            <w:kern w:val="3"/>
            <w:sz w:val="26"/>
            <w:szCs w:val="26"/>
            <w:u w:val="single"/>
          </w:rPr>
          <w:t>http://vagayst.ru/</w:t>
        </w:r>
      </w:hyperlink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) и на официальном сайте администрации </w:t>
      </w:r>
      <w:proofErr w:type="spellStart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>Вагайского</w:t>
      </w:r>
      <w:proofErr w:type="spellEnd"/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муниципального района в сети «Интернет» (</w:t>
      </w:r>
      <w:hyperlink r:id="rId9" w:history="1">
        <w:r w:rsidRPr="00CD53AB">
          <w:rPr>
            <w:rFonts w:ascii="Arial" w:eastAsia="Times New Roman" w:hAnsi="Arial" w:cs="Arial"/>
            <w:color w:val="0000FF"/>
            <w:kern w:val="3"/>
            <w:sz w:val="26"/>
            <w:szCs w:val="26"/>
            <w:u w:val="single"/>
          </w:rPr>
          <w:t>http://vagai.admtyumen.ru/</w:t>
        </w:r>
      </w:hyperlink>
      <w:r w:rsidRPr="00CD53AB">
        <w:rPr>
          <w:rFonts w:ascii="Arial" w:eastAsia="Times New Roman" w:hAnsi="Arial" w:cs="Arial"/>
          <w:color w:val="000000"/>
          <w:kern w:val="3"/>
          <w:sz w:val="26"/>
          <w:szCs w:val="26"/>
        </w:rPr>
        <w:t>).</w:t>
      </w:r>
    </w:p>
    <w:p w:rsidR="00CD53AB" w:rsidRPr="00CD53AB" w:rsidRDefault="00CD53AB" w:rsidP="00CD53AB">
      <w:pPr>
        <w:suppressAutoHyphens/>
        <w:autoSpaceDN w:val="0"/>
        <w:ind w:firstLine="697"/>
        <w:jc w:val="both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</w:p>
    <w:p w:rsidR="00CD53AB" w:rsidRPr="00CD53AB" w:rsidRDefault="00CD53AB" w:rsidP="00CD53AB">
      <w:pPr>
        <w:suppressAutoHyphens/>
        <w:autoSpaceDN w:val="0"/>
        <w:ind w:firstLine="697"/>
        <w:jc w:val="both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</w:p>
    <w:p w:rsidR="00CD53AB" w:rsidRPr="00CD53AB" w:rsidRDefault="00CD53AB" w:rsidP="00CD53AB">
      <w:pPr>
        <w:suppressAutoHyphens/>
        <w:autoSpaceDN w:val="0"/>
        <w:ind w:firstLine="697"/>
        <w:jc w:val="both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</w:p>
    <w:p w:rsidR="00CD53AB" w:rsidRPr="00CD53AB" w:rsidRDefault="00CD53AB" w:rsidP="00CD53AB">
      <w:pPr>
        <w:suppressAutoHyphens/>
        <w:autoSpaceDN w:val="0"/>
        <w:ind w:firstLine="697"/>
        <w:jc w:val="both"/>
        <w:textAlignment w:val="baseline"/>
        <w:rPr>
          <w:rFonts w:ascii="Arial" w:eastAsia="Times New Roman" w:hAnsi="Arial" w:cs="Arial"/>
          <w:color w:val="000000"/>
          <w:kern w:val="3"/>
          <w:sz w:val="26"/>
        </w:rPr>
      </w:pPr>
    </w:p>
    <w:p w:rsidR="00CD53AB" w:rsidRPr="00CD53AB" w:rsidRDefault="00CD53AB" w:rsidP="00CD53A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1"/>
          <w:tab w:val="left" w:pos="5760"/>
          <w:tab w:val="left" w:pos="6480"/>
          <w:tab w:val="left" w:pos="7200"/>
          <w:tab w:val="left" w:pos="7920"/>
        </w:tabs>
        <w:suppressAutoHyphens/>
        <w:autoSpaceDN w:val="0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r w:rsidRPr="00CD53AB">
        <w:rPr>
          <w:rFonts w:ascii="Arial" w:eastAsia="Times New Roman" w:hAnsi="Arial" w:cs="Arial"/>
          <w:color w:val="000000"/>
          <w:kern w:val="3"/>
          <w:sz w:val="26"/>
        </w:rPr>
        <w:t>Председатель</w:t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</w:r>
      <w:r w:rsidRPr="00CD53AB">
        <w:rPr>
          <w:rFonts w:ascii="Arial" w:eastAsia="Times New Roman" w:hAnsi="Arial" w:cs="Arial"/>
          <w:color w:val="000000"/>
          <w:kern w:val="3"/>
          <w:sz w:val="26"/>
        </w:rPr>
        <w:tab/>
        <w:t xml:space="preserve"> Южакова В.П.</w:t>
      </w:r>
    </w:p>
    <w:p w:rsidR="00CD53AB" w:rsidRPr="003854A2" w:rsidRDefault="00CD53AB">
      <w:pPr>
        <w:jc w:val="both"/>
        <w:rPr>
          <w:rFonts w:hint="eastAsia"/>
          <w:sz w:val="26"/>
        </w:rPr>
      </w:pPr>
      <w:bookmarkStart w:id="1" w:name="_GoBack"/>
      <w:bookmarkEnd w:id="1"/>
    </w:p>
    <w:sectPr w:rsidR="00CD53AB" w:rsidRPr="003854A2">
      <w:pgSz w:w="11906" w:h="16838"/>
      <w:pgMar w:top="520" w:right="567" w:bottom="584" w:left="1272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PragmaticaC">
    <w:charset w:val="CC"/>
    <w:family w:val="roman"/>
    <w:pitch w:val="variable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yriad Pro">
    <w:panose1 w:val="00000000000000000000"/>
    <w:charset w:val="00"/>
    <w:family w:val="roman"/>
    <w:notTrueType/>
    <w:pitch w:val="default"/>
  </w:font>
  <w:font w:name="е®‹дЅ“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807C46"/>
    <w:multiLevelType w:val="multilevel"/>
    <w:tmpl w:val="9B4E6AB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A2E"/>
    <w:rsid w:val="00007FC3"/>
    <w:rsid w:val="000574DA"/>
    <w:rsid w:val="000A1922"/>
    <w:rsid w:val="000C64FC"/>
    <w:rsid w:val="002D6A7A"/>
    <w:rsid w:val="002E5B9F"/>
    <w:rsid w:val="002F79F9"/>
    <w:rsid w:val="003854A2"/>
    <w:rsid w:val="0054515E"/>
    <w:rsid w:val="00592BA3"/>
    <w:rsid w:val="005A77BC"/>
    <w:rsid w:val="005B1B29"/>
    <w:rsid w:val="005E406A"/>
    <w:rsid w:val="00632A7B"/>
    <w:rsid w:val="006D55D4"/>
    <w:rsid w:val="00817ED9"/>
    <w:rsid w:val="0089626F"/>
    <w:rsid w:val="00A540BC"/>
    <w:rsid w:val="00BB4FA4"/>
    <w:rsid w:val="00C91A2E"/>
    <w:rsid w:val="00C95E60"/>
    <w:rsid w:val="00CA78E3"/>
    <w:rsid w:val="00CC6501"/>
    <w:rsid w:val="00CD53AB"/>
    <w:rsid w:val="00D13C58"/>
    <w:rsid w:val="00D16C4E"/>
    <w:rsid w:val="00DA54AC"/>
    <w:rsid w:val="00DF6C3C"/>
    <w:rsid w:val="00E31475"/>
    <w:rsid w:val="00ED4E15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922"/>
    <w:pPr>
      <w:widowControl w:val="0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right"/>
      <w:outlineLvl w:val="1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qFormat/>
    <w:rPr>
      <w:rFonts w:ascii="Symbol" w:hAnsi="Symbol" w:cs="OpenSymbol"/>
    </w:rPr>
  </w:style>
  <w:style w:type="character" w:customStyle="1" w:styleId="WW8Num2z1">
    <w:name w:val="WW8Num2z1"/>
    <w:qFormat/>
    <w:rPr>
      <w:rFonts w:ascii="OpenSymbol" w:hAnsi="OpenSymbol" w:cs="OpenSymbol"/>
    </w:rPr>
  </w:style>
  <w:style w:type="character" w:customStyle="1" w:styleId="WW8Num3z0">
    <w:name w:val="WW8Num3z0"/>
    <w:qFormat/>
    <w:rPr>
      <w:rFonts w:ascii="Symbol" w:hAnsi="Symbol" w:cs="OpenSymbol"/>
      <w:sz w:val="24"/>
      <w:szCs w:val="24"/>
      <w:lang w:val="ru-RU"/>
    </w:rPr>
  </w:style>
  <w:style w:type="character" w:customStyle="1" w:styleId="WW8Num3z1">
    <w:name w:val="WW8Num3z1"/>
    <w:qFormat/>
    <w:rPr>
      <w:rFonts w:ascii="OpenSymbol" w:hAnsi="OpenSymbol" w:cs="OpenSymbol"/>
    </w:rPr>
  </w:style>
  <w:style w:type="character" w:customStyle="1" w:styleId="WW8Num4z0">
    <w:name w:val="WW8Num4z0"/>
    <w:qFormat/>
    <w:rPr>
      <w:rFonts w:ascii="Symbol" w:hAnsi="Symbol" w:cs="OpenSymbol"/>
      <w:sz w:val="24"/>
      <w:szCs w:val="24"/>
      <w:lang w:val="ru-RU"/>
    </w:rPr>
  </w:style>
  <w:style w:type="character" w:customStyle="1" w:styleId="WW8Num4z1">
    <w:name w:val="WW8Num4z1"/>
    <w:qFormat/>
    <w:rPr>
      <w:rFonts w:ascii="OpenSymbol" w:hAnsi="OpenSymbol" w:cs="OpenSymbol"/>
    </w:rPr>
  </w:style>
  <w:style w:type="character" w:customStyle="1" w:styleId="WW8Num5z0">
    <w:name w:val="WW8Num5z0"/>
    <w:qFormat/>
    <w:rPr>
      <w:rFonts w:ascii="Symbol" w:hAnsi="Symbol" w:cs="OpenSymbol"/>
    </w:rPr>
  </w:style>
  <w:style w:type="character" w:customStyle="1" w:styleId="WW8Num5z1">
    <w:name w:val="WW8Num5z1"/>
    <w:qFormat/>
    <w:rPr>
      <w:rFonts w:ascii="OpenSymbol" w:hAnsi="OpenSymbol" w:cs="OpenSymbol"/>
    </w:rPr>
  </w:style>
  <w:style w:type="character" w:customStyle="1" w:styleId="WW8Num6z0">
    <w:name w:val="WW8Num6z0"/>
    <w:qFormat/>
    <w:rPr>
      <w:rFonts w:ascii="Symbol" w:hAnsi="Symbol" w:cs="OpenSymbol"/>
      <w:sz w:val="24"/>
      <w:szCs w:val="24"/>
      <w:lang w:val="ru-RU"/>
    </w:rPr>
  </w:style>
  <w:style w:type="character" w:customStyle="1" w:styleId="WW8Num6z1">
    <w:name w:val="WW8Num6z1"/>
    <w:qFormat/>
    <w:rPr>
      <w:rFonts w:ascii="OpenSymbol" w:hAnsi="OpenSymbol" w:cs="OpenSymbol"/>
    </w:rPr>
  </w:style>
  <w:style w:type="character" w:customStyle="1" w:styleId="WW8Num7z0">
    <w:name w:val="WW8Num7z0"/>
    <w:qFormat/>
    <w:rPr>
      <w:rFonts w:ascii="Symbol" w:hAnsi="Symbol" w:cs="OpenSymbol"/>
      <w:spacing w:val="-4"/>
      <w:sz w:val="24"/>
      <w:szCs w:val="24"/>
      <w:lang w:val="ru-RU" w:eastAsia="ru-RU"/>
    </w:rPr>
  </w:style>
  <w:style w:type="character" w:customStyle="1" w:styleId="WW8Num7z1">
    <w:name w:val="WW8Num7z1"/>
    <w:qFormat/>
    <w:rPr>
      <w:rFonts w:ascii="OpenSymbol" w:hAnsi="OpenSymbol" w:cs="OpenSymbol"/>
    </w:rPr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a3">
    <w:name w:val="Основной текст Знак"/>
    <w:basedOn w:val="a0"/>
    <w:qFormat/>
  </w:style>
  <w:style w:type="character" w:customStyle="1" w:styleId="a4">
    <w:name w:val="Основной текст с отступом Знак"/>
    <w:basedOn w:val="a0"/>
    <w:qFormat/>
  </w:style>
  <w:style w:type="character" w:customStyle="1" w:styleId="-">
    <w:name w:val="Интернет-ссылка"/>
    <w:rPr>
      <w:color w:val="0000FF"/>
      <w:u w:val="single"/>
    </w:rPr>
  </w:style>
  <w:style w:type="character" w:customStyle="1" w:styleId="Pragmatica">
    <w:name w:val="Pragmatica"/>
    <w:qFormat/>
    <w:rPr>
      <w:rFonts w:ascii="PragmaticaC" w:hAnsi="PragmaticaC" w:cs="PragmaticaC"/>
      <w:spacing w:val="0"/>
      <w:w w:val="100"/>
      <w:position w:val="0"/>
      <w:sz w:val="17"/>
      <w:szCs w:val="17"/>
      <w:vertAlign w:val="baseline"/>
      <w:lang w:val="ru-RU"/>
    </w:rPr>
  </w:style>
  <w:style w:type="character" w:customStyle="1" w:styleId="a5">
    <w:name w:val="Маркеры списка"/>
    <w:qFormat/>
    <w:rPr>
      <w:rFonts w:ascii="OpenSymbol" w:eastAsia="OpenSymbol" w:hAnsi="OpenSymbol" w:cs="OpenSymbol"/>
    </w:rPr>
  </w:style>
  <w:style w:type="character" w:customStyle="1" w:styleId="ListLabel1">
    <w:name w:val="ListLabel 1"/>
    <w:qFormat/>
    <w:rPr>
      <w:rFonts w:cs="OpenSymbol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cs="OpenSymbol"/>
    </w:rPr>
  </w:style>
  <w:style w:type="character" w:customStyle="1" w:styleId="ListLabel10">
    <w:name w:val="ListLabel 10"/>
    <w:qFormat/>
    <w:rPr>
      <w:rFonts w:cs="OpenSymbol"/>
      <w:sz w:val="24"/>
      <w:szCs w:val="24"/>
      <w:lang w:val="ru-RU"/>
    </w:rPr>
  </w:style>
  <w:style w:type="character" w:customStyle="1" w:styleId="ListLabel11">
    <w:name w:val="ListLabel 11"/>
    <w:qFormat/>
    <w:rPr>
      <w:rFonts w:cs="OpenSymbol"/>
    </w:rPr>
  </w:style>
  <w:style w:type="character" w:customStyle="1" w:styleId="ListLabel12">
    <w:name w:val="ListLabel 12"/>
    <w:qFormat/>
    <w:rPr>
      <w:rFonts w:cs="OpenSymbol"/>
    </w:rPr>
  </w:style>
  <w:style w:type="character" w:customStyle="1" w:styleId="ListLabel13">
    <w:name w:val="ListLabel 13"/>
    <w:qFormat/>
    <w:rPr>
      <w:rFonts w:cs="OpenSymbol"/>
      <w:sz w:val="24"/>
      <w:szCs w:val="24"/>
      <w:lang w:val="ru-RU"/>
    </w:rPr>
  </w:style>
  <w:style w:type="character" w:customStyle="1" w:styleId="ListLabel14">
    <w:name w:val="ListLabel 14"/>
    <w:qFormat/>
    <w:rPr>
      <w:rFonts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  <w:sz w:val="24"/>
      <w:szCs w:val="24"/>
      <w:lang w:val="ru-RU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cs="OpenSymbol"/>
      <w:sz w:val="24"/>
      <w:szCs w:val="24"/>
      <w:lang w:val="ru-RU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  <w:sz w:val="24"/>
      <w:szCs w:val="24"/>
      <w:lang w:val="ru-RU"/>
    </w:rPr>
  </w:style>
  <w:style w:type="character" w:customStyle="1" w:styleId="ListLabel23">
    <w:name w:val="ListLabel 23"/>
    <w:qFormat/>
    <w:rPr>
      <w:rFonts w:cs="OpenSymbol"/>
    </w:rPr>
  </w:style>
  <w:style w:type="character" w:customStyle="1" w:styleId="ListLabel24">
    <w:name w:val="ListLabel 24"/>
    <w:qFormat/>
    <w:rPr>
      <w:rFonts w:cs="OpenSymbol"/>
    </w:rPr>
  </w:style>
  <w:style w:type="character" w:customStyle="1" w:styleId="ListLabel25">
    <w:name w:val="ListLabel 25"/>
    <w:qFormat/>
    <w:rPr>
      <w:rFonts w:cs="OpenSymbol"/>
      <w:sz w:val="24"/>
      <w:szCs w:val="24"/>
      <w:lang w:val="ru-RU"/>
    </w:rPr>
  </w:style>
  <w:style w:type="character" w:customStyle="1" w:styleId="ListLabel26">
    <w:name w:val="ListLabel 26"/>
    <w:qFormat/>
    <w:rPr>
      <w:rFonts w:cs="OpenSymbol"/>
    </w:rPr>
  </w:style>
  <w:style w:type="character" w:customStyle="1" w:styleId="ListLabel27">
    <w:name w:val="ListLabel 27"/>
    <w:qFormat/>
    <w:rPr>
      <w:rFonts w:cs="OpenSymbol"/>
    </w:rPr>
  </w:style>
  <w:style w:type="character" w:customStyle="1" w:styleId="ListLabel28">
    <w:name w:val="ListLabel 28"/>
    <w:qFormat/>
    <w:rPr>
      <w:rFonts w:cs="OpenSymbol"/>
    </w:rPr>
  </w:style>
  <w:style w:type="character" w:customStyle="1" w:styleId="ListLabel29">
    <w:name w:val="ListLabel 29"/>
    <w:qFormat/>
    <w:rPr>
      <w:rFonts w:cs="OpenSymbol"/>
    </w:rPr>
  </w:style>
  <w:style w:type="character" w:customStyle="1" w:styleId="ListLabel30">
    <w:name w:val="ListLabel 30"/>
    <w:qFormat/>
    <w:rPr>
      <w:rFonts w:cs="OpenSymbol"/>
    </w:rPr>
  </w:style>
  <w:style w:type="character" w:customStyle="1" w:styleId="ListLabel31">
    <w:name w:val="ListLabel 31"/>
    <w:qFormat/>
    <w:rPr>
      <w:rFonts w:cs="OpenSymbol"/>
    </w:rPr>
  </w:style>
  <w:style w:type="character" w:customStyle="1" w:styleId="ListLabel32">
    <w:name w:val="ListLabel 32"/>
    <w:qFormat/>
    <w:rPr>
      <w:rFonts w:cs="OpenSymbol"/>
    </w:rPr>
  </w:style>
  <w:style w:type="character" w:customStyle="1" w:styleId="ListLabel33">
    <w:name w:val="ListLabel 33"/>
    <w:qFormat/>
    <w:rPr>
      <w:rFonts w:cs="OpenSymbol"/>
    </w:rPr>
  </w:style>
  <w:style w:type="character" w:customStyle="1" w:styleId="ListLabel34">
    <w:name w:val="ListLabel 34"/>
    <w:qFormat/>
    <w:rPr>
      <w:rFonts w:cs="OpenSymbol"/>
    </w:rPr>
  </w:style>
  <w:style w:type="character" w:customStyle="1" w:styleId="ListLabel35">
    <w:name w:val="ListLabel 35"/>
    <w:qFormat/>
    <w:rPr>
      <w:rFonts w:cs="OpenSymbol"/>
    </w:rPr>
  </w:style>
  <w:style w:type="character" w:customStyle="1" w:styleId="ListLabel36">
    <w:name w:val="ListLabel 36"/>
    <w:qFormat/>
    <w:rPr>
      <w:rFonts w:cs="OpenSymbol"/>
    </w:rPr>
  </w:style>
  <w:style w:type="character" w:customStyle="1" w:styleId="ListLabel37">
    <w:name w:val="ListLabel 37"/>
    <w:qFormat/>
    <w:rPr>
      <w:rFonts w:cs="OpenSymbol"/>
      <w:sz w:val="24"/>
      <w:szCs w:val="24"/>
      <w:lang w:val="ru-RU"/>
    </w:rPr>
  </w:style>
  <w:style w:type="character" w:customStyle="1" w:styleId="ListLabel38">
    <w:name w:val="ListLabel 38"/>
    <w:qFormat/>
    <w:rPr>
      <w:rFonts w:cs="OpenSymbol"/>
    </w:rPr>
  </w:style>
  <w:style w:type="character" w:customStyle="1" w:styleId="ListLabel39">
    <w:name w:val="ListLabel 39"/>
    <w:qFormat/>
    <w:rPr>
      <w:rFonts w:cs="OpenSymbol"/>
    </w:rPr>
  </w:style>
  <w:style w:type="character" w:customStyle="1" w:styleId="ListLabel40">
    <w:name w:val="ListLabel 40"/>
    <w:qFormat/>
    <w:rPr>
      <w:rFonts w:cs="OpenSymbol"/>
      <w:sz w:val="24"/>
      <w:szCs w:val="24"/>
      <w:lang w:val="ru-RU"/>
    </w:rPr>
  </w:style>
  <w:style w:type="character" w:customStyle="1" w:styleId="ListLabel41">
    <w:name w:val="ListLabel 41"/>
    <w:qFormat/>
    <w:rPr>
      <w:rFonts w:cs="OpenSymbol"/>
    </w:rPr>
  </w:style>
  <w:style w:type="character" w:customStyle="1" w:styleId="ListLabel42">
    <w:name w:val="ListLabel 42"/>
    <w:qFormat/>
    <w:rPr>
      <w:rFonts w:cs="OpenSymbol"/>
    </w:rPr>
  </w:style>
  <w:style w:type="character" w:customStyle="1" w:styleId="ListLabel43">
    <w:name w:val="ListLabel 43"/>
    <w:qFormat/>
    <w:rPr>
      <w:rFonts w:cs="OpenSymbol"/>
      <w:sz w:val="24"/>
      <w:szCs w:val="24"/>
      <w:lang w:val="ru-RU"/>
    </w:rPr>
  </w:style>
  <w:style w:type="character" w:customStyle="1" w:styleId="ListLabel44">
    <w:name w:val="ListLabel 44"/>
    <w:qFormat/>
    <w:rPr>
      <w:rFonts w:cs="OpenSymbol"/>
    </w:rPr>
  </w:style>
  <w:style w:type="character" w:customStyle="1" w:styleId="ListLabel45">
    <w:name w:val="ListLabel 45"/>
    <w:qFormat/>
    <w:rPr>
      <w:rFonts w:cs="OpenSymbol"/>
    </w:rPr>
  </w:style>
  <w:style w:type="character" w:customStyle="1" w:styleId="ListLabel46">
    <w:name w:val="ListLabel 46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47">
    <w:name w:val="ListLabel 47"/>
    <w:qFormat/>
    <w:rPr>
      <w:rFonts w:cs="OpenSymbol"/>
    </w:rPr>
  </w:style>
  <w:style w:type="character" w:customStyle="1" w:styleId="ListLabel48">
    <w:name w:val="ListLabel 48"/>
    <w:qFormat/>
    <w:rPr>
      <w:rFonts w:cs="OpenSymbol"/>
    </w:rPr>
  </w:style>
  <w:style w:type="character" w:customStyle="1" w:styleId="ListLabel49">
    <w:name w:val="ListLabel 49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50">
    <w:name w:val="ListLabel 50"/>
    <w:qFormat/>
    <w:rPr>
      <w:rFonts w:cs="OpenSymbol"/>
    </w:rPr>
  </w:style>
  <w:style w:type="character" w:customStyle="1" w:styleId="ListLabel51">
    <w:name w:val="ListLabel 51"/>
    <w:qFormat/>
    <w:rPr>
      <w:rFonts w:cs="OpenSymbol"/>
    </w:rPr>
  </w:style>
  <w:style w:type="character" w:customStyle="1" w:styleId="ListLabel52">
    <w:name w:val="ListLabel 52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53">
    <w:name w:val="ListLabel 53"/>
    <w:qFormat/>
    <w:rPr>
      <w:rFonts w:cs="OpenSymbol"/>
    </w:rPr>
  </w:style>
  <w:style w:type="character" w:customStyle="1" w:styleId="ListLabel54">
    <w:name w:val="ListLabel 54"/>
    <w:qFormat/>
    <w:rPr>
      <w:rFonts w:cs="OpenSymbol"/>
    </w:rPr>
  </w:style>
  <w:style w:type="paragraph" w:customStyle="1" w:styleId="1">
    <w:name w:val="Заголовок1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styleId="a9">
    <w:name w:val="index heading"/>
    <w:basedOn w:val="a"/>
    <w:qFormat/>
    <w:pPr>
      <w:suppressLineNumbers/>
    </w:pPr>
  </w:style>
  <w:style w:type="paragraph" w:styleId="aa">
    <w:name w:val="Title"/>
    <w:basedOn w:val="a"/>
    <w:next w:val="a6"/>
    <w:qFormat/>
    <w:pPr>
      <w:jc w:val="center"/>
    </w:pPr>
    <w:rPr>
      <w:rFonts w:ascii="Arial" w:hAnsi="Arial" w:cs="Arial"/>
      <w:sz w:val="26"/>
    </w:r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i/>
      <w:iCs/>
    </w:rPr>
  </w:style>
  <w:style w:type="paragraph" w:styleId="ab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hAnsi="Arial" w:cs="Arial"/>
      <w:sz w:val="16"/>
      <w:szCs w:val="16"/>
      <w:lang w:eastAsia="zh-CN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bCs/>
      <w:sz w:val="24"/>
      <w:lang w:eastAsia="zh-CN"/>
    </w:rPr>
  </w:style>
  <w:style w:type="paragraph" w:customStyle="1" w:styleId="ac">
    <w:name w:val="Знак Знак Знак Знак Знак Знак Знак Знак Знак Знак Знак Знак Знак Знак Знак Знак Знак Знак Знак"/>
    <w:basedOn w:val="a"/>
    <w:qFormat/>
    <w:pPr>
      <w:spacing w:before="100" w:after="100"/>
    </w:pPr>
    <w:rPr>
      <w:rFonts w:ascii="Tahoma" w:hAnsi="Tahoma" w:cs="Tahoma"/>
      <w:lang w:val="en-US"/>
    </w:rPr>
  </w:style>
  <w:style w:type="paragraph" w:styleId="ad">
    <w:name w:val="No Spacing"/>
    <w:qFormat/>
    <w:pPr>
      <w:ind w:firstLine="709"/>
      <w:jc w:val="both"/>
    </w:pPr>
    <w:rPr>
      <w:sz w:val="24"/>
      <w:szCs w:val="24"/>
      <w:lang w:eastAsia="zh-CN"/>
    </w:rPr>
  </w:style>
  <w:style w:type="paragraph" w:customStyle="1" w:styleId="ae">
    <w:name w:val="Знак"/>
    <w:basedOn w:val="a"/>
    <w:qFormat/>
    <w:pPr>
      <w:spacing w:before="100" w:after="100"/>
    </w:pPr>
    <w:rPr>
      <w:rFonts w:ascii="Tahoma" w:hAnsi="Tahoma" w:cs="Tahoma"/>
      <w:lang w:val="en-US"/>
    </w:r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af0">
    <w:name w:val="Содержимое таблицы"/>
    <w:basedOn w:val="a"/>
    <w:qFormat/>
    <w:pPr>
      <w:suppressLineNumbers/>
    </w:pPr>
  </w:style>
  <w:style w:type="paragraph" w:customStyle="1" w:styleId="af1">
    <w:name w:val="Заголовок таблицы"/>
    <w:basedOn w:val="af0"/>
    <w:qFormat/>
    <w:pPr>
      <w:jc w:val="center"/>
    </w:pPr>
    <w:rPr>
      <w:b/>
      <w:bCs/>
    </w:rPr>
  </w:style>
  <w:style w:type="paragraph" w:customStyle="1" w:styleId="af2">
    <w:name w:val="[Без стиля]"/>
    <w:qFormat/>
    <w:pPr>
      <w:spacing w:line="288" w:lineRule="auto"/>
    </w:pPr>
    <w:rPr>
      <w:rFonts w:eastAsia="Calibri"/>
      <w:color w:val="000000"/>
      <w:sz w:val="24"/>
      <w:szCs w:val="24"/>
      <w:lang w:eastAsia="zh-CN"/>
    </w:rPr>
  </w:style>
  <w:style w:type="paragraph" w:customStyle="1" w:styleId="af3">
    <w:name w:val="Блочная цитата"/>
    <w:basedOn w:val="a"/>
    <w:qFormat/>
    <w:pPr>
      <w:spacing w:after="283"/>
      <w:ind w:left="567" w:right="567"/>
    </w:pPr>
  </w:style>
  <w:style w:type="paragraph" w:styleId="af4">
    <w:name w:val="Normal (Web)"/>
    <w:basedOn w:val="a"/>
    <w:uiPriority w:val="99"/>
    <w:unhideWhenUsed/>
    <w:qFormat/>
    <w:rsid w:val="00A76406"/>
    <w:pPr>
      <w:widowControl/>
      <w:spacing w:beforeAutospacing="1" w:after="142" w:line="276" w:lineRule="auto"/>
    </w:pPr>
    <w:rPr>
      <w:rFonts w:ascii="Times New Roman" w:eastAsia="Times New Roman" w:hAnsi="Times New Roman" w:cs="Times New Roman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922"/>
    <w:pPr>
      <w:widowControl w:val="0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right"/>
      <w:outlineLvl w:val="1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qFormat/>
    <w:rPr>
      <w:rFonts w:ascii="Symbol" w:hAnsi="Symbol" w:cs="OpenSymbol"/>
    </w:rPr>
  </w:style>
  <w:style w:type="character" w:customStyle="1" w:styleId="WW8Num2z1">
    <w:name w:val="WW8Num2z1"/>
    <w:qFormat/>
    <w:rPr>
      <w:rFonts w:ascii="OpenSymbol" w:hAnsi="OpenSymbol" w:cs="OpenSymbol"/>
    </w:rPr>
  </w:style>
  <w:style w:type="character" w:customStyle="1" w:styleId="WW8Num3z0">
    <w:name w:val="WW8Num3z0"/>
    <w:qFormat/>
    <w:rPr>
      <w:rFonts w:ascii="Symbol" w:hAnsi="Symbol" w:cs="OpenSymbol"/>
      <w:sz w:val="24"/>
      <w:szCs w:val="24"/>
      <w:lang w:val="ru-RU"/>
    </w:rPr>
  </w:style>
  <w:style w:type="character" w:customStyle="1" w:styleId="WW8Num3z1">
    <w:name w:val="WW8Num3z1"/>
    <w:qFormat/>
    <w:rPr>
      <w:rFonts w:ascii="OpenSymbol" w:hAnsi="OpenSymbol" w:cs="OpenSymbol"/>
    </w:rPr>
  </w:style>
  <w:style w:type="character" w:customStyle="1" w:styleId="WW8Num4z0">
    <w:name w:val="WW8Num4z0"/>
    <w:qFormat/>
    <w:rPr>
      <w:rFonts w:ascii="Symbol" w:hAnsi="Symbol" w:cs="OpenSymbol"/>
      <w:sz w:val="24"/>
      <w:szCs w:val="24"/>
      <w:lang w:val="ru-RU"/>
    </w:rPr>
  </w:style>
  <w:style w:type="character" w:customStyle="1" w:styleId="WW8Num4z1">
    <w:name w:val="WW8Num4z1"/>
    <w:qFormat/>
    <w:rPr>
      <w:rFonts w:ascii="OpenSymbol" w:hAnsi="OpenSymbol" w:cs="OpenSymbol"/>
    </w:rPr>
  </w:style>
  <w:style w:type="character" w:customStyle="1" w:styleId="WW8Num5z0">
    <w:name w:val="WW8Num5z0"/>
    <w:qFormat/>
    <w:rPr>
      <w:rFonts w:ascii="Symbol" w:hAnsi="Symbol" w:cs="OpenSymbol"/>
    </w:rPr>
  </w:style>
  <w:style w:type="character" w:customStyle="1" w:styleId="WW8Num5z1">
    <w:name w:val="WW8Num5z1"/>
    <w:qFormat/>
    <w:rPr>
      <w:rFonts w:ascii="OpenSymbol" w:hAnsi="OpenSymbol" w:cs="OpenSymbol"/>
    </w:rPr>
  </w:style>
  <w:style w:type="character" w:customStyle="1" w:styleId="WW8Num6z0">
    <w:name w:val="WW8Num6z0"/>
    <w:qFormat/>
    <w:rPr>
      <w:rFonts w:ascii="Symbol" w:hAnsi="Symbol" w:cs="OpenSymbol"/>
      <w:sz w:val="24"/>
      <w:szCs w:val="24"/>
      <w:lang w:val="ru-RU"/>
    </w:rPr>
  </w:style>
  <w:style w:type="character" w:customStyle="1" w:styleId="WW8Num6z1">
    <w:name w:val="WW8Num6z1"/>
    <w:qFormat/>
    <w:rPr>
      <w:rFonts w:ascii="OpenSymbol" w:hAnsi="OpenSymbol" w:cs="OpenSymbol"/>
    </w:rPr>
  </w:style>
  <w:style w:type="character" w:customStyle="1" w:styleId="WW8Num7z0">
    <w:name w:val="WW8Num7z0"/>
    <w:qFormat/>
    <w:rPr>
      <w:rFonts w:ascii="Symbol" w:hAnsi="Symbol" w:cs="OpenSymbol"/>
      <w:spacing w:val="-4"/>
      <w:sz w:val="24"/>
      <w:szCs w:val="24"/>
      <w:lang w:val="ru-RU" w:eastAsia="ru-RU"/>
    </w:rPr>
  </w:style>
  <w:style w:type="character" w:customStyle="1" w:styleId="WW8Num7z1">
    <w:name w:val="WW8Num7z1"/>
    <w:qFormat/>
    <w:rPr>
      <w:rFonts w:ascii="OpenSymbol" w:hAnsi="OpenSymbol" w:cs="OpenSymbol"/>
    </w:rPr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a3">
    <w:name w:val="Основной текст Знак"/>
    <w:basedOn w:val="a0"/>
    <w:qFormat/>
  </w:style>
  <w:style w:type="character" w:customStyle="1" w:styleId="a4">
    <w:name w:val="Основной текст с отступом Знак"/>
    <w:basedOn w:val="a0"/>
    <w:qFormat/>
  </w:style>
  <w:style w:type="character" w:customStyle="1" w:styleId="-">
    <w:name w:val="Интернет-ссылка"/>
    <w:rPr>
      <w:color w:val="0000FF"/>
      <w:u w:val="single"/>
    </w:rPr>
  </w:style>
  <w:style w:type="character" w:customStyle="1" w:styleId="Pragmatica">
    <w:name w:val="Pragmatica"/>
    <w:qFormat/>
    <w:rPr>
      <w:rFonts w:ascii="PragmaticaC" w:hAnsi="PragmaticaC" w:cs="PragmaticaC"/>
      <w:spacing w:val="0"/>
      <w:w w:val="100"/>
      <w:position w:val="0"/>
      <w:sz w:val="17"/>
      <w:szCs w:val="17"/>
      <w:vertAlign w:val="baseline"/>
      <w:lang w:val="ru-RU"/>
    </w:rPr>
  </w:style>
  <w:style w:type="character" w:customStyle="1" w:styleId="a5">
    <w:name w:val="Маркеры списка"/>
    <w:qFormat/>
    <w:rPr>
      <w:rFonts w:ascii="OpenSymbol" w:eastAsia="OpenSymbol" w:hAnsi="OpenSymbol" w:cs="OpenSymbol"/>
    </w:rPr>
  </w:style>
  <w:style w:type="character" w:customStyle="1" w:styleId="ListLabel1">
    <w:name w:val="ListLabel 1"/>
    <w:qFormat/>
    <w:rPr>
      <w:rFonts w:cs="OpenSymbol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cs="OpenSymbol"/>
    </w:rPr>
  </w:style>
  <w:style w:type="character" w:customStyle="1" w:styleId="ListLabel10">
    <w:name w:val="ListLabel 10"/>
    <w:qFormat/>
    <w:rPr>
      <w:rFonts w:cs="OpenSymbol"/>
      <w:sz w:val="24"/>
      <w:szCs w:val="24"/>
      <w:lang w:val="ru-RU"/>
    </w:rPr>
  </w:style>
  <w:style w:type="character" w:customStyle="1" w:styleId="ListLabel11">
    <w:name w:val="ListLabel 11"/>
    <w:qFormat/>
    <w:rPr>
      <w:rFonts w:cs="OpenSymbol"/>
    </w:rPr>
  </w:style>
  <w:style w:type="character" w:customStyle="1" w:styleId="ListLabel12">
    <w:name w:val="ListLabel 12"/>
    <w:qFormat/>
    <w:rPr>
      <w:rFonts w:cs="OpenSymbol"/>
    </w:rPr>
  </w:style>
  <w:style w:type="character" w:customStyle="1" w:styleId="ListLabel13">
    <w:name w:val="ListLabel 13"/>
    <w:qFormat/>
    <w:rPr>
      <w:rFonts w:cs="OpenSymbol"/>
      <w:sz w:val="24"/>
      <w:szCs w:val="24"/>
      <w:lang w:val="ru-RU"/>
    </w:rPr>
  </w:style>
  <w:style w:type="character" w:customStyle="1" w:styleId="ListLabel14">
    <w:name w:val="ListLabel 14"/>
    <w:qFormat/>
    <w:rPr>
      <w:rFonts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  <w:sz w:val="24"/>
      <w:szCs w:val="24"/>
      <w:lang w:val="ru-RU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cs="OpenSymbol"/>
      <w:sz w:val="24"/>
      <w:szCs w:val="24"/>
      <w:lang w:val="ru-RU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  <w:sz w:val="24"/>
      <w:szCs w:val="24"/>
      <w:lang w:val="ru-RU"/>
    </w:rPr>
  </w:style>
  <w:style w:type="character" w:customStyle="1" w:styleId="ListLabel23">
    <w:name w:val="ListLabel 23"/>
    <w:qFormat/>
    <w:rPr>
      <w:rFonts w:cs="OpenSymbol"/>
    </w:rPr>
  </w:style>
  <w:style w:type="character" w:customStyle="1" w:styleId="ListLabel24">
    <w:name w:val="ListLabel 24"/>
    <w:qFormat/>
    <w:rPr>
      <w:rFonts w:cs="OpenSymbol"/>
    </w:rPr>
  </w:style>
  <w:style w:type="character" w:customStyle="1" w:styleId="ListLabel25">
    <w:name w:val="ListLabel 25"/>
    <w:qFormat/>
    <w:rPr>
      <w:rFonts w:cs="OpenSymbol"/>
      <w:sz w:val="24"/>
      <w:szCs w:val="24"/>
      <w:lang w:val="ru-RU"/>
    </w:rPr>
  </w:style>
  <w:style w:type="character" w:customStyle="1" w:styleId="ListLabel26">
    <w:name w:val="ListLabel 26"/>
    <w:qFormat/>
    <w:rPr>
      <w:rFonts w:cs="OpenSymbol"/>
    </w:rPr>
  </w:style>
  <w:style w:type="character" w:customStyle="1" w:styleId="ListLabel27">
    <w:name w:val="ListLabel 27"/>
    <w:qFormat/>
    <w:rPr>
      <w:rFonts w:cs="OpenSymbol"/>
    </w:rPr>
  </w:style>
  <w:style w:type="character" w:customStyle="1" w:styleId="ListLabel28">
    <w:name w:val="ListLabel 28"/>
    <w:qFormat/>
    <w:rPr>
      <w:rFonts w:cs="OpenSymbol"/>
    </w:rPr>
  </w:style>
  <w:style w:type="character" w:customStyle="1" w:styleId="ListLabel29">
    <w:name w:val="ListLabel 29"/>
    <w:qFormat/>
    <w:rPr>
      <w:rFonts w:cs="OpenSymbol"/>
    </w:rPr>
  </w:style>
  <w:style w:type="character" w:customStyle="1" w:styleId="ListLabel30">
    <w:name w:val="ListLabel 30"/>
    <w:qFormat/>
    <w:rPr>
      <w:rFonts w:cs="OpenSymbol"/>
    </w:rPr>
  </w:style>
  <w:style w:type="character" w:customStyle="1" w:styleId="ListLabel31">
    <w:name w:val="ListLabel 31"/>
    <w:qFormat/>
    <w:rPr>
      <w:rFonts w:cs="OpenSymbol"/>
    </w:rPr>
  </w:style>
  <w:style w:type="character" w:customStyle="1" w:styleId="ListLabel32">
    <w:name w:val="ListLabel 32"/>
    <w:qFormat/>
    <w:rPr>
      <w:rFonts w:cs="OpenSymbol"/>
    </w:rPr>
  </w:style>
  <w:style w:type="character" w:customStyle="1" w:styleId="ListLabel33">
    <w:name w:val="ListLabel 33"/>
    <w:qFormat/>
    <w:rPr>
      <w:rFonts w:cs="OpenSymbol"/>
    </w:rPr>
  </w:style>
  <w:style w:type="character" w:customStyle="1" w:styleId="ListLabel34">
    <w:name w:val="ListLabel 34"/>
    <w:qFormat/>
    <w:rPr>
      <w:rFonts w:cs="OpenSymbol"/>
    </w:rPr>
  </w:style>
  <w:style w:type="character" w:customStyle="1" w:styleId="ListLabel35">
    <w:name w:val="ListLabel 35"/>
    <w:qFormat/>
    <w:rPr>
      <w:rFonts w:cs="OpenSymbol"/>
    </w:rPr>
  </w:style>
  <w:style w:type="character" w:customStyle="1" w:styleId="ListLabel36">
    <w:name w:val="ListLabel 36"/>
    <w:qFormat/>
    <w:rPr>
      <w:rFonts w:cs="OpenSymbol"/>
    </w:rPr>
  </w:style>
  <w:style w:type="character" w:customStyle="1" w:styleId="ListLabel37">
    <w:name w:val="ListLabel 37"/>
    <w:qFormat/>
    <w:rPr>
      <w:rFonts w:cs="OpenSymbol"/>
      <w:sz w:val="24"/>
      <w:szCs w:val="24"/>
      <w:lang w:val="ru-RU"/>
    </w:rPr>
  </w:style>
  <w:style w:type="character" w:customStyle="1" w:styleId="ListLabel38">
    <w:name w:val="ListLabel 38"/>
    <w:qFormat/>
    <w:rPr>
      <w:rFonts w:cs="OpenSymbol"/>
    </w:rPr>
  </w:style>
  <w:style w:type="character" w:customStyle="1" w:styleId="ListLabel39">
    <w:name w:val="ListLabel 39"/>
    <w:qFormat/>
    <w:rPr>
      <w:rFonts w:cs="OpenSymbol"/>
    </w:rPr>
  </w:style>
  <w:style w:type="character" w:customStyle="1" w:styleId="ListLabel40">
    <w:name w:val="ListLabel 40"/>
    <w:qFormat/>
    <w:rPr>
      <w:rFonts w:cs="OpenSymbol"/>
      <w:sz w:val="24"/>
      <w:szCs w:val="24"/>
      <w:lang w:val="ru-RU"/>
    </w:rPr>
  </w:style>
  <w:style w:type="character" w:customStyle="1" w:styleId="ListLabel41">
    <w:name w:val="ListLabel 41"/>
    <w:qFormat/>
    <w:rPr>
      <w:rFonts w:cs="OpenSymbol"/>
    </w:rPr>
  </w:style>
  <w:style w:type="character" w:customStyle="1" w:styleId="ListLabel42">
    <w:name w:val="ListLabel 42"/>
    <w:qFormat/>
    <w:rPr>
      <w:rFonts w:cs="OpenSymbol"/>
    </w:rPr>
  </w:style>
  <w:style w:type="character" w:customStyle="1" w:styleId="ListLabel43">
    <w:name w:val="ListLabel 43"/>
    <w:qFormat/>
    <w:rPr>
      <w:rFonts w:cs="OpenSymbol"/>
      <w:sz w:val="24"/>
      <w:szCs w:val="24"/>
      <w:lang w:val="ru-RU"/>
    </w:rPr>
  </w:style>
  <w:style w:type="character" w:customStyle="1" w:styleId="ListLabel44">
    <w:name w:val="ListLabel 44"/>
    <w:qFormat/>
    <w:rPr>
      <w:rFonts w:cs="OpenSymbol"/>
    </w:rPr>
  </w:style>
  <w:style w:type="character" w:customStyle="1" w:styleId="ListLabel45">
    <w:name w:val="ListLabel 45"/>
    <w:qFormat/>
    <w:rPr>
      <w:rFonts w:cs="OpenSymbol"/>
    </w:rPr>
  </w:style>
  <w:style w:type="character" w:customStyle="1" w:styleId="ListLabel46">
    <w:name w:val="ListLabel 46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47">
    <w:name w:val="ListLabel 47"/>
    <w:qFormat/>
    <w:rPr>
      <w:rFonts w:cs="OpenSymbol"/>
    </w:rPr>
  </w:style>
  <w:style w:type="character" w:customStyle="1" w:styleId="ListLabel48">
    <w:name w:val="ListLabel 48"/>
    <w:qFormat/>
    <w:rPr>
      <w:rFonts w:cs="OpenSymbol"/>
    </w:rPr>
  </w:style>
  <w:style w:type="character" w:customStyle="1" w:styleId="ListLabel49">
    <w:name w:val="ListLabel 49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50">
    <w:name w:val="ListLabel 50"/>
    <w:qFormat/>
    <w:rPr>
      <w:rFonts w:cs="OpenSymbol"/>
    </w:rPr>
  </w:style>
  <w:style w:type="character" w:customStyle="1" w:styleId="ListLabel51">
    <w:name w:val="ListLabel 51"/>
    <w:qFormat/>
    <w:rPr>
      <w:rFonts w:cs="OpenSymbol"/>
    </w:rPr>
  </w:style>
  <w:style w:type="character" w:customStyle="1" w:styleId="ListLabel52">
    <w:name w:val="ListLabel 52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53">
    <w:name w:val="ListLabel 53"/>
    <w:qFormat/>
    <w:rPr>
      <w:rFonts w:cs="OpenSymbol"/>
    </w:rPr>
  </w:style>
  <w:style w:type="character" w:customStyle="1" w:styleId="ListLabel54">
    <w:name w:val="ListLabel 54"/>
    <w:qFormat/>
    <w:rPr>
      <w:rFonts w:cs="OpenSymbol"/>
    </w:rPr>
  </w:style>
  <w:style w:type="paragraph" w:customStyle="1" w:styleId="1">
    <w:name w:val="Заголовок1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styleId="a9">
    <w:name w:val="index heading"/>
    <w:basedOn w:val="a"/>
    <w:qFormat/>
    <w:pPr>
      <w:suppressLineNumbers/>
    </w:pPr>
  </w:style>
  <w:style w:type="paragraph" w:styleId="aa">
    <w:name w:val="Title"/>
    <w:basedOn w:val="a"/>
    <w:next w:val="a6"/>
    <w:qFormat/>
    <w:pPr>
      <w:jc w:val="center"/>
    </w:pPr>
    <w:rPr>
      <w:rFonts w:ascii="Arial" w:hAnsi="Arial" w:cs="Arial"/>
      <w:sz w:val="26"/>
    </w:r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i/>
      <w:iCs/>
    </w:rPr>
  </w:style>
  <w:style w:type="paragraph" w:styleId="ab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hAnsi="Arial" w:cs="Arial"/>
      <w:sz w:val="16"/>
      <w:szCs w:val="16"/>
      <w:lang w:eastAsia="zh-CN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bCs/>
      <w:sz w:val="24"/>
      <w:lang w:eastAsia="zh-CN"/>
    </w:rPr>
  </w:style>
  <w:style w:type="paragraph" w:customStyle="1" w:styleId="ac">
    <w:name w:val="Знак Знак Знак Знак Знак Знак Знак Знак Знак Знак Знак Знак Знак Знак Знак Знак Знак Знак Знак"/>
    <w:basedOn w:val="a"/>
    <w:qFormat/>
    <w:pPr>
      <w:spacing w:before="100" w:after="100"/>
    </w:pPr>
    <w:rPr>
      <w:rFonts w:ascii="Tahoma" w:hAnsi="Tahoma" w:cs="Tahoma"/>
      <w:lang w:val="en-US"/>
    </w:rPr>
  </w:style>
  <w:style w:type="paragraph" w:styleId="ad">
    <w:name w:val="No Spacing"/>
    <w:qFormat/>
    <w:pPr>
      <w:ind w:firstLine="709"/>
      <w:jc w:val="both"/>
    </w:pPr>
    <w:rPr>
      <w:sz w:val="24"/>
      <w:szCs w:val="24"/>
      <w:lang w:eastAsia="zh-CN"/>
    </w:rPr>
  </w:style>
  <w:style w:type="paragraph" w:customStyle="1" w:styleId="ae">
    <w:name w:val="Знак"/>
    <w:basedOn w:val="a"/>
    <w:qFormat/>
    <w:pPr>
      <w:spacing w:before="100" w:after="100"/>
    </w:pPr>
    <w:rPr>
      <w:rFonts w:ascii="Tahoma" w:hAnsi="Tahoma" w:cs="Tahoma"/>
      <w:lang w:val="en-US"/>
    </w:r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af0">
    <w:name w:val="Содержимое таблицы"/>
    <w:basedOn w:val="a"/>
    <w:qFormat/>
    <w:pPr>
      <w:suppressLineNumbers/>
    </w:pPr>
  </w:style>
  <w:style w:type="paragraph" w:customStyle="1" w:styleId="af1">
    <w:name w:val="Заголовок таблицы"/>
    <w:basedOn w:val="af0"/>
    <w:qFormat/>
    <w:pPr>
      <w:jc w:val="center"/>
    </w:pPr>
    <w:rPr>
      <w:b/>
      <w:bCs/>
    </w:rPr>
  </w:style>
  <w:style w:type="paragraph" w:customStyle="1" w:styleId="af2">
    <w:name w:val="[Без стиля]"/>
    <w:qFormat/>
    <w:pPr>
      <w:spacing w:line="288" w:lineRule="auto"/>
    </w:pPr>
    <w:rPr>
      <w:rFonts w:eastAsia="Calibri"/>
      <w:color w:val="000000"/>
      <w:sz w:val="24"/>
      <w:szCs w:val="24"/>
      <w:lang w:eastAsia="zh-CN"/>
    </w:rPr>
  </w:style>
  <w:style w:type="paragraph" w:customStyle="1" w:styleId="af3">
    <w:name w:val="Блочная цитата"/>
    <w:basedOn w:val="a"/>
    <w:qFormat/>
    <w:pPr>
      <w:spacing w:after="283"/>
      <w:ind w:left="567" w:right="567"/>
    </w:pPr>
  </w:style>
  <w:style w:type="paragraph" w:styleId="af4">
    <w:name w:val="Normal (Web)"/>
    <w:basedOn w:val="a"/>
    <w:uiPriority w:val="99"/>
    <w:unhideWhenUsed/>
    <w:qFormat/>
    <w:rsid w:val="00A76406"/>
    <w:pPr>
      <w:widowControl/>
      <w:spacing w:beforeAutospacing="1" w:after="142" w:line="276" w:lineRule="auto"/>
    </w:pPr>
    <w:rPr>
      <w:rFonts w:ascii="Times New Roman" w:eastAsia="Times New Roman" w:hAnsi="Times New Roman" w:cs="Times New Roman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gayst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vagai.admtyumen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agayst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agai.admtyumen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пј­пјі г‚ґг‚·гѓѓг‚Ї"/>
        <a:font script="Hang" typeface="л§‘мќЂ кі л”•"/>
        <a:font script="Hans" typeface="е®‹дЅ“"/>
        <a:font script="Hant" typeface="ж–°зґ°жЋй«”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пј­пјі жЋжњќ"/>
        <a:font script="Hang" typeface="л§‘мќЂ кі л”•"/>
        <a:font script="Hans" typeface="е®‹дЅ“"/>
        <a:font script="Hant" typeface="ж–°зґ°жЋй«”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9</Pages>
  <Words>3274</Words>
  <Characters>18664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объединенного муниципального образования Голышмановский район</vt:lpstr>
    </vt:vector>
  </TitlesOfParts>
  <Company/>
  <LinksUpToDate>false</LinksUpToDate>
  <CharactersWithSpaces>21895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объединенного муниципального образования Голышмановский район</dc:title>
  <dc:creator>Cadry</dc:creator>
  <cp:lastModifiedBy>vagay</cp:lastModifiedBy>
  <cp:revision>12</cp:revision>
  <cp:lastPrinted>2025-01-15T10:24:00Z</cp:lastPrinted>
  <dcterms:created xsi:type="dcterms:W3CDTF">2025-01-10T11:29:00Z</dcterms:created>
  <dcterms:modified xsi:type="dcterms:W3CDTF">2025-01-17T04:48:00Z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