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854"/>
      </w:tblGrid>
      <w:tr w:rsidR="00892047" w:rsidRPr="00892047" w:rsidTr="003B6B15">
        <w:trPr>
          <w:trHeight w:val="898"/>
        </w:trPr>
        <w:tc>
          <w:tcPr>
            <w:tcW w:w="9854" w:type="dxa"/>
            <w:tcBorders>
              <w:bottom w:val="thinThickSmallGap" w:sz="24" w:space="0" w:color="000000"/>
            </w:tcBorders>
            <w:shd w:val="clear" w:color="auto" w:fill="auto"/>
            <w:vAlign w:val="center"/>
          </w:tcPr>
          <w:p w:rsidR="00892047" w:rsidRPr="00892047" w:rsidRDefault="00892047" w:rsidP="00892047">
            <w:pPr>
              <w:widowControl w:val="0"/>
              <w:autoSpaceDE w:val="0"/>
              <w:jc w:val="center"/>
            </w:pPr>
            <w:r w:rsidRPr="00892047">
              <w:rPr>
                <w:rFonts w:ascii="Arial" w:eastAsia="SimSun" w:hAnsi="Arial" w:cs="Arial"/>
                <w:b/>
                <w:kern w:val="1"/>
                <w:sz w:val="32"/>
                <w:szCs w:val="32"/>
                <w:lang w:bidi="hi-IN"/>
              </w:rPr>
              <w:t xml:space="preserve">ДУМА </w:t>
            </w:r>
            <w:r w:rsidRPr="00892047">
              <w:rPr>
                <w:rFonts w:ascii="Arial" w:eastAsia="SimSun" w:hAnsi="Arial" w:cs="Arial"/>
                <w:b/>
                <w:kern w:val="1"/>
                <w:sz w:val="32"/>
                <w:szCs w:val="32"/>
                <w:lang w:bidi="hi-IN"/>
              </w:rPr>
              <w:br/>
              <w:t>ВАГАЙСКОГО МУНИЦИПАЛЬНОГО РАЙОНА</w:t>
            </w:r>
          </w:p>
        </w:tc>
      </w:tr>
    </w:tbl>
    <w:p w:rsidR="00892047" w:rsidRPr="00892047" w:rsidRDefault="00892047" w:rsidP="00892047">
      <w:pPr>
        <w:tabs>
          <w:tab w:val="left" w:pos="935"/>
        </w:tabs>
        <w:ind w:left="-567" w:right="-285"/>
        <w:jc w:val="center"/>
        <w:rPr>
          <w:rFonts w:ascii="Arial" w:eastAsia="SimSun" w:hAnsi="Arial" w:cs="Arial"/>
          <w:kern w:val="1"/>
          <w:sz w:val="20"/>
          <w:szCs w:val="28"/>
          <w:lang w:bidi="hi-IN"/>
        </w:rPr>
      </w:pPr>
    </w:p>
    <w:p w:rsidR="00892047" w:rsidRPr="00892047" w:rsidRDefault="00892047" w:rsidP="00892047">
      <w:pPr>
        <w:tabs>
          <w:tab w:val="left" w:pos="2370"/>
          <w:tab w:val="center" w:pos="4535"/>
        </w:tabs>
        <w:ind w:left="-567" w:right="-285"/>
        <w:jc w:val="center"/>
      </w:pPr>
      <w:r w:rsidRPr="00892047">
        <w:rPr>
          <w:rFonts w:ascii="Arial" w:hAnsi="Arial" w:cs="Arial"/>
          <w:b/>
          <w:sz w:val="32"/>
          <w:szCs w:val="32"/>
        </w:rPr>
        <w:t>РЕШЕНИЕ</w:t>
      </w:r>
    </w:p>
    <w:p w:rsidR="00892047" w:rsidRPr="00892047" w:rsidRDefault="00892047" w:rsidP="00892047">
      <w:pPr>
        <w:ind w:left="-567" w:right="-285"/>
        <w:jc w:val="center"/>
      </w:pPr>
    </w:p>
    <w:p w:rsidR="00892047" w:rsidRPr="00892047" w:rsidRDefault="00892047" w:rsidP="00892047">
      <w:pPr>
        <w:ind w:left="-567" w:right="-285"/>
        <w:rPr>
          <w:rFonts w:ascii="Arial" w:hAnsi="Arial" w:cs="Arial"/>
        </w:rPr>
      </w:pPr>
    </w:p>
    <w:p w:rsidR="00892047" w:rsidRPr="00892047" w:rsidRDefault="00892047" w:rsidP="00892047">
      <w:pPr>
        <w:ind w:left="-567" w:right="-285"/>
      </w:pPr>
      <w:r w:rsidRPr="00892047">
        <w:rPr>
          <w:rFonts w:ascii="Arial" w:eastAsia="Arial" w:hAnsi="Arial" w:cs="Arial"/>
        </w:rPr>
        <w:t xml:space="preserve"> </w:t>
      </w:r>
      <w:r w:rsidR="00D95D4F">
        <w:rPr>
          <w:rFonts w:ascii="Arial" w:eastAsia="Arial" w:hAnsi="Arial" w:cs="Arial"/>
        </w:rPr>
        <w:t>20 февраля 2025 года</w:t>
      </w:r>
      <w:r w:rsidRPr="00892047">
        <w:rPr>
          <w:rFonts w:ascii="Arial" w:eastAsia="Arial" w:hAnsi="Arial" w:cs="Arial"/>
        </w:rPr>
        <w:t xml:space="preserve">                                                                                       </w:t>
      </w:r>
      <w:r w:rsidR="00D95D4F">
        <w:rPr>
          <w:rFonts w:ascii="Arial" w:eastAsia="Arial" w:hAnsi="Arial" w:cs="Arial"/>
        </w:rPr>
        <w:t xml:space="preserve">              </w:t>
      </w:r>
      <w:r w:rsidRPr="00892047">
        <w:rPr>
          <w:rFonts w:ascii="Arial" w:eastAsia="Arial" w:hAnsi="Arial" w:cs="Arial"/>
        </w:rPr>
        <w:t xml:space="preserve">    № </w:t>
      </w:r>
      <w:r w:rsidR="00D95D4F">
        <w:rPr>
          <w:rFonts w:ascii="Arial" w:eastAsia="Arial" w:hAnsi="Arial" w:cs="Arial"/>
        </w:rPr>
        <w:t>124</w:t>
      </w:r>
    </w:p>
    <w:p w:rsidR="00892047" w:rsidRPr="00892047" w:rsidRDefault="00892047" w:rsidP="00892047">
      <w:pPr>
        <w:ind w:left="-567" w:right="-285"/>
      </w:pPr>
    </w:p>
    <w:p w:rsidR="00892047" w:rsidRPr="00892047" w:rsidRDefault="00892047" w:rsidP="00892047">
      <w:pPr>
        <w:ind w:left="-567" w:right="-285"/>
        <w:jc w:val="center"/>
        <w:rPr>
          <w:rFonts w:ascii="Arial" w:hAnsi="Arial" w:cs="Arial"/>
          <w:b/>
          <w:i/>
        </w:rPr>
      </w:pPr>
      <w:r w:rsidRPr="00892047">
        <w:rPr>
          <w:rFonts w:ascii="Arial" w:hAnsi="Arial" w:cs="Arial"/>
        </w:rPr>
        <w:t>с.Вагай</w:t>
      </w:r>
    </w:p>
    <w:p w:rsidR="00892047" w:rsidRPr="00892047" w:rsidRDefault="00892047" w:rsidP="00892047">
      <w:pPr>
        <w:ind w:right="-1"/>
        <w:jc w:val="center"/>
        <w:rPr>
          <w:rFonts w:ascii="Arial" w:hAnsi="Arial" w:cs="Arial"/>
          <w:b/>
          <w:i/>
        </w:rPr>
      </w:pPr>
    </w:p>
    <w:p w:rsidR="00892047" w:rsidRPr="00892047" w:rsidRDefault="00435963" w:rsidP="00892047">
      <w:pPr>
        <w:ind w:right="-1"/>
        <w:jc w:val="center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>О внесении изменений</w:t>
      </w:r>
      <w:r w:rsidR="00892047" w:rsidRPr="00892047">
        <w:rPr>
          <w:rFonts w:ascii="Arial" w:hAnsi="Arial" w:cs="Arial"/>
          <w:i/>
          <w:sz w:val="26"/>
          <w:szCs w:val="26"/>
        </w:rPr>
        <w:t xml:space="preserve"> </w:t>
      </w:r>
    </w:p>
    <w:p w:rsidR="00892047" w:rsidRPr="00892047" w:rsidRDefault="00892047" w:rsidP="00892047">
      <w:pPr>
        <w:ind w:right="-1"/>
        <w:jc w:val="center"/>
        <w:rPr>
          <w:rFonts w:ascii="Arial" w:hAnsi="Arial" w:cs="Arial"/>
          <w:b/>
          <w:i/>
          <w:sz w:val="26"/>
          <w:szCs w:val="26"/>
        </w:rPr>
      </w:pPr>
      <w:r w:rsidRPr="00892047">
        <w:rPr>
          <w:rFonts w:ascii="Arial" w:hAnsi="Arial" w:cs="Arial"/>
          <w:i/>
          <w:sz w:val="26"/>
          <w:szCs w:val="26"/>
        </w:rPr>
        <w:t>в решение Думы от 27.12.2021 № 242</w:t>
      </w:r>
    </w:p>
    <w:p w:rsidR="00892047" w:rsidRPr="00892047" w:rsidRDefault="00892047" w:rsidP="00892047">
      <w:pPr>
        <w:ind w:firstLine="709"/>
        <w:jc w:val="both"/>
        <w:rPr>
          <w:rFonts w:ascii="Arial" w:hAnsi="Arial" w:cs="Arial"/>
          <w:b/>
          <w:i/>
          <w:sz w:val="26"/>
          <w:szCs w:val="26"/>
        </w:rPr>
      </w:pPr>
    </w:p>
    <w:p w:rsidR="00892047" w:rsidRPr="00892047" w:rsidRDefault="00892047" w:rsidP="00892047">
      <w:pPr>
        <w:ind w:firstLine="709"/>
        <w:jc w:val="both"/>
        <w:rPr>
          <w:rFonts w:ascii="Arial" w:eastAsia="Arial" w:hAnsi="Arial" w:cs="Arial"/>
          <w:sz w:val="26"/>
          <w:szCs w:val="26"/>
        </w:rPr>
      </w:pPr>
      <w:proofErr w:type="gramStart"/>
      <w:r w:rsidRPr="00892047">
        <w:rPr>
          <w:rFonts w:ascii="Arial" w:eastAsia="Arial" w:hAnsi="Arial" w:cs="Arial"/>
          <w:sz w:val="26"/>
          <w:szCs w:val="26"/>
        </w:rPr>
        <w:t>Руководствуясь Постановлением правительства Тюменской области от 04.10.2024 № 698-п «О внесении изменений в постановле</w:t>
      </w:r>
      <w:r w:rsidR="00437FE3">
        <w:rPr>
          <w:rFonts w:ascii="Arial" w:eastAsia="Arial" w:hAnsi="Arial" w:cs="Arial"/>
          <w:sz w:val="26"/>
          <w:szCs w:val="26"/>
        </w:rPr>
        <w:t xml:space="preserve">ние от 03.12.2021 № 781-п», </w:t>
      </w:r>
      <w:bookmarkStart w:id="0" w:name="_GoBack"/>
      <w:bookmarkEnd w:id="0"/>
      <w:r w:rsidR="00437FE3">
        <w:rPr>
          <w:rFonts w:ascii="Arial" w:eastAsia="Arial" w:hAnsi="Arial" w:cs="Arial"/>
          <w:sz w:val="26"/>
          <w:szCs w:val="26"/>
        </w:rPr>
        <w:t xml:space="preserve">в </w:t>
      </w:r>
      <w:r w:rsidRPr="00892047">
        <w:rPr>
          <w:rFonts w:ascii="Arial" w:eastAsia="Arial" w:hAnsi="Arial" w:cs="Arial"/>
          <w:sz w:val="26"/>
          <w:szCs w:val="26"/>
        </w:rPr>
        <w:t>приложение к решению Думы Вагайского муниципального района</w:t>
      </w:r>
      <w:r w:rsidRPr="00892047">
        <w:rPr>
          <w:rFonts w:ascii="Arial" w:hAnsi="Arial" w:cs="Arial"/>
          <w:sz w:val="26"/>
          <w:szCs w:val="26"/>
        </w:rPr>
        <w:t xml:space="preserve"> от 27.12.2021 № 242 «Об утверждении порядка выдвижения, внесения, обсуждения, рассмотрения инициативных проектов, а также проведения их конкурсного отбора в Вагайском муниципальном районе» (</w:t>
      </w:r>
      <w:r w:rsidRPr="00892047">
        <w:rPr>
          <w:rFonts w:ascii="Arial" w:hAnsi="Arial" w:cs="Arial"/>
          <w:i/>
          <w:iCs/>
          <w:sz w:val="26"/>
          <w:szCs w:val="26"/>
        </w:rPr>
        <w:t>в редакции решения от 18.04.2022 № 260</w:t>
      </w:r>
      <w:r w:rsidRPr="00892047">
        <w:rPr>
          <w:rFonts w:ascii="Arial" w:hAnsi="Arial" w:cs="Arial"/>
          <w:sz w:val="26"/>
          <w:szCs w:val="26"/>
        </w:rPr>
        <w:t xml:space="preserve">), </w:t>
      </w:r>
      <w:r w:rsidRPr="00892047">
        <w:rPr>
          <w:rFonts w:ascii="Arial" w:eastAsia="Arial" w:hAnsi="Arial" w:cs="Arial"/>
          <w:sz w:val="26"/>
          <w:szCs w:val="26"/>
        </w:rPr>
        <w:t>внести следующие изменения</w:t>
      </w:r>
      <w:r w:rsidRPr="00892047">
        <w:rPr>
          <w:rFonts w:ascii="Arial" w:hAnsi="Arial" w:cs="Arial"/>
          <w:sz w:val="26"/>
          <w:szCs w:val="26"/>
        </w:rPr>
        <w:t>:</w:t>
      </w:r>
      <w:proofErr w:type="gramEnd"/>
    </w:p>
    <w:p w:rsidR="00892047" w:rsidRPr="00892047" w:rsidRDefault="00892047" w:rsidP="00892047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892047">
        <w:rPr>
          <w:rFonts w:ascii="Arial" w:hAnsi="Arial" w:cs="Arial"/>
          <w:sz w:val="26"/>
          <w:szCs w:val="26"/>
        </w:rPr>
        <w:t>1. Пункт 2.1.3 дополнить абзацем вторым следующего содержания:</w:t>
      </w:r>
    </w:p>
    <w:p w:rsidR="00892047" w:rsidRPr="00892047" w:rsidRDefault="00892047" w:rsidP="00892047">
      <w:pPr>
        <w:ind w:firstLine="709"/>
        <w:jc w:val="both"/>
        <w:rPr>
          <w:rFonts w:ascii="Arial" w:eastAsia="Arial" w:hAnsi="Arial" w:cs="Arial"/>
          <w:sz w:val="26"/>
          <w:szCs w:val="26"/>
        </w:rPr>
      </w:pPr>
      <w:r w:rsidRPr="00892047">
        <w:rPr>
          <w:rFonts w:ascii="Arial" w:hAnsi="Arial" w:cs="Arial"/>
          <w:sz w:val="26"/>
          <w:szCs w:val="26"/>
        </w:rPr>
        <w:t>«Днем внесения инициативного проекта является день рег</w:t>
      </w:r>
      <w:r w:rsidR="00D95D4F">
        <w:rPr>
          <w:rFonts w:ascii="Arial" w:hAnsi="Arial" w:cs="Arial"/>
          <w:sz w:val="26"/>
          <w:szCs w:val="26"/>
        </w:rPr>
        <w:t xml:space="preserve">истрации инициативного проекта </w:t>
      </w:r>
      <w:r w:rsidRPr="00892047">
        <w:rPr>
          <w:rFonts w:ascii="Arial" w:hAnsi="Arial" w:cs="Arial"/>
          <w:sz w:val="26"/>
          <w:szCs w:val="26"/>
        </w:rPr>
        <w:t>в администрации сельского поселения в установленном порядке.»</w:t>
      </w:r>
      <w:r w:rsidRPr="00892047">
        <w:rPr>
          <w:rFonts w:ascii="Arial" w:eastAsia="Arial" w:hAnsi="Arial" w:cs="Arial"/>
          <w:sz w:val="26"/>
          <w:szCs w:val="26"/>
        </w:rPr>
        <w:t>.</w:t>
      </w:r>
    </w:p>
    <w:p w:rsidR="00892047" w:rsidRPr="00892047" w:rsidRDefault="00892047" w:rsidP="00892047">
      <w:pPr>
        <w:ind w:firstLine="709"/>
        <w:jc w:val="both"/>
        <w:rPr>
          <w:rFonts w:ascii="Arial" w:eastAsia="Arial" w:hAnsi="Arial" w:cs="Arial"/>
          <w:sz w:val="26"/>
          <w:szCs w:val="26"/>
        </w:rPr>
      </w:pPr>
      <w:r w:rsidRPr="00892047">
        <w:rPr>
          <w:rFonts w:ascii="Arial" w:eastAsia="Arial" w:hAnsi="Arial" w:cs="Arial"/>
          <w:sz w:val="26"/>
          <w:szCs w:val="26"/>
        </w:rPr>
        <w:t>2. Пункт 2.2.3 дополнить абзацем вторым следующего содержания:</w:t>
      </w:r>
    </w:p>
    <w:p w:rsidR="00892047" w:rsidRPr="00892047" w:rsidRDefault="00892047" w:rsidP="00892047">
      <w:pPr>
        <w:ind w:firstLine="709"/>
        <w:jc w:val="both"/>
        <w:rPr>
          <w:rFonts w:ascii="Arial" w:eastAsia="Arial" w:hAnsi="Arial" w:cs="Arial"/>
          <w:sz w:val="26"/>
          <w:szCs w:val="26"/>
        </w:rPr>
      </w:pPr>
      <w:r w:rsidRPr="00892047">
        <w:rPr>
          <w:rFonts w:ascii="Arial" w:eastAsia="Arial" w:hAnsi="Arial" w:cs="Arial"/>
          <w:sz w:val="26"/>
          <w:szCs w:val="26"/>
        </w:rPr>
        <w:t>«Днем внесения инициативного проекта является день регистрации инициативного проекта  в администрации муниципального района в установленном порядке.».</w:t>
      </w:r>
    </w:p>
    <w:p w:rsidR="00892047" w:rsidRPr="00892047" w:rsidRDefault="00892047" w:rsidP="00892047">
      <w:pPr>
        <w:ind w:firstLine="709"/>
        <w:jc w:val="both"/>
        <w:rPr>
          <w:rFonts w:ascii="Arial" w:eastAsia="Arial" w:hAnsi="Arial" w:cs="Arial"/>
          <w:sz w:val="26"/>
          <w:szCs w:val="26"/>
        </w:rPr>
      </w:pPr>
      <w:r w:rsidRPr="00892047">
        <w:rPr>
          <w:rFonts w:ascii="Arial" w:eastAsia="Arial" w:hAnsi="Arial" w:cs="Arial"/>
          <w:sz w:val="26"/>
          <w:szCs w:val="26"/>
        </w:rPr>
        <w:t>3. В абзаце первом пункта 2.5 слова «на основании протокола комиссии» заменить словами «на основании протокола муниципальной конкурсной комиссии (далее-комиссия)».</w:t>
      </w:r>
    </w:p>
    <w:p w:rsidR="00892047" w:rsidRPr="00892047" w:rsidRDefault="00892047" w:rsidP="00892047">
      <w:pPr>
        <w:ind w:firstLine="709"/>
        <w:jc w:val="both"/>
        <w:rPr>
          <w:rFonts w:ascii="Arial" w:eastAsia="Arial" w:hAnsi="Arial" w:cs="Arial"/>
          <w:sz w:val="26"/>
          <w:szCs w:val="26"/>
        </w:rPr>
      </w:pPr>
      <w:r w:rsidRPr="00892047">
        <w:rPr>
          <w:rFonts w:ascii="Arial" w:eastAsia="Arial" w:hAnsi="Arial" w:cs="Arial"/>
          <w:sz w:val="26"/>
          <w:szCs w:val="26"/>
        </w:rPr>
        <w:t>4. В абзаце первом пункта 3.2 первое предложение изложить в следующей редакции:</w:t>
      </w:r>
    </w:p>
    <w:p w:rsidR="00892047" w:rsidRPr="00892047" w:rsidRDefault="00892047" w:rsidP="00892047">
      <w:pPr>
        <w:ind w:firstLine="709"/>
        <w:jc w:val="both"/>
        <w:rPr>
          <w:rFonts w:ascii="Arial" w:eastAsia="Arial" w:hAnsi="Arial" w:cs="Arial"/>
          <w:sz w:val="26"/>
          <w:szCs w:val="26"/>
        </w:rPr>
      </w:pPr>
      <w:r w:rsidRPr="00892047">
        <w:rPr>
          <w:rFonts w:ascii="Arial" w:eastAsia="Arial" w:hAnsi="Arial" w:cs="Arial"/>
          <w:sz w:val="26"/>
          <w:szCs w:val="26"/>
        </w:rPr>
        <w:t>«Проведение конкурсного отбора инициативных проектов осуществляется комиссией в соответствии с частью 4 настоящего порядка.».</w:t>
      </w:r>
    </w:p>
    <w:p w:rsidR="00892047" w:rsidRPr="00892047" w:rsidRDefault="00892047" w:rsidP="00892047">
      <w:pPr>
        <w:ind w:firstLine="709"/>
        <w:jc w:val="both"/>
        <w:rPr>
          <w:rFonts w:ascii="Arial" w:eastAsia="Arial" w:hAnsi="Arial" w:cs="Arial"/>
          <w:sz w:val="26"/>
          <w:szCs w:val="26"/>
        </w:rPr>
      </w:pPr>
      <w:r w:rsidRPr="00892047">
        <w:rPr>
          <w:rFonts w:ascii="Arial" w:eastAsia="Arial" w:hAnsi="Arial" w:cs="Arial"/>
          <w:sz w:val="26"/>
          <w:szCs w:val="26"/>
        </w:rPr>
        <w:t>5</w:t>
      </w:r>
      <w:r w:rsidRPr="00892047">
        <w:rPr>
          <w:rFonts w:ascii="Arial" w:hAnsi="Arial" w:cs="Arial"/>
          <w:sz w:val="26"/>
          <w:szCs w:val="26"/>
        </w:rPr>
        <w:t xml:space="preserve">. </w:t>
      </w:r>
      <w:r w:rsidRPr="00892047">
        <w:rPr>
          <w:rFonts w:ascii="Arial" w:eastAsia="Arial" w:hAnsi="Arial" w:cs="Arial"/>
          <w:color w:val="000000"/>
          <w:kern w:val="1"/>
          <w:sz w:val="26"/>
          <w:szCs w:val="26"/>
          <w:lang w:bidi="hi-IN"/>
        </w:rPr>
        <w:t>Опубликовать настоящее решение посредством размещения его полного текста в сетевом издании «Вагай информационный» в информационно-телекоммуникационной сети «Интернет» (</w:t>
      </w:r>
      <w:r w:rsidRPr="00892047">
        <w:rPr>
          <w:rFonts w:ascii="Arial" w:eastAsia="Arial" w:hAnsi="Arial" w:cs="Arial"/>
          <w:color w:val="000080"/>
          <w:kern w:val="1"/>
          <w:sz w:val="26"/>
          <w:szCs w:val="26"/>
          <w:u w:val="single"/>
          <w:lang w:val="en-US" w:eastAsia="hi-IN"/>
        </w:rPr>
        <w:t>https</w:t>
      </w:r>
      <w:r w:rsidRPr="00892047">
        <w:rPr>
          <w:rFonts w:ascii="Arial" w:eastAsia="Arial" w:hAnsi="Arial" w:cs="Arial"/>
          <w:color w:val="000080"/>
          <w:kern w:val="1"/>
          <w:sz w:val="26"/>
          <w:szCs w:val="26"/>
          <w:u w:val="single"/>
          <w:lang w:eastAsia="hi-IN"/>
        </w:rPr>
        <w:t>://</w:t>
      </w:r>
      <w:proofErr w:type="spellStart"/>
      <w:r w:rsidRPr="00892047">
        <w:rPr>
          <w:rFonts w:ascii="Arial" w:eastAsia="Arial" w:hAnsi="Arial" w:cs="Arial"/>
          <w:color w:val="000080"/>
          <w:kern w:val="1"/>
          <w:sz w:val="26"/>
          <w:szCs w:val="26"/>
          <w:u w:val="single"/>
          <w:lang w:val="en-US" w:eastAsia="hi-IN"/>
        </w:rPr>
        <w:t>vagayst</w:t>
      </w:r>
      <w:proofErr w:type="spellEnd"/>
      <w:r w:rsidRPr="00892047">
        <w:rPr>
          <w:rFonts w:ascii="Arial" w:eastAsia="Arial" w:hAnsi="Arial" w:cs="Arial"/>
          <w:color w:val="000080"/>
          <w:kern w:val="1"/>
          <w:sz w:val="26"/>
          <w:szCs w:val="26"/>
          <w:u w:val="single"/>
          <w:lang w:eastAsia="hi-IN"/>
        </w:rPr>
        <w:t>.</w:t>
      </w:r>
      <w:proofErr w:type="spellStart"/>
      <w:r w:rsidRPr="00892047">
        <w:rPr>
          <w:rFonts w:ascii="Arial" w:eastAsia="Arial" w:hAnsi="Arial" w:cs="Arial"/>
          <w:color w:val="000080"/>
          <w:kern w:val="1"/>
          <w:sz w:val="26"/>
          <w:szCs w:val="26"/>
          <w:u w:val="single"/>
          <w:lang w:val="en-US" w:eastAsia="hi-IN"/>
        </w:rPr>
        <w:t>ru</w:t>
      </w:r>
      <w:proofErr w:type="spellEnd"/>
      <w:r w:rsidRPr="00892047">
        <w:rPr>
          <w:rFonts w:ascii="Arial" w:eastAsia="Arial" w:hAnsi="Arial" w:cs="Arial"/>
          <w:color w:val="000080"/>
          <w:kern w:val="1"/>
          <w:sz w:val="26"/>
          <w:szCs w:val="26"/>
          <w:u w:val="single"/>
          <w:lang w:eastAsia="hi-IN"/>
        </w:rPr>
        <w:t>/</w:t>
      </w:r>
      <w:r w:rsidRPr="00892047">
        <w:rPr>
          <w:rFonts w:ascii="Arial" w:eastAsia="Arial" w:hAnsi="Arial" w:cs="Arial"/>
          <w:color w:val="000000"/>
          <w:kern w:val="1"/>
          <w:sz w:val="26"/>
          <w:szCs w:val="26"/>
          <w:lang w:bidi="hi-IN"/>
        </w:rPr>
        <w:t xml:space="preserve">) и на официальном сайте администрации Вагайского муниципального района </w:t>
      </w:r>
      <w:r w:rsidRPr="00892047">
        <w:rPr>
          <w:rFonts w:ascii="Arial" w:eastAsia="Calibri" w:hAnsi="Arial" w:cs="Arial"/>
          <w:kern w:val="1"/>
          <w:sz w:val="26"/>
          <w:szCs w:val="26"/>
          <w:lang w:bidi="hi-IN"/>
        </w:rPr>
        <w:t>в сети «Интернет»</w:t>
      </w:r>
      <w:r w:rsidRPr="00892047">
        <w:rPr>
          <w:rFonts w:ascii="Arial" w:eastAsia="NSimSun" w:hAnsi="Arial" w:cs="Arial"/>
          <w:kern w:val="1"/>
          <w:sz w:val="26"/>
          <w:szCs w:val="26"/>
          <w:lang w:bidi="hi-IN"/>
        </w:rPr>
        <w:t xml:space="preserve"> (</w:t>
      </w:r>
      <w:r w:rsidRPr="00892047">
        <w:rPr>
          <w:rFonts w:ascii="Arial" w:eastAsia="NSimSun" w:hAnsi="Arial" w:cs="Arial"/>
          <w:color w:val="000080"/>
          <w:kern w:val="1"/>
          <w:sz w:val="26"/>
          <w:szCs w:val="26"/>
          <w:u w:val="single"/>
          <w:lang w:val="en-US" w:bidi="hi-IN"/>
        </w:rPr>
        <w:t>https</w:t>
      </w:r>
      <w:r w:rsidRPr="00892047">
        <w:rPr>
          <w:rFonts w:ascii="Arial" w:eastAsia="NSimSun" w:hAnsi="Arial" w:cs="Arial"/>
          <w:color w:val="000080"/>
          <w:kern w:val="1"/>
          <w:sz w:val="26"/>
          <w:szCs w:val="26"/>
          <w:u w:val="single"/>
          <w:lang w:bidi="hi-IN"/>
        </w:rPr>
        <w:t>://</w:t>
      </w:r>
      <w:proofErr w:type="spellStart"/>
      <w:r w:rsidRPr="00892047">
        <w:rPr>
          <w:rFonts w:ascii="Arial" w:eastAsia="NSimSun" w:hAnsi="Arial" w:cs="Arial"/>
          <w:color w:val="000080"/>
          <w:kern w:val="1"/>
          <w:sz w:val="26"/>
          <w:szCs w:val="26"/>
          <w:u w:val="single"/>
          <w:lang w:val="en-US" w:bidi="hi-IN"/>
        </w:rPr>
        <w:t>vagai</w:t>
      </w:r>
      <w:proofErr w:type="spellEnd"/>
      <w:r w:rsidRPr="00892047">
        <w:rPr>
          <w:rFonts w:ascii="Arial" w:eastAsia="NSimSun" w:hAnsi="Arial" w:cs="Arial"/>
          <w:color w:val="000080"/>
          <w:kern w:val="1"/>
          <w:sz w:val="26"/>
          <w:szCs w:val="26"/>
          <w:u w:val="single"/>
          <w:lang w:bidi="hi-IN"/>
        </w:rPr>
        <w:t>.</w:t>
      </w:r>
      <w:proofErr w:type="spellStart"/>
      <w:r w:rsidRPr="00892047">
        <w:rPr>
          <w:rFonts w:ascii="Arial" w:eastAsia="NSimSun" w:hAnsi="Arial" w:cs="Arial"/>
          <w:color w:val="000080"/>
          <w:kern w:val="1"/>
          <w:sz w:val="26"/>
          <w:szCs w:val="26"/>
          <w:u w:val="single"/>
          <w:lang w:val="en-US" w:bidi="hi-IN"/>
        </w:rPr>
        <w:t>admtyumen</w:t>
      </w:r>
      <w:proofErr w:type="spellEnd"/>
      <w:r w:rsidRPr="00892047">
        <w:rPr>
          <w:rFonts w:ascii="Arial" w:eastAsia="NSimSun" w:hAnsi="Arial" w:cs="Arial"/>
          <w:color w:val="000080"/>
          <w:kern w:val="1"/>
          <w:sz w:val="26"/>
          <w:szCs w:val="26"/>
          <w:u w:val="single"/>
          <w:lang w:bidi="hi-IN"/>
        </w:rPr>
        <w:t>.</w:t>
      </w:r>
      <w:proofErr w:type="spellStart"/>
      <w:r w:rsidRPr="00892047">
        <w:rPr>
          <w:rFonts w:ascii="Arial" w:eastAsia="NSimSun" w:hAnsi="Arial" w:cs="Arial"/>
          <w:color w:val="000080"/>
          <w:kern w:val="1"/>
          <w:sz w:val="26"/>
          <w:szCs w:val="26"/>
          <w:u w:val="single"/>
          <w:lang w:val="en-US" w:bidi="hi-IN"/>
        </w:rPr>
        <w:t>ru</w:t>
      </w:r>
      <w:proofErr w:type="spellEnd"/>
      <w:r w:rsidRPr="00892047">
        <w:rPr>
          <w:rFonts w:ascii="Arial" w:eastAsia="NSimSun" w:hAnsi="Arial" w:cs="Arial"/>
          <w:color w:val="000080"/>
          <w:kern w:val="1"/>
          <w:sz w:val="26"/>
          <w:szCs w:val="26"/>
          <w:u w:val="single"/>
          <w:lang w:bidi="hi-IN"/>
        </w:rPr>
        <w:t>/</w:t>
      </w:r>
      <w:r w:rsidRPr="00892047">
        <w:rPr>
          <w:rFonts w:ascii="Arial" w:eastAsia="NSimSun" w:hAnsi="Arial" w:cs="Arial"/>
          <w:kern w:val="1"/>
          <w:sz w:val="26"/>
          <w:szCs w:val="26"/>
          <w:lang w:bidi="hi-IN"/>
        </w:rPr>
        <w:t>).</w:t>
      </w:r>
    </w:p>
    <w:p w:rsidR="00892047" w:rsidRPr="00892047" w:rsidRDefault="00892047" w:rsidP="00892047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892047">
        <w:rPr>
          <w:rFonts w:ascii="Arial" w:eastAsia="Arial" w:hAnsi="Arial" w:cs="Arial"/>
          <w:sz w:val="26"/>
          <w:szCs w:val="26"/>
        </w:rPr>
        <w:t>6</w:t>
      </w:r>
      <w:r>
        <w:rPr>
          <w:rFonts w:ascii="Arial" w:hAnsi="Arial" w:cs="Arial"/>
          <w:sz w:val="26"/>
          <w:szCs w:val="26"/>
        </w:rPr>
        <w:t>. Настоящее р</w:t>
      </w:r>
      <w:r w:rsidRPr="00892047">
        <w:rPr>
          <w:rFonts w:ascii="Arial" w:hAnsi="Arial" w:cs="Arial"/>
          <w:sz w:val="26"/>
          <w:szCs w:val="26"/>
        </w:rPr>
        <w:t>ешение вступает в силу со дня его официального опубликования.</w:t>
      </w:r>
    </w:p>
    <w:p w:rsidR="00892047" w:rsidRDefault="00892047" w:rsidP="00892047">
      <w:pPr>
        <w:ind w:right="-1"/>
        <w:jc w:val="both"/>
        <w:rPr>
          <w:rFonts w:ascii="Arial" w:hAnsi="Arial" w:cs="Arial"/>
          <w:sz w:val="26"/>
          <w:szCs w:val="26"/>
        </w:rPr>
      </w:pPr>
    </w:p>
    <w:p w:rsidR="00D95D4F" w:rsidRPr="00892047" w:rsidRDefault="00D95D4F" w:rsidP="00892047">
      <w:pPr>
        <w:ind w:right="-1"/>
        <w:jc w:val="both"/>
        <w:rPr>
          <w:rFonts w:ascii="Arial" w:hAnsi="Arial" w:cs="Arial"/>
          <w:sz w:val="26"/>
          <w:szCs w:val="26"/>
        </w:rPr>
      </w:pPr>
    </w:p>
    <w:p w:rsidR="00892047" w:rsidRPr="00892047" w:rsidRDefault="00892047" w:rsidP="00892047">
      <w:pPr>
        <w:ind w:right="-1"/>
        <w:jc w:val="both"/>
        <w:rPr>
          <w:rFonts w:ascii="Arial" w:hAnsi="Arial" w:cs="Arial"/>
          <w:sz w:val="26"/>
          <w:szCs w:val="26"/>
        </w:rPr>
      </w:pPr>
      <w:r w:rsidRPr="00892047">
        <w:rPr>
          <w:rFonts w:ascii="Arial" w:hAnsi="Arial" w:cs="Arial"/>
          <w:sz w:val="26"/>
          <w:szCs w:val="26"/>
        </w:rPr>
        <w:t>Председатель Думы                                                                       В.Л. Шиловских</w:t>
      </w:r>
    </w:p>
    <w:p w:rsidR="00892047" w:rsidRDefault="00892047" w:rsidP="00892047">
      <w:pPr>
        <w:ind w:right="-1"/>
        <w:jc w:val="both"/>
        <w:rPr>
          <w:rFonts w:ascii="Arial" w:hAnsi="Arial" w:cs="Arial"/>
          <w:sz w:val="26"/>
          <w:szCs w:val="26"/>
        </w:rPr>
      </w:pPr>
    </w:p>
    <w:p w:rsidR="00975448" w:rsidRPr="00BA0C10" w:rsidRDefault="00892047" w:rsidP="00892047">
      <w:pPr>
        <w:ind w:right="-1"/>
        <w:jc w:val="both"/>
      </w:pPr>
      <w:r w:rsidRPr="00892047">
        <w:rPr>
          <w:rFonts w:ascii="Arial" w:hAnsi="Arial" w:cs="Arial"/>
          <w:sz w:val="26"/>
          <w:szCs w:val="26"/>
        </w:rPr>
        <w:t xml:space="preserve">Глава района                                                                                 С.М. Сидоренко </w:t>
      </w:r>
    </w:p>
    <w:sectPr w:rsidR="00975448" w:rsidRPr="00BA0C10" w:rsidSect="00D95D4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957"/>
    <w:rsid w:val="004224BA"/>
    <w:rsid w:val="00435963"/>
    <w:rsid w:val="00437FE3"/>
    <w:rsid w:val="00892047"/>
    <w:rsid w:val="00975448"/>
    <w:rsid w:val="00A37D61"/>
    <w:rsid w:val="00AC3120"/>
    <w:rsid w:val="00BA0C10"/>
    <w:rsid w:val="00D95D4F"/>
    <w:rsid w:val="00F4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04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AC3120"/>
    <w:pPr>
      <w:suppressAutoHyphens/>
      <w:spacing w:after="0" w:line="240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04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AC3120"/>
    <w:pPr>
      <w:suppressAutoHyphens/>
      <w:spacing w:after="0" w:line="240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Камалова Валия Наиловна</dc:creator>
  <cp:keywords/>
  <dc:description/>
  <cp:lastModifiedBy>Камалова Валия Наиловна</cp:lastModifiedBy>
  <cp:revision>9</cp:revision>
  <dcterms:created xsi:type="dcterms:W3CDTF">2025-02-12T10:14:00Z</dcterms:created>
  <dcterms:modified xsi:type="dcterms:W3CDTF">2025-02-21T08:12:00Z</dcterms:modified>
</cp:coreProperties>
</file>