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A2F73" w:rsidRPr="00F63AF7" w:rsidRDefault="00A41E9B">
      <w:pPr>
        <w:keepNext/>
        <w:jc w:val="center"/>
        <w:outlineLvl w:val="1"/>
        <w:rPr>
          <w:rFonts w:ascii="Arial" w:hAnsi="Arial" w:cs="Arial"/>
          <w:b/>
          <w:bCs/>
          <w:sz w:val="32"/>
          <w:szCs w:val="32"/>
          <w:lang w:eastAsia="ru-RU"/>
        </w:rPr>
      </w:pPr>
      <w:r w:rsidRPr="00F63AF7">
        <w:rPr>
          <w:rFonts w:ascii="Arial" w:hAnsi="Arial" w:cs="Arial"/>
          <w:b/>
          <w:bCs/>
          <w:sz w:val="32"/>
          <w:szCs w:val="32"/>
          <w:lang w:eastAsia="ru-RU"/>
        </w:rPr>
        <w:t xml:space="preserve">АДМИНИСТРАЦИЯ </w:t>
      </w:r>
    </w:p>
    <w:p w:rsidR="004A2F73" w:rsidRPr="00F63AF7" w:rsidRDefault="00A41E9B">
      <w:pPr>
        <w:keepNext/>
        <w:jc w:val="center"/>
        <w:outlineLvl w:val="1"/>
        <w:rPr>
          <w:rFonts w:ascii="Arial" w:hAnsi="Arial" w:cs="Arial"/>
          <w:b/>
          <w:bCs/>
          <w:sz w:val="32"/>
          <w:szCs w:val="32"/>
          <w:lang w:eastAsia="ru-RU"/>
        </w:rPr>
      </w:pPr>
      <w:r w:rsidRPr="00F63AF7">
        <w:rPr>
          <w:rFonts w:ascii="Arial" w:hAnsi="Arial" w:cs="Arial"/>
          <w:b/>
          <w:bCs/>
          <w:sz w:val="32"/>
          <w:szCs w:val="32"/>
          <w:lang w:eastAsia="ru-RU"/>
        </w:rPr>
        <w:t>ВАГАЙСКОГО МУНИЦИПАЛЬНОГО РАЙОНА</w:t>
      </w:r>
    </w:p>
    <w:p w:rsidR="004A2F73" w:rsidRDefault="00A41E9B">
      <w:pPr>
        <w:tabs>
          <w:tab w:val="left" w:pos="3324"/>
        </w:tabs>
        <w:spacing w:line="480" w:lineRule="auto"/>
        <w:rPr>
          <w:rFonts w:ascii="Times New Roman" w:hAnsi="Times New Roman"/>
          <w:b/>
          <w:sz w:val="32"/>
          <w:szCs w:val="32"/>
          <w:lang w:eastAsia="ru-RU"/>
        </w:rPr>
      </w:pPr>
      <w:r>
        <w:rPr>
          <w:noProof/>
          <w:lang w:eastAsia="ru-RU" w:bidi="ar-SA"/>
        </w:rPr>
        <mc:AlternateContent>
          <mc:Choice Requires="wps">
            <w:drawing>
              <wp:anchor distT="0" distB="0" distL="0" distR="0" simplePos="0" relativeHeight="2" behindDoc="0" locked="0" layoutInCell="1" allowOverlap="1">
                <wp:simplePos x="0" y="0"/>
                <wp:positionH relativeFrom="column">
                  <wp:posOffset>247650</wp:posOffset>
                </wp:positionH>
                <wp:positionV relativeFrom="paragraph">
                  <wp:posOffset>95250</wp:posOffset>
                </wp:positionV>
                <wp:extent cx="6056630" cy="635"/>
                <wp:effectExtent l="0" t="0" r="0" b="0"/>
                <wp:wrapNone/>
                <wp:docPr id="1" name="Прямая соединительная линия 1"/>
                <wp:cNvGraphicFramePr/>
                <a:graphic xmlns:a="http://schemas.openxmlformats.org/drawingml/2006/main">
                  <a:graphicData uri="http://schemas.microsoft.com/office/word/2010/wordprocessingShape">
                    <wps:wsp>
                      <wps:cNvCnPr/>
                      <wps:spPr>
                        <a:xfrm>
                          <a:off x="0" y="0"/>
                          <a:ext cx="6055920" cy="0"/>
                        </a:xfrm>
                        <a:prstGeom prst="line">
                          <a:avLst/>
                        </a:prstGeom>
                        <a:ln w="6048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line id="shape_0" from="19.5pt,7.5pt" to="496.3pt,7.5pt" ID="Прямая соединительная линия 1" stroked="t" style="position:absolute">
                <v:stroke color="black" weight="60480" joinstyle="miter" endcap="flat"/>
                <v:fill o:detectmouseclick="t" on="false"/>
              </v:line>
            </w:pict>
          </mc:Fallback>
        </mc:AlternateContent>
      </w:r>
      <w:r>
        <w:rPr>
          <w:b/>
          <w:sz w:val="32"/>
          <w:szCs w:val="32"/>
          <w:lang w:eastAsia="ru-RU"/>
        </w:rPr>
        <w:tab/>
      </w:r>
    </w:p>
    <w:p w:rsidR="004A2F73" w:rsidRPr="00F63AF7" w:rsidRDefault="00A41E9B">
      <w:pPr>
        <w:keepNext/>
        <w:widowControl w:val="0"/>
        <w:spacing w:line="480" w:lineRule="auto"/>
        <w:jc w:val="center"/>
        <w:outlineLvl w:val="7"/>
        <w:rPr>
          <w:rFonts w:ascii="Arial" w:hAnsi="Arial" w:cs="Arial"/>
          <w:b/>
          <w:sz w:val="32"/>
          <w:szCs w:val="32"/>
          <w:lang w:eastAsia="ru-RU"/>
        </w:rPr>
      </w:pPr>
      <w:proofErr w:type="gramStart"/>
      <w:r w:rsidRPr="00F63AF7">
        <w:rPr>
          <w:rFonts w:ascii="Arial" w:hAnsi="Arial" w:cs="Arial"/>
          <w:b/>
          <w:sz w:val="32"/>
          <w:szCs w:val="32"/>
          <w:lang w:eastAsia="ru-RU"/>
        </w:rPr>
        <w:t>П</w:t>
      </w:r>
      <w:proofErr w:type="gramEnd"/>
      <w:r w:rsidRPr="00F63AF7">
        <w:rPr>
          <w:rFonts w:ascii="Arial" w:hAnsi="Arial" w:cs="Arial"/>
          <w:b/>
          <w:sz w:val="32"/>
          <w:szCs w:val="32"/>
          <w:lang w:eastAsia="ru-RU"/>
        </w:rPr>
        <w:t xml:space="preserve"> О С </w:t>
      </w:r>
      <w:bookmarkStart w:id="0" w:name="_GoBack"/>
      <w:bookmarkEnd w:id="0"/>
      <w:r w:rsidRPr="00F63AF7">
        <w:rPr>
          <w:rFonts w:ascii="Arial" w:hAnsi="Arial" w:cs="Arial"/>
          <w:b/>
          <w:sz w:val="32"/>
          <w:szCs w:val="32"/>
          <w:lang w:eastAsia="ru-RU"/>
        </w:rPr>
        <w:t>Т А Н О В Л Е Н И Е</w:t>
      </w:r>
    </w:p>
    <w:p w:rsidR="004A2F73" w:rsidRDefault="004243ED">
      <w:pPr>
        <w:jc w:val="both"/>
      </w:pPr>
      <w:r w:rsidRPr="004243ED">
        <w:rPr>
          <w:rFonts w:ascii="Arial" w:hAnsi="Arial" w:cs="Arial"/>
          <w:sz w:val="26"/>
          <w:szCs w:val="26"/>
          <w:lang w:eastAsia="ru-RU"/>
        </w:rPr>
        <w:t>28 марта 2025 г.</w:t>
      </w:r>
      <w:r w:rsidR="00A41E9B">
        <w:rPr>
          <w:sz w:val="26"/>
          <w:szCs w:val="26"/>
          <w:lang w:eastAsia="ru-RU"/>
        </w:rPr>
        <w:t xml:space="preserve">                                          </w:t>
      </w:r>
      <w:r w:rsidR="00A41E9B">
        <w:rPr>
          <w:sz w:val="26"/>
          <w:szCs w:val="26"/>
          <w:lang w:eastAsia="ru-RU"/>
        </w:rPr>
        <w:tab/>
      </w:r>
      <w:r w:rsidR="00A41E9B">
        <w:rPr>
          <w:sz w:val="26"/>
          <w:szCs w:val="26"/>
          <w:lang w:eastAsia="ru-RU"/>
        </w:rPr>
        <w:tab/>
        <w:t xml:space="preserve">                   </w:t>
      </w:r>
      <w:r w:rsidR="00A41E9B">
        <w:rPr>
          <w:rFonts w:ascii="Arial" w:hAnsi="Arial" w:cs="Arial"/>
          <w:sz w:val="26"/>
          <w:szCs w:val="26"/>
          <w:lang w:eastAsia="ru-RU"/>
        </w:rPr>
        <w:t xml:space="preserve">    </w:t>
      </w:r>
      <w:r>
        <w:rPr>
          <w:rFonts w:ascii="Arial" w:hAnsi="Arial" w:cs="Arial"/>
          <w:sz w:val="26"/>
          <w:szCs w:val="26"/>
          <w:lang w:eastAsia="ru-RU"/>
        </w:rPr>
        <w:t xml:space="preserve">                </w:t>
      </w:r>
      <w:r w:rsidR="00A41E9B">
        <w:rPr>
          <w:rFonts w:ascii="Arial" w:hAnsi="Arial" w:cs="Arial"/>
          <w:sz w:val="26"/>
          <w:szCs w:val="26"/>
          <w:lang w:eastAsia="ru-RU"/>
        </w:rPr>
        <w:t xml:space="preserve">         </w:t>
      </w:r>
      <w:r w:rsidR="00A41E9B" w:rsidRPr="00F63AF7">
        <w:rPr>
          <w:rFonts w:ascii="Times New Roman" w:hAnsi="Times New Roman" w:cs="Times New Roman"/>
          <w:sz w:val="26"/>
          <w:szCs w:val="26"/>
          <w:lang w:eastAsia="ru-RU"/>
        </w:rPr>
        <w:t>№</w:t>
      </w:r>
      <w:r w:rsidR="00A41E9B">
        <w:rPr>
          <w:rFonts w:ascii="Arial" w:hAnsi="Arial" w:cs="Arial"/>
          <w:sz w:val="26"/>
          <w:szCs w:val="26"/>
          <w:lang w:eastAsia="ru-RU"/>
        </w:rPr>
        <w:t xml:space="preserve"> </w:t>
      </w:r>
      <w:r>
        <w:rPr>
          <w:rFonts w:ascii="Arial" w:hAnsi="Arial" w:cs="Arial"/>
          <w:sz w:val="26"/>
          <w:szCs w:val="26"/>
          <w:lang w:eastAsia="ru-RU"/>
        </w:rPr>
        <w:t>22</w:t>
      </w:r>
    </w:p>
    <w:p w:rsidR="004A2F73" w:rsidRPr="00F63AF7" w:rsidRDefault="00A41E9B">
      <w:pPr>
        <w:jc w:val="center"/>
        <w:rPr>
          <w:rFonts w:ascii="Arial" w:hAnsi="Arial" w:cs="Arial"/>
          <w:sz w:val="22"/>
          <w:szCs w:val="22"/>
          <w:lang w:eastAsia="ru-RU"/>
        </w:rPr>
      </w:pPr>
      <w:r w:rsidRPr="00F63AF7">
        <w:rPr>
          <w:rFonts w:ascii="Arial" w:hAnsi="Arial" w:cs="Arial"/>
          <w:sz w:val="22"/>
          <w:szCs w:val="22"/>
          <w:lang w:eastAsia="ru-RU"/>
        </w:rPr>
        <w:t>с. Вагай</w:t>
      </w:r>
    </w:p>
    <w:p w:rsidR="004A2F73" w:rsidRDefault="004A2F73">
      <w:pPr>
        <w:rPr>
          <w:rFonts w:ascii="Arial" w:hAnsi="Arial" w:cs="Arial"/>
          <w:sz w:val="26"/>
          <w:szCs w:val="26"/>
          <w:lang w:eastAsia="ru-RU"/>
        </w:rPr>
      </w:pPr>
    </w:p>
    <w:p w:rsidR="004A2F73" w:rsidRDefault="004A2F73">
      <w:pPr>
        <w:rPr>
          <w:rFonts w:ascii="Arial" w:hAnsi="Arial" w:cs="Arial"/>
          <w:sz w:val="26"/>
          <w:szCs w:val="26"/>
          <w:lang w:eastAsia="ru-RU"/>
        </w:rPr>
      </w:pPr>
    </w:p>
    <w:p w:rsidR="004A2F73" w:rsidRDefault="00A41E9B">
      <w:pPr>
        <w:jc w:val="center"/>
        <w:rPr>
          <w:rFonts w:ascii="Arial" w:hAnsi="Arial" w:cs="Arial"/>
          <w:i/>
          <w:sz w:val="26"/>
          <w:szCs w:val="26"/>
          <w:lang w:eastAsia="ru-RU"/>
        </w:rPr>
      </w:pPr>
      <w:r>
        <w:rPr>
          <w:rFonts w:ascii="Arial" w:hAnsi="Arial" w:cs="Arial"/>
          <w:i/>
          <w:sz w:val="26"/>
          <w:szCs w:val="26"/>
          <w:lang w:eastAsia="ru-RU"/>
        </w:rPr>
        <w:t>О внесении изменений в постановление</w:t>
      </w:r>
    </w:p>
    <w:p w:rsidR="004A2F73" w:rsidRDefault="00A41E9B">
      <w:pPr>
        <w:jc w:val="center"/>
        <w:rPr>
          <w:rFonts w:ascii="Arial" w:hAnsi="Arial" w:cs="Arial"/>
          <w:i/>
          <w:sz w:val="26"/>
          <w:szCs w:val="26"/>
          <w:lang w:eastAsia="ru-RU"/>
        </w:rPr>
      </w:pPr>
      <w:r>
        <w:rPr>
          <w:rFonts w:ascii="Arial" w:hAnsi="Arial" w:cs="Arial"/>
          <w:i/>
          <w:sz w:val="26"/>
          <w:szCs w:val="26"/>
          <w:lang w:eastAsia="ru-RU"/>
        </w:rPr>
        <w:t>от 11.06.2020 № 46</w:t>
      </w:r>
    </w:p>
    <w:p w:rsidR="004A2F73" w:rsidRDefault="004A2F73">
      <w:pPr>
        <w:ind w:firstLine="708"/>
        <w:jc w:val="both"/>
        <w:rPr>
          <w:rFonts w:ascii="Arial" w:hAnsi="Arial" w:cs="Arial"/>
          <w:sz w:val="26"/>
          <w:szCs w:val="26"/>
          <w:lang w:eastAsia="ru-RU"/>
        </w:rPr>
      </w:pPr>
    </w:p>
    <w:p w:rsidR="00F63AF7" w:rsidRDefault="00F63AF7">
      <w:pPr>
        <w:ind w:firstLine="708"/>
        <w:jc w:val="both"/>
        <w:rPr>
          <w:rFonts w:ascii="Arial" w:hAnsi="Arial" w:cs="Arial"/>
          <w:sz w:val="26"/>
          <w:szCs w:val="26"/>
          <w:lang w:eastAsia="ru-RU"/>
        </w:rPr>
      </w:pPr>
    </w:p>
    <w:p w:rsidR="004A2F73" w:rsidRDefault="00A41E9B">
      <w:pPr>
        <w:pStyle w:val="ConsTitle"/>
        <w:ind w:right="0" w:firstLine="709"/>
        <w:jc w:val="both"/>
        <w:rPr>
          <w:b w:val="0"/>
          <w:sz w:val="26"/>
        </w:rPr>
      </w:pPr>
      <w:r>
        <w:rPr>
          <w:b w:val="0"/>
          <w:sz w:val="26"/>
        </w:rPr>
        <w:t>1. Приложение к постановлению администрации Вагайского муниципального района от 11.06.2020 № 46 «Об утверждении административного регламента предоставления муниципальной услуги: «Признание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 (в ред. от 12.03.2021 № 21, от 22.10.2021 № 104, от 26.08.2022 № 118) изложить в новой редакции согласно приложению к настоящему постановлению.</w:t>
      </w:r>
    </w:p>
    <w:p w:rsidR="004A2F73" w:rsidRDefault="00A41E9B">
      <w:pPr>
        <w:ind w:firstLine="709"/>
        <w:contextualSpacing/>
        <w:jc w:val="both"/>
      </w:pPr>
      <w:r>
        <w:rPr>
          <w:rFonts w:ascii="Arial" w:hAnsi="Arial" w:cs="Arial"/>
          <w:sz w:val="26"/>
        </w:rPr>
        <w:t>2. </w:t>
      </w:r>
      <w:r>
        <w:rPr>
          <w:rFonts w:ascii="Arial" w:eastAsia="Calibri" w:hAnsi="Arial" w:cs="Arial"/>
          <w:sz w:val="26"/>
        </w:rPr>
        <w:t>Опубликовать настоящее постановление посредством размещения его полного текста в сетевом издании «Вагай информационный» в информационно-телекоммуникационной сети «Интернет» (</w:t>
      </w:r>
      <w:r>
        <w:rPr>
          <w:rFonts w:ascii="Arial" w:eastAsia="Calibri" w:hAnsi="Arial" w:cs="Arial"/>
          <w:color w:val="000080"/>
          <w:sz w:val="26"/>
          <w:u w:val="single"/>
          <w:lang w:val="en-US"/>
        </w:rPr>
        <w:t>https</w:t>
      </w:r>
      <w:r>
        <w:rPr>
          <w:rFonts w:ascii="Arial" w:eastAsia="Calibri" w:hAnsi="Arial" w:cs="Arial"/>
          <w:color w:val="000080"/>
          <w:sz w:val="26"/>
          <w:u w:val="single"/>
        </w:rPr>
        <w:t>://</w:t>
      </w:r>
      <w:proofErr w:type="spellStart"/>
      <w:r>
        <w:rPr>
          <w:rFonts w:ascii="Arial" w:eastAsia="Calibri" w:hAnsi="Arial" w:cs="Arial"/>
          <w:color w:val="000080"/>
          <w:sz w:val="26"/>
          <w:u w:val="single"/>
          <w:lang w:val="en-US"/>
        </w:rPr>
        <w:t>vagayst</w:t>
      </w:r>
      <w:proofErr w:type="spellEnd"/>
      <w:r>
        <w:rPr>
          <w:rFonts w:ascii="Arial" w:eastAsia="Calibri" w:hAnsi="Arial" w:cs="Arial"/>
          <w:color w:val="000080"/>
          <w:sz w:val="26"/>
          <w:u w:val="single"/>
        </w:rPr>
        <w:t>.</w:t>
      </w:r>
      <w:proofErr w:type="spellStart"/>
      <w:r>
        <w:rPr>
          <w:rFonts w:ascii="Arial" w:eastAsia="Calibri" w:hAnsi="Arial" w:cs="Arial"/>
          <w:color w:val="000080"/>
          <w:sz w:val="26"/>
          <w:u w:val="single"/>
          <w:lang w:val="en-US"/>
        </w:rPr>
        <w:t>ru</w:t>
      </w:r>
      <w:proofErr w:type="spellEnd"/>
      <w:r>
        <w:rPr>
          <w:rFonts w:ascii="Arial" w:eastAsia="Calibri" w:hAnsi="Arial" w:cs="Arial"/>
          <w:color w:val="000080"/>
          <w:sz w:val="26"/>
          <w:u w:val="single"/>
        </w:rPr>
        <w:t>/</w:t>
      </w:r>
      <w:r>
        <w:rPr>
          <w:rFonts w:ascii="Arial" w:eastAsia="Calibri" w:hAnsi="Arial" w:cs="Arial"/>
          <w:sz w:val="26"/>
        </w:rPr>
        <w:t>) и на официальном сайте администрации Вагайского муниципального района в сети «Интернет» (</w:t>
      </w:r>
      <w:r>
        <w:rPr>
          <w:rFonts w:ascii="Arial" w:eastAsia="Calibri" w:hAnsi="Arial" w:cs="Arial"/>
          <w:sz w:val="26"/>
          <w:lang w:val="en-US"/>
        </w:rPr>
        <w:t>https</w:t>
      </w:r>
      <w:r>
        <w:rPr>
          <w:rFonts w:ascii="Arial" w:eastAsia="Calibri" w:hAnsi="Arial" w:cs="Arial"/>
          <w:sz w:val="26"/>
        </w:rPr>
        <w:t>://</w:t>
      </w:r>
      <w:proofErr w:type="spellStart"/>
      <w:r>
        <w:rPr>
          <w:rFonts w:ascii="Arial" w:eastAsia="Calibri" w:hAnsi="Arial" w:cs="Arial"/>
          <w:sz w:val="26"/>
          <w:lang w:val="en-US"/>
        </w:rPr>
        <w:t>vagai</w:t>
      </w:r>
      <w:proofErr w:type="spellEnd"/>
      <w:r>
        <w:rPr>
          <w:rFonts w:ascii="Arial" w:eastAsia="Calibri" w:hAnsi="Arial" w:cs="Arial"/>
          <w:sz w:val="26"/>
        </w:rPr>
        <w:t>.</w:t>
      </w:r>
      <w:proofErr w:type="spellStart"/>
      <w:r>
        <w:rPr>
          <w:rFonts w:ascii="Arial" w:eastAsia="Calibri" w:hAnsi="Arial" w:cs="Arial"/>
          <w:sz w:val="26"/>
          <w:lang w:val="en-US"/>
        </w:rPr>
        <w:t>admtyumen</w:t>
      </w:r>
      <w:proofErr w:type="spellEnd"/>
      <w:r>
        <w:rPr>
          <w:rFonts w:ascii="Arial" w:eastAsia="Calibri" w:hAnsi="Arial" w:cs="Arial"/>
          <w:sz w:val="26"/>
        </w:rPr>
        <w:t>.</w:t>
      </w:r>
      <w:proofErr w:type="spellStart"/>
      <w:r>
        <w:rPr>
          <w:rFonts w:ascii="Arial" w:eastAsia="Calibri" w:hAnsi="Arial" w:cs="Arial"/>
          <w:sz w:val="26"/>
          <w:lang w:val="en-US"/>
        </w:rPr>
        <w:t>ru</w:t>
      </w:r>
      <w:proofErr w:type="spellEnd"/>
      <w:r>
        <w:rPr>
          <w:rFonts w:ascii="Arial" w:eastAsia="Calibri" w:hAnsi="Arial" w:cs="Arial"/>
          <w:sz w:val="26"/>
        </w:rPr>
        <w:t>/).</w:t>
      </w:r>
    </w:p>
    <w:p w:rsidR="004A2F73" w:rsidRDefault="004A2F73">
      <w:pPr>
        <w:ind w:firstLine="680"/>
        <w:jc w:val="both"/>
        <w:rPr>
          <w:rFonts w:ascii="Arial" w:hAnsi="Arial" w:cs="Arial"/>
        </w:rPr>
      </w:pPr>
    </w:p>
    <w:p w:rsidR="004A2F73" w:rsidRDefault="004A2F73">
      <w:pPr>
        <w:jc w:val="both"/>
        <w:rPr>
          <w:rFonts w:ascii="Arial" w:hAnsi="Arial" w:cs="Arial"/>
        </w:rPr>
      </w:pPr>
    </w:p>
    <w:p w:rsidR="004A2F73" w:rsidRDefault="00A41E9B">
      <w:pPr>
        <w:jc w:val="both"/>
        <w:rPr>
          <w:rFonts w:ascii="Arial" w:hAnsi="Arial" w:cs="Arial"/>
          <w:sz w:val="26"/>
          <w:szCs w:val="26"/>
          <w:lang w:eastAsia="ru-RU"/>
        </w:rPr>
      </w:pPr>
      <w:proofErr w:type="spellStart"/>
      <w:r>
        <w:rPr>
          <w:rFonts w:ascii="Arial" w:hAnsi="Arial" w:cs="Arial"/>
          <w:sz w:val="26"/>
          <w:szCs w:val="26"/>
          <w:lang w:eastAsia="ru-RU"/>
        </w:rPr>
        <w:t>И.о</w:t>
      </w:r>
      <w:proofErr w:type="spellEnd"/>
      <w:r>
        <w:rPr>
          <w:rFonts w:ascii="Arial" w:hAnsi="Arial" w:cs="Arial"/>
          <w:sz w:val="26"/>
          <w:szCs w:val="26"/>
          <w:lang w:eastAsia="ru-RU"/>
        </w:rPr>
        <w:t xml:space="preserve">. главы района                                                                </w:t>
      </w:r>
      <w:r>
        <w:rPr>
          <w:rFonts w:ascii="Arial" w:hAnsi="Arial" w:cs="Arial"/>
          <w:sz w:val="26"/>
          <w:szCs w:val="26"/>
          <w:lang w:eastAsia="ru-RU"/>
        </w:rPr>
        <w:tab/>
        <w:t xml:space="preserve">                И.И.Гайсин</w:t>
      </w:r>
    </w:p>
    <w:p w:rsidR="004A2F73" w:rsidRDefault="004A2F73">
      <w:pPr>
        <w:jc w:val="center"/>
        <w:rPr>
          <w:rFonts w:ascii="Arial" w:hAnsi="Arial"/>
          <w:b/>
          <w:bCs/>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F8324D" w:rsidRDefault="00F8324D">
      <w:pPr>
        <w:pStyle w:val="20"/>
        <w:jc w:val="both"/>
        <w:rPr>
          <w:rFonts w:ascii="Arial" w:hAnsi="Arial" w:cs="Arial"/>
          <w:sz w:val="24"/>
        </w:rPr>
      </w:pPr>
    </w:p>
    <w:p w:rsidR="00F8324D" w:rsidRDefault="00F8324D">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4A2F73">
      <w:pPr>
        <w:pStyle w:val="20"/>
        <w:jc w:val="both"/>
        <w:rPr>
          <w:rFonts w:ascii="Arial" w:hAnsi="Arial" w:cs="Arial"/>
          <w:sz w:val="24"/>
        </w:rPr>
      </w:pPr>
    </w:p>
    <w:p w:rsidR="004A2F73" w:rsidRDefault="00A41E9B">
      <w:pPr>
        <w:jc w:val="right"/>
      </w:pPr>
      <w:r>
        <w:rPr>
          <w:rStyle w:val="2"/>
          <w:rFonts w:ascii="Arial" w:hAnsi="Arial" w:cs="Arial"/>
        </w:rPr>
        <w:lastRenderedPageBreak/>
        <w:t>Приложение</w:t>
      </w:r>
    </w:p>
    <w:p w:rsidR="004A2F73" w:rsidRDefault="00A41E9B">
      <w:pPr>
        <w:ind w:firstLine="567"/>
        <w:jc w:val="right"/>
        <w:rPr>
          <w:rFonts w:ascii="Arial" w:hAnsi="Arial" w:cs="Arial"/>
        </w:rPr>
      </w:pPr>
      <w:r>
        <w:rPr>
          <w:rFonts w:ascii="Arial" w:hAnsi="Arial" w:cs="Arial"/>
        </w:rPr>
        <w:t xml:space="preserve">к постановлению администрации </w:t>
      </w:r>
    </w:p>
    <w:p w:rsidR="004A2F73" w:rsidRDefault="00A41E9B">
      <w:pPr>
        <w:ind w:firstLine="567"/>
        <w:jc w:val="right"/>
        <w:rPr>
          <w:rFonts w:ascii="Arial" w:hAnsi="Arial" w:cs="Arial"/>
        </w:rPr>
      </w:pPr>
      <w:r>
        <w:rPr>
          <w:rFonts w:ascii="Arial" w:hAnsi="Arial" w:cs="Arial"/>
        </w:rPr>
        <w:t>Вагайского муниципального района</w:t>
      </w:r>
    </w:p>
    <w:p w:rsidR="004A2F73" w:rsidRDefault="004243ED">
      <w:pPr>
        <w:ind w:firstLine="567"/>
        <w:jc w:val="right"/>
        <w:rPr>
          <w:rFonts w:ascii="Arial" w:hAnsi="Arial" w:cs="Arial"/>
        </w:rPr>
      </w:pPr>
      <w:r>
        <w:rPr>
          <w:rFonts w:ascii="Arial" w:hAnsi="Arial" w:cs="Arial"/>
        </w:rPr>
        <w:t>от 28.03.2025</w:t>
      </w:r>
      <w:r w:rsidR="00A41E9B">
        <w:rPr>
          <w:rFonts w:ascii="Arial" w:hAnsi="Arial" w:cs="Arial"/>
        </w:rPr>
        <w:t xml:space="preserve"> № </w:t>
      </w:r>
      <w:r>
        <w:rPr>
          <w:rFonts w:ascii="Arial" w:hAnsi="Arial" w:cs="Arial"/>
        </w:rPr>
        <w:t>22</w:t>
      </w:r>
    </w:p>
    <w:p w:rsidR="004A2F73" w:rsidRDefault="004A2F73">
      <w:pPr>
        <w:jc w:val="right"/>
        <w:rPr>
          <w:rStyle w:val="2"/>
          <w:rFonts w:ascii="Arial" w:hAnsi="Arial" w:cs="Arial"/>
          <w:sz w:val="26"/>
          <w:szCs w:val="26"/>
        </w:rPr>
      </w:pPr>
    </w:p>
    <w:p w:rsidR="004A2F73" w:rsidRDefault="004A2F73">
      <w:pPr>
        <w:pStyle w:val="14"/>
        <w:ind w:firstLine="567"/>
        <w:jc w:val="both"/>
        <w:rPr>
          <w:rFonts w:ascii="Arial" w:hAnsi="Arial" w:cs="Arial"/>
          <w:sz w:val="26"/>
          <w:szCs w:val="26"/>
        </w:rPr>
      </w:pPr>
    </w:p>
    <w:p w:rsidR="004A2F73" w:rsidRDefault="00A41E9B">
      <w:pPr>
        <w:pStyle w:val="ConsTitle"/>
        <w:ind w:right="0"/>
        <w:jc w:val="center"/>
      </w:pPr>
      <w:r>
        <w:t>Административный регламент</w:t>
      </w:r>
    </w:p>
    <w:p w:rsidR="004A2F73" w:rsidRDefault="00A41E9B">
      <w:pPr>
        <w:pStyle w:val="ConsTitle"/>
        <w:ind w:right="0"/>
        <w:jc w:val="center"/>
      </w:pPr>
      <w:r>
        <w:t>предоставления муниципальной услуги «Признание помещения</w:t>
      </w:r>
    </w:p>
    <w:p w:rsidR="004A2F73" w:rsidRDefault="00A41E9B">
      <w:pPr>
        <w:pStyle w:val="ConsTitle"/>
        <w:ind w:right="0"/>
        <w:jc w:val="center"/>
      </w:pPr>
      <w:r>
        <w:t xml:space="preserve"> жилым помещением, жилого помещения непригодным для проживания</w:t>
      </w:r>
    </w:p>
    <w:p w:rsidR="004A2F73" w:rsidRDefault="00A41E9B">
      <w:pPr>
        <w:pStyle w:val="ConsTitle"/>
        <w:ind w:right="0"/>
        <w:jc w:val="center"/>
      </w:pPr>
      <w:r>
        <w:t>и многоквартирного дома аварийным и подлежащим сносу или реконструкции»</w:t>
      </w:r>
    </w:p>
    <w:p w:rsidR="004A2F73" w:rsidRDefault="004A2F73">
      <w:pPr>
        <w:pStyle w:val="14"/>
        <w:tabs>
          <w:tab w:val="left" w:pos="3780"/>
          <w:tab w:val="left" w:pos="3960"/>
          <w:tab w:val="left" w:pos="4140"/>
          <w:tab w:val="left" w:pos="4320"/>
        </w:tabs>
        <w:ind w:firstLine="567"/>
        <w:jc w:val="center"/>
      </w:pPr>
      <w:bookmarkStart w:id="1" w:name="_Toc136151950"/>
      <w:bookmarkStart w:id="2" w:name="_Toc136239795"/>
      <w:bookmarkStart w:id="3" w:name="_Toc136321769"/>
      <w:bookmarkStart w:id="4" w:name="_Toc136666921"/>
    </w:p>
    <w:p w:rsidR="004A2F73" w:rsidRDefault="00A41E9B">
      <w:pPr>
        <w:pStyle w:val="14"/>
        <w:tabs>
          <w:tab w:val="left" w:pos="3780"/>
          <w:tab w:val="left" w:pos="3960"/>
          <w:tab w:val="left" w:pos="4140"/>
          <w:tab w:val="left" w:pos="4320"/>
        </w:tabs>
        <w:jc w:val="center"/>
      </w:pPr>
      <w:r>
        <w:rPr>
          <w:rStyle w:val="1"/>
          <w:rFonts w:ascii="Arial" w:hAnsi="Arial" w:cs="Arial"/>
          <w:b/>
          <w:bCs/>
          <w:lang w:val="en-US"/>
        </w:rPr>
        <w:t>I</w:t>
      </w:r>
      <w:r>
        <w:rPr>
          <w:rStyle w:val="1"/>
          <w:rFonts w:ascii="Arial" w:hAnsi="Arial" w:cs="Arial"/>
          <w:b/>
          <w:bCs/>
        </w:rPr>
        <w:t>. Общие положения</w:t>
      </w:r>
      <w:bookmarkEnd w:id="1"/>
      <w:bookmarkEnd w:id="2"/>
      <w:bookmarkEnd w:id="3"/>
      <w:bookmarkEnd w:id="4"/>
    </w:p>
    <w:p w:rsidR="004A2F73" w:rsidRDefault="004A2F73">
      <w:pPr>
        <w:pStyle w:val="aff1"/>
        <w:tabs>
          <w:tab w:val="left" w:pos="3780"/>
          <w:tab w:val="left" w:pos="3960"/>
          <w:tab w:val="left" w:pos="4140"/>
          <w:tab w:val="left" w:pos="4320"/>
        </w:tabs>
        <w:spacing w:before="0" w:after="0"/>
        <w:ind w:right="40"/>
        <w:jc w:val="center"/>
        <w:rPr>
          <w:rFonts w:ascii="Arial" w:hAnsi="Arial" w:cs="Arial"/>
        </w:rPr>
      </w:pPr>
    </w:p>
    <w:p w:rsidR="004A2F73" w:rsidRDefault="00A41E9B">
      <w:pPr>
        <w:pStyle w:val="aff1"/>
        <w:tabs>
          <w:tab w:val="left" w:pos="3780"/>
          <w:tab w:val="left" w:pos="3960"/>
          <w:tab w:val="left" w:pos="4140"/>
          <w:tab w:val="left" w:pos="4320"/>
        </w:tabs>
        <w:spacing w:before="0" w:after="0"/>
        <w:ind w:right="40" w:firstLine="709"/>
        <w:jc w:val="both"/>
      </w:pPr>
      <w:r>
        <w:rPr>
          <w:rStyle w:val="2"/>
          <w:rFonts w:ascii="Arial" w:hAnsi="Arial" w:cs="Arial"/>
          <w:b/>
          <w:bCs/>
        </w:rPr>
        <w:t>1.1. Предмет регулирования административного регламента</w:t>
      </w:r>
    </w:p>
    <w:p w:rsidR="004A2F73" w:rsidRDefault="00A41E9B">
      <w:pPr>
        <w:pStyle w:val="14"/>
        <w:widowControl w:val="0"/>
        <w:autoSpaceDE w:val="0"/>
        <w:ind w:firstLine="709"/>
        <w:jc w:val="both"/>
      </w:pPr>
      <w:proofErr w:type="gramStart"/>
      <w:r>
        <w:rPr>
          <w:rStyle w:val="1"/>
          <w:rFonts w:ascii="Arial" w:hAnsi="Arial" w:cs="Arial"/>
        </w:rPr>
        <w:t>Настоящий административный регламент (далее - Регламент) устанавливает порядок и стандарт предоставления муниципальной услуги по признанию помещения жилым помещением, жилого помещения непригодным для проживания и многоквартирного дома аварийным и подлежащим сносу или реконструкции (далее также – «муниципальная услуга»), разработан в целях повышения качества предоставления и доступности муниципальной услуги, создания комфортных условий для заявителей при предоставлении муниципальной услуги, определения сроков и последовательности действий (административных</w:t>
      </w:r>
      <w:proofErr w:type="gramEnd"/>
      <w:r>
        <w:rPr>
          <w:rStyle w:val="1"/>
          <w:rFonts w:ascii="Arial" w:hAnsi="Arial" w:cs="Arial"/>
        </w:rPr>
        <w:t xml:space="preserve"> процедур) администрации Вагайского муниципального района </w:t>
      </w:r>
      <w:r>
        <w:rPr>
          <w:rStyle w:val="1"/>
          <w:rFonts w:ascii="Arial" w:hAnsi="Arial" w:cs="Arial"/>
          <w:color w:val="000000"/>
        </w:rPr>
        <w:t>(далее — Администрация).</w:t>
      </w:r>
    </w:p>
    <w:p w:rsidR="004A2F73" w:rsidRDefault="00A41E9B">
      <w:pPr>
        <w:pStyle w:val="14"/>
        <w:autoSpaceDE w:val="0"/>
        <w:ind w:firstLine="709"/>
        <w:jc w:val="both"/>
      </w:pPr>
      <w:proofErr w:type="gramStart"/>
      <w:r>
        <w:rPr>
          <w:rStyle w:val="1"/>
          <w:rFonts w:ascii="Arial" w:hAnsi="Arial" w:cs="Arial"/>
        </w:rPr>
        <w:t>Положения Регламента распространяются на жилые помещения и многоквартирные дома, являющиеся собственностью муниципального образования Вагайского муниципального района, а также жилые помещения, являющиеся собственностью физических и юридических лиц, в случае, если такие жилые помещения находятся на территории Вагайского муниципального района.</w:t>
      </w:r>
      <w:proofErr w:type="gramEnd"/>
    </w:p>
    <w:p w:rsidR="004A2F73" w:rsidRDefault="004A2F73">
      <w:pPr>
        <w:pStyle w:val="14"/>
        <w:autoSpaceDE w:val="0"/>
        <w:ind w:firstLine="709"/>
        <w:jc w:val="both"/>
        <w:rPr>
          <w:rFonts w:ascii="Arial" w:hAnsi="Arial" w:cs="Arial"/>
        </w:rPr>
      </w:pPr>
    </w:p>
    <w:p w:rsidR="004A2F73" w:rsidRDefault="00A41E9B">
      <w:pPr>
        <w:pStyle w:val="14"/>
        <w:autoSpaceDE w:val="0"/>
        <w:ind w:firstLine="709"/>
        <w:jc w:val="both"/>
      </w:pPr>
      <w:r>
        <w:rPr>
          <w:rStyle w:val="2"/>
          <w:rFonts w:ascii="Arial" w:hAnsi="Arial" w:cs="Arial"/>
          <w:b/>
          <w:bCs/>
        </w:rPr>
        <w:t>1.2. Круг заявителей</w:t>
      </w:r>
    </w:p>
    <w:p w:rsidR="004A2F73" w:rsidRDefault="00A41E9B">
      <w:pPr>
        <w:pStyle w:val="14"/>
        <w:autoSpaceDE w:val="0"/>
        <w:ind w:firstLine="709"/>
        <w:jc w:val="both"/>
      </w:pPr>
      <w:r>
        <w:rPr>
          <w:rFonts w:ascii="Arial" w:hAnsi="Arial" w:cs="Arial"/>
        </w:rPr>
        <w:t>В качестве заявителей могут выступать наниматели жилых помещений</w:t>
      </w:r>
      <w:r>
        <w:rPr>
          <w:rFonts w:ascii="Arial" w:hAnsi="Arial" w:cs="Arial"/>
          <w:color w:val="C00000"/>
        </w:rPr>
        <w:t xml:space="preserve"> </w:t>
      </w:r>
      <w:r>
        <w:rPr>
          <w:rFonts w:ascii="Arial" w:hAnsi="Arial" w:cs="Arial"/>
        </w:rPr>
        <w:t xml:space="preserve">муниципального жилищного фонда, правообладатели, а также собственники частных жилых (нежилых) помещений, расположенных на территории </w:t>
      </w:r>
      <w:r>
        <w:rPr>
          <w:rStyle w:val="1"/>
          <w:rFonts w:ascii="Arial" w:hAnsi="Arial" w:cs="Arial"/>
        </w:rPr>
        <w:t>Вагайского муниципального района</w:t>
      </w:r>
      <w:r>
        <w:rPr>
          <w:rFonts w:ascii="Arial" w:hAnsi="Arial" w:cs="Arial"/>
        </w:rPr>
        <w:t xml:space="preserve"> (далее – заявитель). </w:t>
      </w:r>
      <w:proofErr w:type="gramStart"/>
      <w:r>
        <w:rPr>
          <w:rFonts w:ascii="Arial" w:hAnsi="Arial" w:cs="Arial"/>
          <w:color w:val="000000"/>
        </w:rPr>
        <w:t>В качестве заявителей также могут выступать собственник, правообладатель или наниматель жилого помещения, которое получило повреждения в результате чрезвычайной ситуации и при этом не включено в сводный перечень объектов (жилых помещений), находящихся в границах зоны чрезвычайной ситуации (далее – сводный перечень объектов (жилых помещений).</w:t>
      </w:r>
      <w:proofErr w:type="gramEnd"/>
      <w:r>
        <w:rPr>
          <w:rFonts w:ascii="Arial" w:hAnsi="Arial" w:cs="Arial"/>
          <w:color w:val="000000"/>
        </w:rPr>
        <w:t xml:space="preserve"> От имени заявителя с целью получения муниципальной услуги может выступать иное лицо, имеющее право в соответствии с законодательством Российской Федерации либо в силу наделения его заявителем в порядке, установленном законодательством Российской Федерации, полномочиями выступать от имени заявителя при предоставлении муниципальной услуги (далее - представитель заявителя).</w:t>
      </w:r>
    </w:p>
    <w:p w:rsidR="004A2F73" w:rsidRDefault="004A2F73">
      <w:pPr>
        <w:pStyle w:val="14"/>
        <w:autoSpaceDE w:val="0"/>
        <w:jc w:val="both"/>
        <w:rPr>
          <w:rFonts w:ascii="Arial" w:hAnsi="Arial" w:cs="Arial"/>
        </w:rPr>
      </w:pPr>
    </w:p>
    <w:p w:rsidR="004A2F73" w:rsidRDefault="00A41E9B">
      <w:pPr>
        <w:shd w:val="clear" w:color="auto" w:fill="FFFFFF"/>
        <w:ind w:firstLine="709"/>
        <w:jc w:val="both"/>
        <w:rPr>
          <w:rFonts w:ascii="Arial" w:hAnsi="Arial" w:cs="Arial"/>
          <w:b/>
          <w:bCs/>
          <w:color w:val="000000"/>
        </w:rPr>
      </w:pPr>
      <w:r>
        <w:rPr>
          <w:rFonts w:ascii="Arial" w:hAnsi="Arial" w:cs="Arial"/>
          <w:b/>
          <w:bCs/>
          <w:color w:val="000000"/>
        </w:rPr>
        <w:t>1.3. Требование предоставления заявителю муниципальной услуги в соответствии с вариантом предоставления муниципальной услуги</w:t>
      </w:r>
    </w:p>
    <w:p w:rsidR="004A2F73" w:rsidRDefault="00A41E9B">
      <w:pPr>
        <w:shd w:val="clear" w:color="auto" w:fill="FFFFFF"/>
        <w:ind w:firstLine="709"/>
        <w:jc w:val="both"/>
        <w:rPr>
          <w:rFonts w:ascii="Arial" w:hAnsi="Arial" w:cs="Arial"/>
          <w:color w:val="000000"/>
        </w:rPr>
      </w:pPr>
      <w:r>
        <w:rPr>
          <w:rFonts w:ascii="Arial" w:hAnsi="Arial" w:cs="Arial"/>
          <w:color w:val="000000"/>
        </w:rPr>
        <w:t>1.3.1. Муниципальная услуга должна быть предоставлена заявителю в соответствии с вариантом предоставления муниципальной услуги, исходя из установленных в приложении № 3 к настоящему Регламенту признаков заявителя, а также из результата предоставления муниципальной услуги, за предоставлением которого обратился заявитель.</w:t>
      </w:r>
    </w:p>
    <w:p w:rsidR="004A2F73" w:rsidRDefault="00A41E9B">
      <w:pPr>
        <w:shd w:val="clear" w:color="auto" w:fill="FFFFFF"/>
        <w:ind w:firstLine="709"/>
        <w:jc w:val="both"/>
        <w:rPr>
          <w:rFonts w:ascii="Arial" w:hAnsi="Arial" w:cs="Arial"/>
          <w:color w:val="000000"/>
        </w:rPr>
      </w:pPr>
      <w:r>
        <w:rPr>
          <w:rFonts w:ascii="Arial" w:hAnsi="Arial" w:cs="Arial"/>
          <w:color w:val="000000"/>
        </w:rPr>
        <w:lastRenderedPageBreak/>
        <w:t>1.3.2. Вариантами предоставления муниципальной услуги являются:</w:t>
      </w:r>
    </w:p>
    <w:p w:rsidR="004A2F73" w:rsidRDefault="00A41E9B">
      <w:pPr>
        <w:pStyle w:val="14"/>
        <w:autoSpaceDE w:val="0"/>
        <w:ind w:firstLine="709"/>
        <w:jc w:val="both"/>
      </w:pPr>
      <w:r>
        <w:rPr>
          <w:rFonts w:ascii="Arial" w:hAnsi="Arial" w:cs="Arial"/>
        </w:rPr>
        <w:t>признание помещения жилым помещением, жилого помещения пригодным (непригодным) для проживания, многоквартирного дома аварийным и подлежащим сносу или реконструкции, признание необходимости проведения ремонтно-восстановительных работ;</w:t>
      </w:r>
    </w:p>
    <w:p w:rsidR="004A2F73" w:rsidRDefault="00A41E9B">
      <w:pPr>
        <w:shd w:val="clear" w:color="auto" w:fill="FFFFFF"/>
        <w:ind w:firstLine="709"/>
        <w:jc w:val="both"/>
      </w:pPr>
      <w:r>
        <w:rPr>
          <w:rFonts w:ascii="Arial" w:hAnsi="Arial" w:cs="Arial"/>
          <w:color w:val="000000"/>
        </w:rPr>
        <w:t xml:space="preserve">отказ в </w:t>
      </w:r>
      <w:r>
        <w:rPr>
          <w:rFonts w:ascii="Arial" w:hAnsi="Arial" w:cs="Arial"/>
        </w:rPr>
        <w:t>предоставлении муниципальной услуги.</w:t>
      </w:r>
    </w:p>
    <w:p w:rsidR="004A2F73" w:rsidRDefault="004A2F73">
      <w:pPr>
        <w:pStyle w:val="20"/>
        <w:widowControl w:val="0"/>
        <w:autoSpaceDE w:val="0"/>
        <w:ind w:firstLine="709"/>
        <w:jc w:val="center"/>
        <w:rPr>
          <w:rFonts w:ascii="Arial" w:hAnsi="Arial" w:cs="Arial"/>
          <w:b/>
          <w:bCs/>
          <w:sz w:val="24"/>
        </w:rPr>
      </w:pPr>
    </w:p>
    <w:p w:rsidR="004A2F73" w:rsidRDefault="00A41E9B">
      <w:pPr>
        <w:pStyle w:val="20"/>
        <w:widowControl w:val="0"/>
        <w:autoSpaceDE w:val="0"/>
        <w:ind w:firstLine="709"/>
        <w:jc w:val="center"/>
      </w:pPr>
      <w:r>
        <w:rPr>
          <w:rFonts w:ascii="Arial" w:hAnsi="Arial" w:cs="Arial"/>
          <w:b/>
          <w:bCs/>
          <w:sz w:val="24"/>
        </w:rPr>
        <w:t>II. Стандарт предоставления муниципальной услуги</w:t>
      </w:r>
    </w:p>
    <w:p w:rsidR="004A2F73" w:rsidRDefault="004A2F73">
      <w:pPr>
        <w:pStyle w:val="aff1"/>
        <w:autoSpaceDE w:val="0"/>
        <w:spacing w:before="0" w:after="0"/>
        <w:ind w:right="40" w:firstLine="709"/>
        <w:jc w:val="center"/>
        <w:rPr>
          <w:rFonts w:ascii="Arial" w:hAnsi="Arial" w:cs="Arial"/>
        </w:rPr>
      </w:pPr>
    </w:p>
    <w:p w:rsidR="004A2F73" w:rsidRDefault="00A41E9B">
      <w:pPr>
        <w:pStyle w:val="aff1"/>
        <w:autoSpaceDE w:val="0"/>
        <w:spacing w:before="0" w:after="0"/>
        <w:ind w:firstLine="709"/>
        <w:jc w:val="both"/>
      </w:pPr>
      <w:r>
        <w:rPr>
          <w:rStyle w:val="2"/>
          <w:rFonts w:ascii="Arial" w:hAnsi="Arial" w:cs="Arial"/>
          <w:b/>
          <w:bCs/>
        </w:rPr>
        <w:t>2.1. Наименование муниципальной услуги</w:t>
      </w:r>
    </w:p>
    <w:p w:rsidR="004A2F73" w:rsidRDefault="00A41E9B">
      <w:pPr>
        <w:pStyle w:val="14"/>
        <w:autoSpaceDE w:val="0"/>
        <w:ind w:firstLine="709"/>
        <w:jc w:val="both"/>
      </w:pPr>
      <w:r>
        <w:rPr>
          <w:rStyle w:val="2"/>
          <w:rFonts w:ascii="Arial" w:hAnsi="Arial" w:cs="Arial"/>
        </w:rPr>
        <w:t>Признание помещения жилым помещением, жилого помещения непригодным для проживания и многоквартирного дома аварийным и подлежащим сносу или реконструкции.</w:t>
      </w:r>
    </w:p>
    <w:p w:rsidR="004A2F73" w:rsidRDefault="004A2F73">
      <w:pPr>
        <w:pStyle w:val="a1"/>
        <w:tabs>
          <w:tab w:val="left" w:pos="0"/>
        </w:tabs>
        <w:spacing w:after="0" w:line="240" w:lineRule="auto"/>
        <w:ind w:firstLine="709"/>
        <w:rPr>
          <w:rFonts w:ascii="Arial" w:hAnsi="Arial" w:cs="Arial"/>
        </w:rPr>
      </w:pPr>
    </w:p>
    <w:p w:rsidR="004A2F73" w:rsidRDefault="00A41E9B">
      <w:pPr>
        <w:pStyle w:val="aff1"/>
        <w:spacing w:before="0" w:after="0"/>
        <w:ind w:firstLine="709"/>
        <w:jc w:val="both"/>
      </w:pPr>
      <w:r>
        <w:rPr>
          <w:rStyle w:val="2"/>
          <w:rFonts w:ascii="Arial" w:hAnsi="Arial" w:cs="Arial"/>
          <w:b/>
          <w:bCs/>
        </w:rPr>
        <w:t>2.2. Наименование органа, предоставляющего муниципальную услугу</w:t>
      </w:r>
    </w:p>
    <w:p w:rsidR="004A2F73" w:rsidRDefault="00A41E9B">
      <w:pPr>
        <w:pStyle w:val="14"/>
        <w:autoSpaceDE w:val="0"/>
        <w:ind w:firstLine="709"/>
        <w:jc w:val="both"/>
      </w:pPr>
      <w:r>
        <w:rPr>
          <w:rFonts w:ascii="Arial" w:hAnsi="Arial" w:cs="Arial"/>
        </w:rPr>
        <w:t xml:space="preserve">Предоставление муниципальной услуги осуществляется Администрацией </w:t>
      </w:r>
      <w:r>
        <w:rPr>
          <w:rStyle w:val="1"/>
          <w:rFonts w:ascii="Arial" w:hAnsi="Arial" w:cs="Arial"/>
        </w:rPr>
        <w:t>Вагайского муниципального района</w:t>
      </w:r>
      <w:r>
        <w:rPr>
          <w:rFonts w:ascii="Arial" w:hAnsi="Arial" w:cs="Arial"/>
        </w:rPr>
        <w:t>.</w:t>
      </w:r>
    </w:p>
    <w:p w:rsidR="004A2F73" w:rsidRDefault="00A41E9B">
      <w:pPr>
        <w:pStyle w:val="14"/>
        <w:autoSpaceDE w:val="0"/>
        <w:ind w:firstLine="709"/>
        <w:jc w:val="both"/>
      </w:pPr>
      <w:proofErr w:type="gramStart"/>
      <w:r>
        <w:rPr>
          <w:rStyle w:val="2"/>
          <w:rFonts w:ascii="Arial" w:hAnsi="Arial" w:cs="Arial"/>
        </w:rPr>
        <w:t xml:space="preserve">Полномочия по оценке </w:t>
      </w:r>
      <w:r>
        <w:rPr>
          <w:rStyle w:val="2"/>
          <w:rFonts w:ascii="Arial" w:hAnsi="Arial" w:cs="Arial"/>
          <w:color w:val="000000"/>
        </w:rPr>
        <w:t xml:space="preserve">и обследованию помещения на предмет его </w:t>
      </w:r>
      <w:r>
        <w:rPr>
          <w:rStyle w:val="2"/>
          <w:rFonts w:ascii="Arial" w:hAnsi="Arial" w:cs="Arial"/>
        </w:rPr>
        <w:t xml:space="preserve">соответствия требованиям, установленным </w:t>
      </w:r>
      <w:r>
        <w:rPr>
          <w:rStyle w:val="1"/>
          <w:rFonts w:ascii="Arial" w:hAnsi="Arial" w:cs="Arial"/>
        </w:rPr>
        <w:t>Положением о признании помещения жилым помещением, жилого помещения непригодным для проживания</w:t>
      </w:r>
      <w:r>
        <w:rPr>
          <w:rStyle w:val="1"/>
          <w:rFonts w:ascii="Arial" w:hAnsi="Arial" w:cs="Arial"/>
          <w:color w:val="000000"/>
        </w:rPr>
        <w:t>,</w:t>
      </w:r>
      <w:r>
        <w:rPr>
          <w:rStyle w:val="1"/>
          <w:rFonts w:ascii="Arial" w:hAnsi="Arial" w:cs="Arial"/>
          <w:color w:val="C00000"/>
        </w:rPr>
        <w:t xml:space="preserve"> </w:t>
      </w:r>
      <w:r>
        <w:rPr>
          <w:rStyle w:val="1"/>
          <w:rFonts w:ascii="Arial" w:hAnsi="Arial" w:cs="Arial"/>
        </w:rPr>
        <w:t xml:space="preserve">многоквартирного дома аварийным и подлежащим сносу или реконструкции, </w:t>
      </w:r>
      <w:r>
        <w:rPr>
          <w:rStyle w:val="1"/>
          <w:rFonts w:ascii="Arial" w:hAnsi="Arial" w:cs="Arial"/>
          <w:color w:val="000000"/>
        </w:rPr>
        <w:t>садового дома жилым домом и жилого дома садовым домом,</w:t>
      </w:r>
      <w:r>
        <w:rPr>
          <w:rStyle w:val="1"/>
          <w:rFonts w:ascii="Arial" w:hAnsi="Arial" w:cs="Arial"/>
          <w:color w:val="C00000"/>
        </w:rPr>
        <w:t xml:space="preserve"> </w:t>
      </w:r>
      <w:r>
        <w:rPr>
          <w:rStyle w:val="1"/>
          <w:rFonts w:ascii="Arial" w:hAnsi="Arial" w:cs="Arial"/>
        </w:rPr>
        <w:t xml:space="preserve">утверждённым постановлением Правительства Российской Федерации от 28.01.2006 № 47 (далее – </w:t>
      </w:r>
      <w:r>
        <w:rPr>
          <w:rStyle w:val="1"/>
          <w:rFonts w:ascii="Arial" w:hAnsi="Arial" w:cs="Arial"/>
          <w:color w:val="000000"/>
        </w:rPr>
        <w:t xml:space="preserve">Постановление № 47, </w:t>
      </w:r>
      <w:r>
        <w:rPr>
          <w:rStyle w:val="2"/>
          <w:rFonts w:ascii="Arial" w:hAnsi="Arial" w:cs="Arial"/>
        </w:rPr>
        <w:t>установленные требования), возложены на межведомственную комиссию по признанию помещения</w:t>
      </w:r>
      <w:proofErr w:type="gramEnd"/>
      <w:r>
        <w:rPr>
          <w:rStyle w:val="2"/>
          <w:rFonts w:ascii="Arial" w:hAnsi="Arial" w:cs="Arial"/>
        </w:rPr>
        <w:t xml:space="preserve"> жилым помещением, жилого помещения непригодным для проживания и многоквартирного дома аварийным и подлежащим сносу или реконструкции (далее </w:t>
      </w:r>
      <w:r>
        <w:rPr>
          <w:rStyle w:val="1"/>
          <w:rFonts w:ascii="Arial" w:hAnsi="Arial" w:cs="Arial"/>
        </w:rPr>
        <w:t>–</w:t>
      </w:r>
      <w:r>
        <w:rPr>
          <w:rStyle w:val="2"/>
          <w:rFonts w:ascii="Arial" w:hAnsi="Arial" w:cs="Arial"/>
        </w:rPr>
        <w:t xml:space="preserve"> Комиссия). </w:t>
      </w:r>
      <w:r>
        <w:rPr>
          <w:rStyle w:val="2"/>
          <w:rFonts w:ascii="Arial" w:hAnsi="Arial" w:cs="Arial"/>
          <w:color w:val="000000"/>
        </w:rPr>
        <w:t>Порядок создания Комиссии в части, не урегулированной Постановлением № 47, устанавливается Администрацией в соответствии с полномочиями органов местного самоуправления.</w:t>
      </w:r>
    </w:p>
    <w:p w:rsidR="004A2F73" w:rsidRDefault="00A41E9B">
      <w:pPr>
        <w:pStyle w:val="a1"/>
        <w:tabs>
          <w:tab w:val="left" w:pos="0"/>
        </w:tabs>
        <w:autoSpaceDE w:val="0"/>
        <w:spacing w:after="0" w:line="240" w:lineRule="auto"/>
        <w:ind w:firstLine="709"/>
        <w:jc w:val="both"/>
      </w:pPr>
      <w:proofErr w:type="gramStart"/>
      <w:r>
        <w:rPr>
          <w:rStyle w:val="2"/>
          <w:rFonts w:ascii="Arial" w:hAnsi="Arial" w:cs="Arial"/>
          <w:color w:val="000000"/>
        </w:rPr>
        <w:t xml:space="preserve">Предоставление муниципальной услуги в части информирования граждан о порядке предоставления муниципальной услуги, приёме документов, необходимых для предоставления муниципальной услуги, выдаче результата муниципальной услуги может осуществляться государственным автономным учреждением Тюменской области «Многофункциональный центр предоставления государственных и муниципальных услуг в Тюменской области» (далее </w:t>
      </w:r>
      <w:r>
        <w:rPr>
          <w:rStyle w:val="1"/>
          <w:rFonts w:ascii="Arial" w:hAnsi="Arial" w:cs="Arial"/>
          <w:color w:val="000000"/>
        </w:rPr>
        <w:t>–</w:t>
      </w:r>
      <w:r>
        <w:rPr>
          <w:rStyle w:val="2"/>
          <w:rFonts w:ascii="Arial" w:hAnsi="Arial" w:cs="Arial"/>
          <w:color w:val="000000"/>
        </w:rPr>
        <w:t xml:space="preserve"> МФЦ), в соответствии с заключённым соглашением о взаимодействии между Администрацией и МФЦ.</w:t>
      </w:r>
      <w:proofErr w:type="gramEnd"/>
    </w:p>
    <w:p w:rsidR="004A2F73" w:rsidRDefault="004A2F73">
      <w:pPr>
        <w:pStyle w:val="a1"/>
        <w:tabs>
          <w:tab w:val="left" w:pos="0"/>
        </w:tabs>
        <w:autoSpaceDE w:val="0"/>
        <w:spacing w:after="0" w:line="240" w:lineRule="auto"/>
        <w:ind w:firstLine="709"/>
        <w:jc w:val="both"/>
        <w:rPr>
          <w:rFonts w:ascii="Arial" w:hAnsi="Arial" w:cs="Arial"/>
        </w:rPr>
      </w:pPr>
    </w:p>
    <w:p w:rsidR="004A2F73" w:rsidRDefault="00A41E9B">
      <w:pPr>
        <w:pStyle w:val="a1"/>
        <w:tabs>
          <w:tab w:val="left" w:pos="0"/>
        </w:tabs>
        <w:autoSpaceDE w:val="0"/>
        <w:spacing w:after="0" w:line="240" w:lineRule="auto"/>
        <w:ind w:firstLine="709"/>
        <w:jc w:val="both"/>
      </w:pPr>
      <w:r>
        <w:rPr>
          <w:rFonts w:ascii="Arial" w:hAnsi="Arial" w:cs="Arial"/>
          <w:b/>
          <w:bCs/>
        </w:rPr>
        <w:t>2.3. Описание результата предоставления муниципальной услуги</w:t>
      </w:r>
    </w:p>
    <w:p w:rsidR="004A2F73" w:rsidRDefault="00A41E9B">
      <w:pPr>
        <w:pStyle w:val="a1"/>
        <w:tabs>
          <w:tab w:val="left" w:pos="0"/>
        </w:tabs>
        <w:autoSpaceDE w:val="0"/>
        <w:spacing w:after="0" w:line="240" w:lineRule="auto"/>
        <w:ind w:firstLine="709"/>
        <w:jc w:val="both"/>
        <w:rPr>
          <w:rFonts w:ascii="Arial" w:hAnsi="Arial" w:cs="Arial"/>
        </w:rPr>
      </w:pPr>
      <w:r>
        <w:rPr>
          <w:rFonts w:ascii="Arial" w:hAnsi="Arial" w:cs="Arial"/>
        </w:rPr>
        <w:t>Результатом предоставления муниципальной услуги является:</w:t>
      </w:r>
    </w:p>
    <w:p w:rsidR="004A2F73" w:rsidRDefault="00A41E9B">
      <w:pPr>
        <w:pStyle w:val="14"/>
        <w:autoSpaceDE w:val="0"/>
        <w:ind w:firstLine="709"/>
        <w:jc w:val="both"/>
      </w:pPr>
      <w:r>
        <w:rPr>
          <w:rStyle w:val="1"/>
          <w:rFonts w:ascii="Arial" w:hAnsi="Arial" w:cs="Arial"/>
        </w:rPr>
        <w:t>а) муниципальный правовой акт о признании помещения жилым помещением, жилого помещения пригодным (непригодным) для проживания, многоквартирного дома аварийным и подлежащим сносу или реконструкции, о признании необходимости проведения ремонтно-восстановительных работ;</w:t>
      </w:r>
    </w:p>
    <w:p w:rsidR="004A2F73" w:rsidRDefault="00A41E9B">
      <w:pPr>
        <w:pStyle w:val="14"/>
        <w:autoSpaceDE w:val="0"/>
        <w:ind w:firstLine="709"/>
        <w:jc w:val="both"/>
      </w:pPr>
      <w:r>
        <w:rPr>
          <w:rStyle w:val="1"/>
          <w:rFonts w:ascii="Arial" w:hAnsi="Arial" w:cs="Arial"/>
        </w:rPr>
        <w:t>б) уведомление об отказе в предоставлении муниципальной услуги.</w:t>
      </w:r>
    </w:p>
    <w:p w:rsidR="004A2F73" w:rsidRDefault="004A2F73">
      <w:pPr>
        <w:pStyle w:val="14"/>
        <w:widowControl w:val="0"/>
        <w:autoSpaceDE w:val="0"/>
        <w:ind w:firstLine="709"/>
        <w:jc w:val="both"/>
        <w:rPr>
          <w:rFonts w:ascii="Arial" w:hAnsi="Arial" w:cs="Arial"/>
          <w:b/>
          <w:bCs/>
        </w:rPr>
      </w:pPr>
    </w:p>
    <w:p w:rsidR="004A2F73" w:rsidRDefault="00A41E9B">
      <w:pPr>
        <w:widowControl w:val="0"/>
        <w:autoSpaceDE w:val="0"/>
        <w:ind w:firstLine="709"/>
        <w:jc w:val="both"/>
      </w:pPr>
      <w:r>
        <w:rPr>
          <w:rStyle w:val="2"/>
          <w:rFonts w:ascii="Arial" w:hAnsi="Arial" w:cs="Arial"/>
          <w:b/>
          <w:bCs/>
        </w:rPr>
        <w:t>2.4. Срок предоставления муниципальной услуги</w:t>
      </w:r>
    </w:p>
    <w:p w:rsidR="004A2F73" w:rsidRDefault="00A41E9B">
      <w:pPr>
        <w:pStyle w:val="a1"/>
        <w:widowControl w:val="0"/>
        <w:tabs>
          <w:tab w:val="left" w:pos="0"/>
        </w:tabs>
        <w:autoSpaceDE w:val="0"/>
        <w:spacing w:after="0" w:line="240" w:lineRule="auto"/>
        <w:ind w:firstLine="709"/>
        <w:jc w:val="both"/>
      </w:pPr>
      <w:proofErr w:type="gramStart"/>
      <w:r>
        <w:rPr>
          <w:rStyle w:val="2"/>
          <w:rFonts w:ascii="Arial" w:hAnsi="Arial" w:cs="Arial"/>
        </w:rPr>
        <w:t xml:space="preserve">Общий срок предоставления муниципальной услуги до дня регистрации результата предоставления муниципальной услуги составляет не более 60 календарных дней с даты регистрации заявления в Администрации, а в случае принятия Комиссией решения о необходимости проведения дополнительного обследования -  не более 90 календарных дней с даты регистрации заявления в Администрации, в случае принятия решения об отказе в предоставлении </w:t>
      </w:r>
      <w:r>
        <w:rPr>
          <w:rStyle w:val="2"/>
          <w:rFonts w:ascii="Arial" w:hAnsi="Arial" w:cs="Arial"/>
        </w:rPr>
        <w:lastRenderedPageBreak/>
        <w:t>муниципальной услуги срок предоставления услуги составляет</w:t>
      </w:r>
      <w:proofErr w:type="gramEnd"/>
      <w:r>
        <w:rPr>
          <w:rStyle w:val="2"/>
          <w:rFonts w:ascii="Arial" w:hAnsi="Arial" w:cs="Arial"/>
        </w:rPr>
        <w:t xml:space="preserve"> не более 30 календарных дней со дня регистрации заявления в Администрации.</w:t>
      </w:r>
    </w:p>
    <w:p w:rsidR="004A2F73" w:rsidRDefault="00A41E9B">
      <w:pPr>
        <w:widowControl w:val="0"/>
        <w:tabs>
          <w:tab w:val="left" w:pos="0"/>
        </w:tabs>
        <w:autoSpaceDE w:val="0"/>
        <w:ind w:firstLine="709"/>
        <w:jc w:val="both"/>
      </w:pPr>
      <w:proofErr w:type="gramStart"/>
      <w:r>
        <w:rPr>
          <w:rFonts w:ascii="Arial" w:hAnsi="Arial" w:cs="Arial"/>
          <w:color w:val="111111"/>
        </w:rPr>
        <w:t xml:space="preserve">Срок предоставления муниципальной услуги до дня регистрации результата предоставления муниципальной услуги в случае рассмотрения заявления собственника, правообладателя или нанимателя жилого помещения, которое получило повреждения в результате чрезвычайной ситуации и при этом не включено в сводный перечень объектов (жилых помещений), предусмотренный </w:t>
      </w:r>
      <w:r>
        <w:rPr>
          <w:rFonts w:ascii="Arial" w:hAnsi="Arial" w:cs="Arial"/>
        </w:rPr>
        <w:t>пунктом 42</w:t>
      </w:r>
      <w:r>
        <w:rPr>
          <w:rFonts w:ascii="Arial" w:hAnsi="Arial" w:cs="Arial"/>
          <w:color w:val="111111"/>
        </w:rPr>
        <w:t xml:space="preserve"> Постановления  № 47, составляет не более 30 календарных дней с даты регистрации заявления в Администрации, а в случае принятия</w:t>
      </w:r>
      <w:proofErr w:type="gramEnd"/>
      <w:r>
        <w:rPr>
          <w:rFonts w:ascii="Arial" w:hAnsi="Arial" w:cs="Arial"/>
          <w:color w:val="111111"/>
        </w:rPr>
        <w:t xml:space="preserve"> Комиссией решения о необходимости проведения дополнительного обследования такого помещения - не более 50 календарных дней с даты регистрация заявления в Администрации, в случае принятия решения об отказе в предоставлении муниципальной услуги срок предоставления услуги составляет не более 20 календарных дней </w:t>
      </w:r>
      <w:proofErr w:type="gramStart"/>
      <w:r>
        <w:rPr>
          <w:rFonts w:ascii="Arial" w:hAnsi="Arial" w:cs="Arial"/>
          <w:color w:val="111111"/>
        </w:rPr>
        <w:t>с даты регистрации</w:t>
      </w:r>
      <w:proofErr w:type="gramEnd"/>
      <w:r>
        <w:rPr>
          <w:rFonts w:ascii="Arial" w:hAnsi="Arial" w:cs="Arial"/>
          <w:color w:val="111111"/>
        </w:rPr>
        <w:t xml:space="preserve"> заявления в Администрации.</w:t>
      </w:r>
    </w:p>
    <w:p w:rsidR="004A2F73" w:rsidRDefault="00A41E9B">
      <w:pPr>
        <w:pStyle w:val="a1"/>
        <w:widowControl w:val="0"/>
        <w:tabs>
          <w:tab w:val="left" w:pos="0"/>
        </w:tabs>
        <w:autoSpaceDE w:val="0"/>
        <w:spacing w:after="0" w:line="240" w:lineRule="auto"/>
        <w:ind w:firstLine="709"/>
        <w:jc w:val="both"/>
      </w:pPr>
      <w:proofErr w:type="gramStart"/>
      <w:r>
        <w:rPr>
          <w:rFonts w:ascii="Arial" w:eastAsia="Times New Roman" w:hAnsi="Arial" w:cs="Arial"/>
          <w:kern w:val="0"/>
          <w:lang w:eastAsia="ru-RU" w:bidi="ar-SA"/>
        </w:rPr>
        <w:t xml:space="preserve">В случае непредставления заявителем </w:t>
      </w:r>
      <w:r>
        <w:rPr>
          <w:rFonts w:ascii="Arial" w:eastAsia="Times New Roman" w:hAnsi="Arial" w:cs="Arial"/>
          <w:color w:val="111111"/>
          <w:kern w:val="0"/>
          <w:lang w:bidi="ar-SA"/>
        </w:rPr>
        <w:t xml:space="preserve">(представителем заявителя) </w:t>
      </w:r>
      <w:r>
        <w:rPr>
          <w:rFonts w:ascii="Arial" w:eastAsia="Times New Roman" w:hAnsi="Arial" w:cs="Arial"/>
          <w:kern w:val="0"/>
          <w:lang w:eastAsia="ru-RU" w:bidi="ar-SA"/>
        </w:rPr>
        <w:t>документов, предусмотренных пунктом 45 Постановления № 47, и невозможности их истребования на основании межведомственных запросов с использованием единой системы межведомственного электронного взаимодействия и подключаемых к ней региональных систем межведомственного электронного взаимодействия заявление и приложенные к нему документы возвращаются без рассмотрения в течение 15 календарных дней со дня истечения срока, предусмотренного абзацем первым пункта 46 Постановления</w:t>
      </w:r>
      <w:proofErr w:type="gramEnd"/>
      <w:r>
        <w:rPr>
          <w:rFonts w:ascii="Arial" w:eastAsia="Times New Roman" w:hAnsi="Arial" w:cs="Arial"/>
          <w:kern w:val="0"/>
          <w:lang w:eastAsia="ru-RU" w:bidi="ar-SA"/>
        </w:rPr>
        <w:t xml:space="preserve"> № 47.</w:t>
      </w:r>
    </w:p>
    <w:p w:rsidR="004A2F73" w:rsidRDefault="004A2F73">
      <w:pPr>
        <w:pStyle w:val="a1"/>
        <w:widowControl w:val="0"/>
        <w:tabs>
          <w:tab w:val="left" w:pos="0"/>
        </w:tabs>
        <w:autoSpaceDE w:val="0"/>
        <w:spacing w:after="0" w:line="240" w:lineRule="auto"/>
        <w:ind w:firstLine="709"/>
        <w:jc w:val="both"/>
        <w:rPr>
          <w:rFonts w:ascii="Arial" w:eastAsia="Times New Roman" w:hAnsi="Arial" w:cs="Arial"/>
          <w:color w:val="111111"/>
          <w:kern w:val="0"/>
          <w:lang w:eastAsia="ru-RU" w:bidi="ar-SA"/>
        </w:rPr>
      </w:pPr>
    </w:p>
    <w:p w:rsidR="004A2F73" w:rsidRDefault="00A41E9B">
      <w:pPr>
        <w:tabs>
          <w:tab w:val="left" w:pos="0"/>
        </w:tabs>
        <w:ind w:firstLine="709"/>
        <w:jc w:val="both"/>
      </w:pPr>
      <w:r>
        <w:rPr>
          <w:rStyle w:val="2"/>
          <w:rFonts w:ascii="Arial" w:hAnsi="Arial" w:cs="Arial"/>
          <w:b/>
          <w:bCs/>
          <w:color w:val="111111"/>
        </w:rPr>
        <w:t>2.5. Перечень нормативно-правовых актов, регулирующих отношения, возникающие в связи с предоставлением муниципальной услуги</w:t>
      </w:r>
    </w:p>
    <w:p w:rsidR="004A2F73" w:rsidRDefault="00A41E9B">
      <w:pPr>
        <w:widowControl w:val="0"/>
        <w:tabs>
          <w:tab w:val="left" w:pos="0"/>
        </w:tabs>
        <w:autoSpaceDE w:val="0"/>
        <w:ind w:firstLine="709"/>
        <w:jc w:val="both"/>
      </w:pPr>
      <w:proofErr w:type="gramStart"/>
      <w:r>
        <w:rPr>
          <w:rFonts w:ascii="Arial" w:hAnsi="Arial" w:cs="Arial"/>
        </w:rPr>
        <w:t xml:space="preserve">Перечень нормативных правовых актов, регулирующих отношения, возникающие в связи с предоставлением </w:t>
      </w:r>
      <w:r>
        <w:rPr>
          <w:rFonts w:ascii="Arial" w:hAnsi="Arial" w:cs="Arial"/>
          <w:color w:val="111111"/>
        </w:rPr>
        <w:t xml:space="preserve">муниципальной услуги, с указанием их реквизитов и источников официального опубликования размещён на официальном сайте </w:t>
      </w:r>
      <w:r>
        <w:rPr>
          <w:rStyle w:val="1"/>
          <w:rFonts w:ascii="Arial" w:hAnsi="Arial" w:cs="Arial"/>
        </w:rPr>
        <w:t>Вагайского муниципального района</w:t>
      </w:r>
      <w:r>
        <w:rPr>
          <w:rFonts w:ascii="Arial" w:hAnsi="Arial" w:cs="Arial"/>
          <w:color w:val="111111"/>
        </w:rPr>
        <w:t xml:space="preserve"> в сети Интернет по адресу: </w:t>
      </w:r>
      <w:hyperlink r:id="rId6" w:tgtFrame="_blank">
        <w:r>
          <w:rPr>
            <w:rFonts w:ascii="Arial" w:hAnsi="Arial" w:cs="Arial"/>
            <w:b/>
            <w:color w:val="111111"/>
          </w:rPr>
          <w:t>vagai.admtyumen.ru</w:t>
        </w:r>
      </w:hyperlink>
      <w:r>
        <w:rPr>
          <w:rFonts w:ascii="Arial" w:hAnsi="Arial" w:cs="Arial"/>
          <w:color w:val="111111"/>
        </w:rPr>
        <w:t>, а также в электронном региональном реестре муниципальных услуг (функций) Тюменской области в соответствии с постановлением Правительства Тюменской области от 30.05.2011 № 173-п «О порядке формирования</w:t>
      </w:r>
      <w:proofErr w:type="gramEnd"/>
      <w:r>
        <w:rPr>
          <w:rFonts w:ascii="Arial" w:hAnsi="Arial" w:cs="Arial"/>
          <w:color w:val="111111"/>
        </w:rPr>
        <w:t xml:space="preserve"> и ведения электронного регионального реестра государственных и муниципальных услуг (функций) Тюменской области».</w:t>
      </w:r>
    </w:p>
    <w:p w:rsidR="004A2F73" w:rsidRDefault="004A2F73">
      <w:pPr>
        <w:widowControl w:val="0"/>
        <w:tabs>
          <w:tab w:val="left" w:pos="0"/>
        </w:tabs>
        <w:autoSpaceDE w:val="0"/>
        <w:ind w:firstLine="709"/>
        <w:jc w:val="both"/>
        <w:rPr>
          <w:rFonts w:ascii="Arial" w:hAnsi="Arial" w:cs="Arial"/>
          <w:highlight w:val="white"/>
        </w:rPr>
      </w:pPr>
    </w:p>
    <w:p w:rsidR="004A2F73" w:rsidRDefault="00A41E9B">
      <w:pPr>
        <w:widowControl w:val="0"/>
        <w:tabs>
          <w:tab w:val="left" w:pos="0"/>
        </w:tabs>
        <w:autoSpaceDE w:val="0"/>
        <w:ind w:firstLine="709"/>
        <w:jc w:val="both"/>
      </w:pPr>
      <w:r>
        <w:rPr>
          <w:rStyle w:val="2"/>
          <w:rFonts w:ascii="Arial" w:hAnsi="Arial" w:cs="Arial"/>
          <w:b/>
          <w:bCs/>
          <w:color w:val="111111"/>
        </w:rPr>
        <w:t xml:space="preserve">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w:t>
      </w:r>
      <w:r>
        <w:rPr>
          <w:rStyle w:val="2"/>
          <w:rFonts w:ascii="Arial" w:hAnsi="Arial" w:cs="Arial"/>
          <w:b/>
          <w:bCs/>
          <w:color w:val="111111"/>
          <w:lang w:eastAsia="ru-RU"/>
        </w:rPr>
        <w:t>муниципальной услуги, подлежащих представлению заявителем</w:t>
      </w:r>
    </w:p>
    <w:p w:rsidR="004A2F73" w:rsidRDefault="00A41E9B">
      <w:pPr>
        <w:widowControl w:val="0"/>
        <w:tabs>
          <w:tab w:val="left" w:pos="0"/>
        </w:tabs>
        <w:autoSpaceDE w:val="0"/>
        <w:ind w:firstLine="709"/>
        <w:jc w:val="both"/>
      </w:pPr>
      <w:r>
        <w:rPr>
          <w:rFonts w:ascii="Arial" w:hAnsi="Arial" w:cs="Arial"/>
          <w:color w:val="111111"/>
        </w:rPr>
        <w:t>2.6.1. </w:t>
      </w:r>
      <w:proofErr w:type="gramStart"/>
      <w:r>
        <w:rPr>
          <w:rFonts w:ascii="Arial" w:hAnsi="Arial" w:cs="Arial"/>
          <w:color w:val="000000"/>
        </w:rPr>
        <w:t>Для предоставления муниципальной услуги устанавливается следующий исчерпывающий перечень документов, определённых федеральными законами и иными нормативными правовыми актами и направляемых по выбору заявителя (представителя заявителя) непосредственно в Администрацию посредством почтовой связи на бумажном носителе, в электронном виде посредством интернет-сайта «Портал услуг Тюменской области»</w:t>
      </w:r>
      <w:r>
        <w:rPr>
          <w:rFonts w:ascii="Arial" w:hAnsi="Arial" w:cs="Arial"/>
          <w:color w:val="111111"/>
        </w:rPr>
        <w:t xml:space="preserve"> (</w:t>
      </w:r>
      <w:r>
        <w:rPr>
          <w:rStyle w:val="-"/>
          <w:rFonts w:ascii="Arial" w:hAnsi="Arial" w:cs="Arial"/>
          <w:color w:val="111111"/>
          <w:lang w:eastAsia="ru-RU" w:bidi="ar-SA"/>
        </w:rPr>
        <w:t>www.uslugi.admtyumen.ru</w:t>
      </w:r>
      <w:r>
        <w:rPr>
          <w:rFonts w:ascii="Arial" w:hAnsi="Arial" w:cs="Arial"/>
          <w:color w:val="111111"/>
        </w:rPr>
        <w:t>)</w:t>
      </w:r>
      <w:r>
        <w:rPr>
          <w:rFonts w:ascii="Arial" w:hAnsi="Arial" w:cs="Arial"/>
          <w:color w:val="000000"/>
        </w:rPr>
        <w:t xml:space="preserve"> в информационно-телекоммуникационной сети «Интернет» (далее - Региональный портал) с использованием «Личного кабинета», путём личного обращения</w:t>
      </w:r>
      <w:proofErr w:type="gramEnd"/>
      <w:r>
        <w:rPr>
          <w:rFonts w:ascii="Arial" w:hAnsi="Arial" w:cs="Arial"/>
          <w:color w:val="000000"/>
        </w:rPr>
        <w:t xml:space="preserve"> в МФЦ на бумажном носителе:</w:t>
      </w:r>
    </w:p>
    <w:p w:rsidR="004A2F73" w:rsidRDefault="00A41E9B">
      <w:pPr>
        <w:widowControl w:val="0"/>
        <w:tabs>
          <w:tab w:val="left" w:pos="0"/>
        </w:tabs>
        <w:autoSpaceDE w:val="0"/>
        <w:ind w:firstLine="709"/>
        <w:jc w:val="both"/>
      </w:pPr>
      <w:r>
        <w:rPr>
          <w:rStyle w:val="2"/>
          <w:rFonts w:ascii="Arial" w:hAnsi="Arial" w:cs="Arial"/>
          <w:color w:val="111111"/>
        </w:rPr>
        <w:t xml:space="preserve">а) заявление о признании помещения жилым помещением или жилого помещения непригодным для проживания и (или) многоквартирного дома аварийным и подлежащим сносу или реконструкции (далее — заявление) (по форме согласно </w:t>
      </w:r>
      <w:r>
        <w:rPr>
          <w:rStyle w:val="2"/>
          <w:rFonts w:ascii="Arial" w:hAnsi="Arial" w:cs="Arial"/>
          <w:color w:val="111111"/>
        </w:rPr>
        <w:lastRenderedPageBreak/>
        <w:t xml:space="preserve">приложению 1 к настоящему Регламенту, если заявление подаётся на бумажном носителе посредством личного обращения в МФЦ или направления почтой в Администрацию; по форме, размещённой на Региональном портале </w:t>
      </w:r>
      <w:r>
        <w:rPr>
          <w:rStyle w:val="2"/>
          <w:rFonts w:ascii="Arial" w:hAnsi="Arial" w:cs="Arial"/>
          <w:color w:val="000000"/>
        </w:rPr>
        <w:t>в форме электронного документа, - при обращении за предоставлением муниципальной услуги в электронной форме)</w:t>
      </w:r>
      <w:r>
        <w:rPr>
          <w:rStyle w:val="2"/>
          <w:rFonts w:ascii="Arial" w:hAnsi="Arial" w:cs="Arial"/>
          <w:color w:val="111111"/>
        </w:rPr>
        <w:t>;</w:t>
      </w:r>
    </w:p>
    <w:p w:rsidR="004A2F73" w:rsidRDefault="00A41E9B">
      <w:pPr>
        <w:widowControl w:val="0"/>
        <w:tabs>
          <w:tab w:val="left" w:pos="0"/>
        </w:tabs>
        <w:autoSpaceDE w:val="0"/>
        <w:ind w:firstLine="709"/>
        <w:jc w:val="both"/>
      </w:pPr>
      <w:r>
        <w:rPr>
          <w:rStyle w:val="2"/>
          <w:rFonts w:ascii="Arial" w:hAnsi="Arial" w:cs="Arial"/>
          <w:color w:val="111111"/>
        </w:rPr>
        <w:t>б) копии правоустанавливающих документов на жилое помещение, право на которое не зарегистрировано в Едином государственном реестре недвижимости (за исключением договоров социального найма, договоров найма жилого помещения специализированного жилищного фонда, договоров найма жилого помещения фонда коммерческого использования, договоров найма жилого помещения жилищного фонда социального использования, заключённых с Администрацией);</w:t>
      </w:r>
    </w:p>
    <w:p w:rsidR="004A2F73" w:rsidRDefault="00A41E9B">
      <w:pPr>
        <w:widowControl w:val="0"/>
        <w:tabs>
          <w:tab w:val="left" w:pos="0"/>
        </w:tabs>
        <w:autoSpaceDE w:val="0"/>
        <w:ind w:firstLine="709"/>
        <w:jc w:val="both"/>
      </w:pPr>
      <w:r>
        <w:rPr>
          <w:rFonts w:ascii="Arial" w:hAnsi="Arial" w:cs="Arial"/>
          <w:color w:val="111111"/>
        </w:rPr>
        <w:t>в) в отношении нежилого помещения для признания его в дальнейшем жилым помещением - проект реконструкции нежилого помещения;</w:t>
      </w:r>
    </w:p>
    <w:p w:rsidR="004A2F73" w:rsidRDefault="00A41E9B">
      <w:pPr>
        <w:widowControl w:val="0"/>
        <w:tabs>
          <w:tab w:val="left" w:pos="0"/>
        </w:tabs>
        <w:autoSpaceDE w:val="0"/>
        <w:ind w:firstLine="709"/>
        <w:jc w:val="both"/>
      </w:pPr>
      <w:proofErr w:type="gramStart"/>
      <w:r>
        <w:rPr>
          <w:rFonts w:ascii="Arial" w:hAnsi="Arial" w:cs="Arial"/>
          <w:color w:val="111111"/>
        </w:rPr>
        <w:t>г) заключение юридического лица, являющегося членом саморегулируемой организации</w:t>
      </w:r>
      <w:r>
        <w:rPr>
          <w:rStyle w:val="2"/>
          <w:rFonts w:ascii="Arial" w:hAnsi="Arial" w:cs="Arial"/>
        </w:rPr>
        <w:t xml:space="preserve">, </w:t>
      </w:r>
      <w:r>
        <w:rPr>
          <w:rStyle w:val="2"/>
          <w:rFonts w:ascii="Arial" w:hAnsi="Arial" w:cs="Arial"/>
          <w:color w:val="111111"/>
        </w:rPr>
        <w:t>указанной в пункте 2 части 4 статьи 55.26-1 Градостроительного кодекса Российской Федерации</w:t>
      </w:r>
      <w:r>
        <w:rPr>
          <w:rStyle w:val="2"/>
          <w:rFonts w:ascii="Arial" w:hAnsi="Arial" w:cs="Arial"/>
        </w:rPr>
        <w:t xml:space="preserve"> (далее – специализированная организация), проводившего обследование многоквартирного дома, заверенное подписью специалиста по организации инженерных изысканий, сведения о котором включены в национальный реестр специалистов в области инженерных изысканий и архитектурно-строительного проектирования, - в случае постановки вопроса о признании многоквартирного дома аварийным и</w:t>
      </w:r>
      <w:proofErr w:type="gramEnd"/>
      <w:r>
        <w:rPr>
          <w:rStyle w:val="2"/>
          <w:rFonts w:ascii="Arial" w:hAnsi="Arial" w:cs="Arial"/>
        </w:rPr>
        <w:t xml:space="preserve"> подлежащим</w:t>
      </w:r>
      <w:r>
        <w:rPr>
          <w:rFonts w:ascii="Arial" w:hAnsi="Arial" w:cs="Arial"/>
          <w:color w:val="111111"/>
        </w:rPr>
        <w:t xml:space="preserve"> сносу или реконструкции;   </w:t>
      </w:r>
    </w:p>
    <w:p w:rsidR="004A2F73" w:rsidRDefault="00A41E9B">
      <w:pPr>
        <w:widowControl w:val="0"/>
        <w:tabs>
          <w:tab w:val="left" w:pos="0"/>
        </w:tabs>
        <w:autoSpaceDE w:val="0"/>
        <w:ind w:firstLine="709"/>
        <w:jc w:val="both"/>
      </w:pPr>
      <w:r>
        <w:rPr>
          <w:rFonts w:ascii="Arial" w:hAnsi="Arial" w:cs="Arial"/>
          <w:color w:val="111111"/>
        </w:rPr>
        <w:t>д) заключение специализированной организации по результатам обследования элементов ограждающих и несущих конструкций жилого помещения (в случае, если в соответствии с абзацем третьим пункта 44 Постановления № 47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в Постановлении № 47 требованиям);</w:t>
      </w:r>
    </w:p>
    <w:p w:rsidR="004A2F73" w:rsidRDefault="00A41E9B">
      <w:pPr>
        <w:widowControl w:val="0"/>
        <w:tabs>
          <w:tab w:val="left" w:pos="0"/>
        </w:tabs>
        <w:autoSpaceDE w:val="0"/>
        <w:ind w:firstLine="709"/>
        <w:jc w:val="both"/>
      </w:pPr>
      <w:r>
        <w:rPr>
          <w:rStyle w:val="2"/>
          <w:rFonts w:ascii="Arial" w:hAnsi="Arial" w:cs="Arial"/>
          <w:color w:val="111111"/>
        </w:rPr>
        <w:t>е) документ, подтверждающий полномочия представителя заявителя, в случае, если заявление подаётся представителем заявителя (при личном приёме предоставляется оригинал документа, который подлежит возврату представителю заявителя после удостоверения его полномочий; при обращении в электронной форме прикрепляется электронная копия документа или электронный документ, подтверждающий  полномочия представителя заявителя, выданный организацией и удостоверенный усиленной квалифицированной электронной подписью правомочного должностного лица организации или выданный физическим лицом и удостоверенный усиленной квалифицированной подписью нотариуса). Представление указанного документа не требуется в случаях, когда законный представитель заявителя действует на основании свидетельства о рождении, выданного органами записи актов гражданского состояния Российской Федерации, или документа, выданного органами опеки и попечительства в соответствии с законодательством Российской Федерации.</w:t>
      </w:r>
    </w:p>
    <w:p w:rsidR="004A2F73" w:rsidRDefault="00A41E9B">
      <w:pPr>
        <w:widowControl w:val="0"/>
        <w:tabs>
          <w:tab w:val="left" w:pos="0"/>
        </w:tabs>
        <w:autoSpaceDE w:val="0"/>
        <w:ind w:firstLine="709"/>
        <w:jc w:val="both"/>
      </w:pPr>
      <w:r>
        <w:rPr>
          <w:rStyle w:val="2"/>
          <w:rFonts w:ascii="Arial" w:hAnsi="Arial" w:cs="Arial"/>
          <w:color w:val="000000"/>
        </w:rPr>
        <w:t>2.6.2. При подаче заявления посредством личного приёма предоставляется оригинал документа, удостоверяющего личность заявителя, который подлежит возврату заявителю после удостоверения его личности. В случае если заявление подаётся представителем заявителя посредством личного приёма, предоставляются оригиналы документа, удостоверяющего его личность, который подлежит возврату представителю заявителя после удостоверения его личности.</w:t>
      </w:r>
    </w:p>
    <w:p w:rsidR="004A2F73" w:rsidRDefault="00A41E9B">
      <w:pPr>
        <w:widowControl w:val="0"/>
        <w:tabs>
          <w:tab w:val="left" w:pos="0"/>
        </w:tabs>
        <w:autoSpaceDE w:val="0"/>
        <w:ind w:firstLine="709"/>
        <w:jc w:val="both"/>
      </w:pPr>
      <w:r>
        <w:rPr>
          <w:rStyle w:val="2"/>
          <w:rFonts w:ascii="Arial" w:hAnsi="Arial" w:cs="Arial"/>
          <w:color w:val="000000"/>
        </w:rPr>
        <w:t xml:space="preserve">2.6.3. Документы, представляемые заявителем </w:t>
      </w:r>
      <w:r>
        <w:rPr>
          <w:rStyle w:val="1"/>
          <w:rFonts w:ascii="Arial" w:hAnsi="Arial" w:cs="Arial"/>
          <w:color w:val="000000"/>
          <w:lang w:eastAsia="ru-RU"/>
        </w:rPr>
        <w:t xml:space="preserve">(представителем заявителя) </w:t>
      </w:r>
      <w:r>
        <w:rPr>
          <w:rStyle w:val="2"/>
          <w:rFonts w:ascii="Arial" w:hAnsi="Arial" w:cs="Arial"/>
          <w:color w:val="000000"/>
        </w:rPr>
        <w:t xml:space="preserve">в целях предоставления муниципальной услуги должны соответствовать требованиям, установленным законодательством Российской Федерации, и отражать информацию, необходимую для предоставления муниципальной услуги. При подаче заявления и </w:t>
      </w:r>
      <w:r>
        <w:rPr>
          <w:rStyle w:val="2"/>
          <w:rFonts w:ascii="Arial" w:hAnsi="Arial" w:cs="Arial"/>
          <w:color w:val="000000"/>
        </w:rPr>
        <w:lastRenderedPageBreak/>
        <w:t xml:space="preserve">документов, необходимых для предоставления муниципальной услуги, посредством почтового отправления, верность копий, направляемых заявителем (представителем заявителя) документов должна быть засвидетельствована в нотариальном порядке. При подаче заявления в электронной форме заявление и прилагаемые к нему документы подписываются электронной подписью в соответствии с требованиями </w:t>
      </w:r>
      <w:r>
        <w:rPr>
          <w:rStyle w:val="2"/>
          <w:rFonts w:ascii="Arial" w:hAnsi="Arial" w:cs="Arial"/>
        </w:rPr>
        <w:t>По</w:t>
      </w:r>
      <w:r>
        <w:rPr>
          <w:rStyle w:val="2"/>
          <w:rFonts w:ascii="Arial" w:hAnsi="Arial" w:cs="Arial"/>
          <w:color w:val="000000"/>
        </w:rPr>
        <w:t>становления Правительства Российской Федерации от 25.06.2012 № 634 «О видах электронной подписи, использование которых допускается при обращении за получением государственных и муниципальных услуг».</w:t>
      </w:r>
    </w:p>
    <w:p w:rsidR="004A2F73" w:rsidRDefault="004A2F73">
      <w:pPr>
        <w:widowControl w:val="0"/>
        <w:tabs>
          <w:tab w:val="left" w:pos="0"/>
        </w:tabs>
        <w:autoSpaceDE w:val="0"/>
        <w:ind w:firstLine="709"/>
        <w:jc w:val="both"/>
        <w:rPr>
          <w:rFonts w:ascii="Arial" w:hAnsi="Arial" w:cs="Arial"/>
          <w:color w:val="111111"/>
        </w:rPr>
      </w:pPr>
    </w:p>
    <w:p w:rsidR="004A2F73" w:rsidRDefault="00A41E9B">
      <w:pPr>
        <w:pStyle w:val="20"/>
        <w:autoSpaceDE w:val="0"/>
        <w:ind w:firstLine="709"/>
        <w:jc w:val="both"/>
      </w:pPr>
      <w:r>
        <w:rPr>
          <w:rFonts w:ascii="Arial" w:hAnsi="Arial" w:cs="Arial"/>
          <w:b/>
          <w:bCs/>
          <w:color w:val="111111"/>
          <w:sz w:val="24"/>
          <w:lang w:eastAsia="ru-RU"/>
        </w:rPr>
        <w:t>2.7. 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муниципальных услуг, и которые заявитель вправе представить</w:t>
      </w:r>
    </w:p>
    <w:p w:rsidR="004A2F73" w:rsidRDefault="00A41E9B">
      <w:pPr>
        <w:ind w:firstLine="709"/>
        <w:jc w:val="both"/>
      </w:pPr>
      <w:r>
        <w:rPr>
          <w:rFonts w:ascii="Arial" w:hAnsi="Arial" w:cs="Arial"/>
          <w:color w:val="111111"/>
        </w:rPr>
        <w:t xml:space="preserve">Для предоставления муниципальной услуги устанавливается следующий исчерпывающий перечень документов, которые заявитель </w:t>
      </w:r>
      <w:r>
        <w:rPr>
          <w:rStyle w:val="1"/>
          <w:rFonts w:ascii="Arial" w:hAnsi="Arial" w:cs="Arial"/>
          <w:color w:val="000000"/>
          <w:lang w:eastAsia="ru-RU"/>
        </w:rPr>
        <w:t xml:space="preserve">(представитель </w:t>
      </w:r>
      <w:r>
        <w:rPr>
          <w:rFonts w:ascii="Arial" w:hAnsi="Arial" w:cs="Arial"/>
          <w:color w:val="111111"/>
        </w:rPr>
        <w:t>заявителя) вправе представить по собственной инициативе:</w:t>
      </w:r>
    </w:p>
    <w:p w:rsidR="004A2F73" w:rsidRDefault="00A41E9B">
      <w:pPr>
        <w:pStyle w:val="ConsPlusNormal"/>
        <w:ind w:firstLine="709"/>
        <w:jc w:val="both"/>
        <w:rPr>
          <w:color w:val="111111"/>
        </w:rPr>
      </w:pPr>
      <w:r>
        <w:rPr>
          <w:color w:val="111111"/>
        </w:rPr>
        <w:t>а) документы, подлежащие представлению в рамках межведомственного информационного взаимодействия:</w:t>
      </w:r>
    </w:p>
    <w:p w:rsidR="004A2F73" w:rsidRDefault="00A41E9B">
      <w:pPr>
        <w:pStyle w:val="ConsPlusNormal"/>
        <w:ind w:firstLine="709"/>
        <w:jc w:val="both"/>
        <w:rPr>
          <w:color w:val="111111"/>
        </w:rPr>
      </w:pPr>
      <w:r>
        <w:rPr>
          <w:color w:val="111111"/>
        </w:rPr>
        <w:t>сведения из Единого государственного реестра недвижимости (если право на объект недвижимого имущества зарегистрировано в Едином государственном реестре недвижимости);</w:t>
      </w:r>
    </w:p>
    <w:p w:rsidR="004A2F73" w:rsidRDefault="00A41E9B">
      <w:pPr>
        <w:pStyle w:val="ConsPlusNormal"/>
        <w:ind w:firstLine="709"/>
        <w:jc w:val="both"/>
        <w:rPr>
          <w:color w:val="111111"/>
        </w:rPr>
      </w:pPr>
      <w:r>
        <w:rPr>
          <w:color w:val="111111"/>
        </w:rPr>
        <w:t>сведения из договоров социального найма, договоров найма жилого помещения специализированного жилищного фонда, договоров найма жилого помещения фонда коммерческого использования, договоров найма, договоров найма жилого помещения жилищного фонда социального использования, заключённых с Администрацией (в случае, если заявитель является нанимателем жилого помещения по одному из указанных договоров);</w:t>
      </w:r>
    </w:p>
    <w:p w:rsidR="004A2F73" w:rsidRDefault="00A41E9B">
      <w:pPr>
        <w:pStyle w:val="ConsPlusNormal"/>
        <w:ind w:firstLine="709"/>
        <w:jc w:val="both"/>
        <w:rPr>
          <w:color w:val="111111"/>
        </w:rPr>
      </w:pPr>
      <w:r>
        <w:rPr>
          <w:color w:val="111111"/>
        </w:rPr>
        <w:t>технический паспорт жилого помещения, а для нежилых помещений - технический план;</w:t>
      </w:r>
    </w:p>
    <w:p w:rsidR="004A2F73" w:rsidRDefault="00A41E9B">
      <w:pPr>
        <w:pStyle w:val="ConsPlusNormal"/>
        <w:ind w:firstLine="709"/>
        <w:jc w:val="both"/>
      </w:pPr>
      <w:r>
        <w:rPr>
          <w:rStyle w:val="2"/>
          <w:color w:val="111111"/>
        </w:rPr>
        <w:t>заключения (акты) с</w:t>
      </w:r>
      <w:r>
        <w:rPr>
          <w:color w:val="111111"/>
        </w:rPr>
        <w:t>оответствующих органов государственного надзора (контроля) в случае, если представление указанных документов в соответствии с абзацем третьим пункта 44 Постановления № 47 является необходимым для принятия решения о признании жилого помещения соответствующим (не соответствующим) установленным в Постановлении № 47 требованиям;</w:t>
      </w:r>
    </w:p>
    <w:p w:rsidR="004A2F73" w:rsidRDefault="00A41E9B">
      <w:pPr>
        <w:ind w:firstLine="709"/>
        <w:jc w:val="both"/>
        <w:rPr>
          <w:rFonts w:ascii="Arial" w:hAnsi="Arial" w:cs="Arial"/>
        </w:rPr>
      </w:pPr>
      <w:r>
        <w:rPr>
          <w:rFonts w:ascii="Arial" w:hAnsi="Arial" w:cs="Arial"/>
        </w:rPr>
        <w:t>сведения из приказа (постановления) об установлении опеки (попечительства) (в случае подачи заявления представителем заявителя, действующего на основании приказа (постановления) об установлении опеки (попечительства), принятого органами опеки и попечительства в соответствии с законодательством Российской Федерации);</w:t>
      </w:r>
    </w:p>
    <w:p w:rsidR="004A2F73" w:rsidRDefault="00A41E9B">
      <w:pPr>
        <w:ind w:firstLine="709"/>
        <w:jc w:val="both"/>
      </w:pPr>
      <w:r>
        <w:rPr>
          <w:rFonts w:ascii="Arial" w:hAnsi="Arial" w:cs="Arial"/>
        </w:rPr>
        <w:t>сведения о рождении ребёнка</w:t>
      </w:r>
      <w:r>
        <w:rPr>
          <w:rFonts w:ascii="Arial" w:eastAsia="Arial" w:hAnsi="Arial" w:cs="Arial"/>
          <w:iCs/>
          <w:color w:val="111111"/>
        </w:rPr>
        <w:t xml:space="preserve"> из Единого государственного реестра записей актов гражданского состояния</w:t>
      </w:r>
      <w:r>
        <w:rPr>
          <w:rFonts w:ascii="Arial" w:hAnsi="Arial" w:cs="Arial"/>
        </w:rPr>
        <w:t xml:space="preserve"> (в случае подачи заявления представителем заявителя, действующего на основании свидетельств</w:t>
      </w:r>
      <w:r>
        <w:rPr>
          <w:rFonts w:ascii="Arial" w:hAnsi="Arial" w:cs="Arial"/>
          <w:highlight w:val="white"/>
        </w:rPr>
        <w:t xml:space="preserve">а о </w:t>
      </w:r>
      <w:r>
        <w:rPr>
          <w:rFonts w:ascii="Arial" w:hAnsi="Arial" w:cs="Arial"/>
        </w:rPr>
        <w:t>рождении ребёнка, выданного органами записи актов гражданского состояния Российской Федерации);</w:t>
      </w:r>
    </w:p>
    <w:p w:rsidR="004A2F73" w:rsidRDefault="00A41E9B">
      <w:pPr>
        <w:pStyle w:val="ConsPlusNormal"/>
        <w:ind w:firstLine="709"/>
        <w:jc w:val="both"/>
      </w:pPr>
      <w:r>
        <w:rPr>
          <w:color w:val="111111"/>
        </w:rPr>
        <w:t>б) </w:t>
      </w:r>
      <w:r>
        <w:rPr>
          <w:color w:val="111111"/>
          <w:highlight w:val="white"/>
        </w:rPr>
        <w:t xml:space="preserve">документы, представляемые заявителем </w:t>
      </w:r>
      <w:r>
        <w:rPr>
          <w:rStyle w:val="1"/>
          <w:color w:val="000000"/>
          <w:highlight w:val="white"/>
          <w:lang w:eastAsia="ru-RU"/>
        </w:rPr>
        <w:t>(представителем заявителя)</w:t>
      </w:r>
      <w:r>
        <w:rPr>
          <w:color w:val="111111"/>
          <w:highlight w:val="white"/>
        </w:rPr>
        <w:t xml:space="preserve"> по своему усмотрению и не подлежащие представлению в рамках межведомственного информационного взаимодействия либо не находящиеся в распоряжении Администрации:</w:t>
      </w:r>
    </w:p>
    <w:p w:rsidR="004A2F73" w:rsidRDefault="00A41E9B">
      <w:pPr>
        <w:pStyle w:val="ConsPlusNormal"/>
        <w:autoSpaceDE w:val="0"/>
        <w:ind w:firstLine="709"/>
        <w:jc w:val="both"/>
      </w:pPr>
      <w:r>
        <w:rPr>
          <w:iCs/>
          <w:color w:val="111111"/>
          <w:lang w:eastAsia="ru-RU"/>
        </w:rPr>
        <w:t xml:space="preserve">заявления, письма, жалобы граждан на неудовлетворительные условия проживания - по усмотрению заявителя </w:t>
      </w:r>
      <w:r>
        <w:rPr>
          <w:rStyle w:val="1"/>
          <w:iCs/>
          <w:color w:val="000000"/>
          <w:lang w:eastAsia="ru-RU"/>
        </w:rPr>
        <w:t>(представителя заявителя)</w:t>
      </w:r>
      <w:r>
        <w:rPr>
          <w:iCs/>
          <w:color w:val="111111"/>
          <w:lang w:eastAsia="ru-RU"/>
        </w:rPr>
        <w:t>.</w:t>
      </w:r>
    </w:p>
    <w:p w:rsidR="004A2F73" w:rsidRDefault="004A2F73">
      <w:pPr>
        <w:pStyle w:val="ConsPlusNormal"/>
        <w:autoSpaceDE w:val="0"/>
        <w:ind w:firstLine="709"/>
        <w:jc w:val="both"/>
        <w:rPr>
          <w:color w:val="111111"/>
        </w:rPr>
      </w:pPr>
    </w:p>
    <w:p w:rsidR="004A2F73" w:rsidRDefault="00A41E9B">
      <w:pPr>
        <w:pStyle w:val="20"/>
        <w:widowControl w:val="0"/>
        <w:autoSpaceDE w:val="0"/>
        <w:ind w:firstLine="709"/>
        <w:jc w:val="both"/>
      </w:pPr>
      <w:r>
        <w:rPr>
          <w:rFonts w:ascii="Arial" w:hAnsi="Arial" w:cs="Arial"/>
          <w:b/>
          <w:bCs/>
          <w:color w:val="111111"/>
          <w:sz w:val="24"/>
        </w:rPr>
        <w:t xml:space="preserve">2.8. Исчерпывающий перечень оснований для отказа в приёме </w:t>
      </w:r>
      <w:r>
        <w:rPr>
          <w:rFonts w:ascii="Arial" w:hAnsi="Arial" w:cs="Arial"/>
          <w:b/>
          <w:bCs/>
          <w:color w:val="111111"/>
          <w:sz w:val="24"/>
        </w:rPr>
        <w:lastRenderedPageBreak/>
        <w:t>документов, необходимых для предоставления муниципальной услуги</w:t>
      </w:r>
    </w:p>
    <w:p w:rsidR="004A2F73" w:rsidRDefault="00A41E9B">
      <w:pPr>
        <w:pStyle w:val="20"/>
        <w:widowControl w:val="0"/>
        <w:autoSpaceDE w:val="0"/>
        <w:ind w:firstLine="709"/>
        <w:jc w:val="both"/>
      </w:pPr>
      <w:r>
        <w:rPr>
          <w:rFonts w:ascii="Arial" w:hAnsi="Arial" w:cs="Arial"/>
          <w:color w:val="111111"/>
          <w:sz w:val="24"/>
        </w:rPr>
        <w:t>Основанием для отказа в приёме документов, поступивших в электронной форме, является несоблюдение установленных законодательством условий признания действительности квалифицированной электронной подписи, установленных статьёй 11 Федерального закона от 06.04.2011 № 63-ФЗ «Об электронной подписи».</w:t>
      </w:r>
    </w:p>
    <w:p w:rsidR="004A2F73" w:rsidRDefault="004A2F73">
      <w:pPr>
        <w:pStyle w:val="20"/>
        <w:widowControl w:val="0"/>
        <w:autoSpaceDE w:val="0"/>
        <w:ind w:firstLine="709"/>
        <w:jc w:val="both"/>
        <w:rPr>
          <w:rFonts w:ascii="Arial" w:hAnsi="Arial" w:cs="Arial"/>
          <w:sz w:val="24"/>
        </w:rPr>
      </w:pPr>
    </w:p>
    <w:p w:rsidR="004A2F73" w:rsidRDefault="00A41E9B">
      <w:pPr>
        <w:pStyle w:val="20"/>
        <w:widowControl w:val="0"/>
        <w:autoSpaceDE w:val="0"/>
        <w:ind w:firstLine="709"/>
        <w:jc w:val="both"/>
      </w:pPr>
      <w:r>
        <w:rPr>
          <w:rFonts w:ascii="Arial" w:hAnsi="Arial" w:cs="Arial"/>
          <w:b/>
          <w:bCs/>
          <w:color w:val="111111"/>
          <w:sz w:val="24"/>
        </w:rPr>
        <w:t>2.9. Исчерпывающий перечень оснований для отказа в предоставлении муниципальной услуги или приостановления предоставления муниципальной услуги</w:t>
      </w:r>
    </w:p>
    <w:p w:rsidR="004A2F73" w:rsidRDefault="00A41E9B">
      <w:pPr>
        <w:pStyle w:val="ConsPlusNormal"/>
        <w:autoSpaceDE w:val="0"/>
        <w:ind w:firstLine="709"/>
        <w:jc w:val="both"/>
      </w:pPr>
      <w:r>
        <w:rPr>
          <w:color w:val="111111"/>
        </w:rPr>
        <w:t>2.9.1.</w:t>
      </w:r>
      <w:r>
        <w:rPr>
          <w:rStyle w:val="2"/>
          <w:i/>
          <w:iCs/>
          <w:color w:val="111111"/>
        </w:rPr>
        <w:t xml:space="preserve"> </w:t>
      </w:r>
      <w:r>
        <w:rPr>
          <w:rStyle w:val="2"/>
          <w:color w:val="111111"/>
        </w:rPr>
        <w:t>В предоставлении муниципальной услуги отказывается в случае если</w:t>
      </w:r>
      <w:r>
        <w:rPr>
          <w:color w:val="111111"/>
        </w:rPr>
        <w:t>:</w:t>
      </w:r>
    </w:p>
    <w:p w:rsidR="004A2F73" w:rsidRDefault="00A41E9B">
      <w:pPr>
        <w:pStyle w:val="20"/>
        <w:widowControl w:val="0"/>
        <w:autoSpaceDE w:val="0"/>
        <w:ind w:firstLine="709"/>
        <w:jc w:val="both"/>
      </w:pPr>
      <w:r>
        <w:rPr>
          <w:rFonts w:ascii="Arial" w:hAnsi="Arial" w:cs="Arial"/>
          <w:color w:val="111111"/>
          <w:sz w:val="24"/>
        </w:rPr>
        <w:t>а) жилое помещение принадлежит на праве собственности субъекту Российской Федерации (жилищный фонд субъектов Российской Федерации) либо Российской Федерации (жилищный фонд Российской Федерации)</w:t>
      </w:r>
      <w:r>
        <w:rPr>
          <w:rFonts w:ascii="Arial" w:hAnsi="Arial" w:cs="Arial"/>
          <w:sz w:val="24"/>
        </w:rPr>
        <w:t xml:space="preserve"> - при поступлении заявления о признании данного жилого помещения </w:t>
      </w:r>
      <w:proofErr w:type="gramStart"/>
      <w:r>
        <w:rPr>
          <w:rFonts w:ascii="Arial" w:hAnsi="Arial" w:cs="Arial"/>
          <w:sz w:val="24"/>
        </w:rPr>
        <w:t>пригодным</w:t>
      </w:r>
      <w:proofErr w:type="gramEnd"/>
      <w:r>
        <w:rPr>
          <w:rFonts w:ascii="Arial" w:hAnsi="Arial" w:cs="Arial"/>
          <w:sz w:val="24"/>
        </w:rPr>
        <w:t xml:space="preserve"> либо непригодным для проживания;</w:t>
      </w:r>
    </w:p>
    <w:p w:rsidR="004A2F73" w:rsidRDefault="00A41E9B">
      <w:pPr>
        <w:pStyle w:val="20"/>
        <w:widowControl w:val="0"/>
        <w:autoSpaceDE w:val="0"/>
        <w:ind w:firstLine="709"/>
        <w:jc w:val="both"/>
        <w:rPr>
          <w:rFonts w:ascii="Arial" w:hAnsi="Arial" w:cs="Arial"/>
          <w:sz w:val="24"/>
        </w:rPr>
      </w:pPr>
      <w:r>
        <w:rPr>
          <w:rFonts w:ascii="Arial" w:hAnsi="Arial" w:cs="Arial"/>
          <w:sz w:val="24"/>
        </w:rPr>
        <w:t>а.1) все жилые помещения в многоквартирном доме находятся в собственности Российской Федерации или субъекта Российской Федерации - при поступлении заявления о признании данного многоквартирного дома аварийным и подлежащим сносу или реконструкции;</w:t>
      </w:r>
    </w:p>
    <w:p w:rsidR="004A2F73" w:rsidRDefault="00A41E9B">
      <w:pPr>
        <w:pStyle w:val="aff1"/>
        <w:spacing w:before="0" w:after="0"/>
        <w:ind w:firstLine="709"/>
        <w:jc w:val="both"/>
      </w:pPr>
      <w:r>
        <w:rPr>
          <w:rFonts w:ascii="Arial" w:hAnsi="Arial" w:cs="Arial"/>
          <w:color w:val="111111"/>
        </w:rPr>
        <w:t>б) не предоставлены предусмотренные подпунктом «е» пункта 2.6.1 подразд</w:t>
      </w:r>
      <w:r>
        <w:rPr>
          <w:rFonts w:ascii="Arial" w:hAnsi="Arial" w:cs="Arial"/>
          <w:color w:val="111111"/>
        </w:rPr>
        <w:t>е</w:t>
      </w:r>
      <w:r>
        <w:rPr>
          <w:rFonts w:ascii="Arial" w:hAnsi="Arial" w:cs="Arial"/>
          <w:color w:val="111111"/>
        </w:rPr>
        <w:t xml:space="preserve">ла 2.6 настоящего Регламента документы (обязанность по предоставлению которых возложена на заявителя </w:t>
      </w:r>
      <w:r>
        <w:rPr>
          <w:rStyle w:val="1"/>
          <w:rFonts w:ascii="Arial" w:hAnsi="Arial" w:cs="Arial"/>
          <w:color w:val="000000"/>
        </w:rPr>
        <w:t>(представителя заявителя</w:t>
      </w:r>
      <w:r>
        <w:rPr>
          <w:rFonts w:ascii="Arial" w:hAnsi="Arial" w:cs="Arial"/>
          <w:color w:val="111111"/>
        </w:rPr>
        <w:t>);</w:t>
      </w:r>
    </w:p>
    <w:p w:rsidR="004A2F73" w:rsidRDefault="00A41E9B">
      <w:pPr>
        <w:pStyle w:val="20"/>
        <w:widowControl w:val="0"/>
        <w:autoSpaceDE w:val="0"/>
        <w:ind w:firstLine="709"/>
        <w:jc w:val="both"/>
      </w:pPr>
      <w:r>
        <w:rPr>
          <w:rFonts w:ascii="Arial" w:hAnsi="Arial" w:cs="Arial"/>
          <w:color w:val="111111"/>
          <w:sz w:val="24"/>
        </w:rPr>
        <w:t xml:space="preserve">в) документы представлены заявителем </w:t>
      </w:r>
      <w:r>
        <w:rPr>
          <w:rStyle w:val="1"/>
          <w:rFonts w:ascii="Arial" w:hAnsi="Arial" w:cs="Arial"/>
          <w:color w:val="000000"/>
          <w:sz w:val="24"/>
          <w:lang w:eastAsia="ru-RU"/>
        </w:rPr>
        <w:t>(представителем заявителя)</w:t>
      </w:r>
      <w:r>
        <w:rPr>
          <w:rStyle w:val="1"/>
          <w:rFonts w:ascii="Arial" w:hAnsi="Arial" w:cs="Arial"/>
          <w:b/>
          <w:bCs/>
          <w:color w:val="000000"/>
          <w:sz w:val="24"/>
          <w:lang w:eastAsia="ru-RU"/>
        </w:rPr>
        <w:t xml:space="preserve"> </w:t>
      </w:r>
      <w:r>
        <w:rPr>
          <w:rFonts w:ascii="Arial" w:hAnsi="Arial" w:cs="Arial"/>
          <w:color w:val="111111"/>
          <w:sz w:val="24"/>
        </w:rPr>
        <w:t>с нарушением требований, предусмотренных пунктом 2.6.3 подраздела 2.6 настоящего Регламента;</w:t>
      </w:r>
    </w:p>
    <w:p w:rsidR="004A2F73" w:rsidRDefault="00A41E9B">
      <w:pPr>
        <w:pStyle w:val="a1"/>
        <w:widowControl w:val="0"/>
        <w:autoSpaceDE w:val="0"/>
        <w:spacing w:after="0" w:line="240" w:lineRule="auto"/>
        <w:ind w:firstLine="709"/>
        <w:jc w:val="both"/>
      </w:pPr>
      <w:r>
        <w:rPr>
          <w:rFonts w:ascii="Arial" w:hAnsi="Arial" w:cs="Arial"/>
          <w:color w:val="111111"/>
        </w:rPr>
        <w:t>г) принятие Комиссией заключения об отсутствии оснований для признания многоквартирного дома аварийным и подлежащим сносу или реконструкции;</w:t>
      </w:r>
    </w:p>
    <w:p w:rsidR="004A2F73" w:rsidRDefault="00A41E9B">
      <w:pPr>
        <w:widowControl w:val="0"/>
        <w:autoSpaceDE w:val="0"/>
        <w:ind w:firstLine="709"/>
        <w:jc w:val="both"/>
      </w:pPr>
      <w:r>
        <w:rPr>
          <w:rFonts w:ascii="Arial" w:hAnsi="Arial" w:cs="Arial"/>
          <w:color w:val="000000"/>
        </w:rPr>
        <w:t xml:space="preserve">  д) принятие Комиссией заключения об отсутствии оснований для признания жилого помещения </w:t>
      </w:r>
      <w:proofErr w:type="gramStart"/>
      <w:r>
        <w:rPr>
          <w:rFonts w:ascii="Arial" w:hAnsi="Arial" w:cs="Arial"/>
          <w:color w:val="000000"/>
        </w:rPr>
        <w:t>непригодным</w:t>
      </w:r>
      <w:proofErr w:type="gramEnd"/>
      <w:r>
        <w:rPr>
          <w:rFonts w:ascii="Arial" w:hAnsi="Arial" w:cs="Arial"/>
          <w:color w:val="000000"/>
        </w:rPr>
        <w:t xml:space="preserve"> для проживания.</w:t>
      </w:r>
    </w:p>
    <w:p w:rsidR="004A2F73" w:rsidRDefault="00A41E9B">
      <w:pPr>
        <w:pStyle w:val="20"/>
        <w:widowControl w:val="0"/>
        <w:autoSpaceDE w:val="0"/>
        <w:ind w:firstLine="709"/>
        <w:jc w:val="both"/>
      </w:pPr>
      <w:r>
        <w:rPr>
          <w:rFonts w:ascii="Arial" w:hAnsi="Arial" w:cs="Arial"/>
          <w:color w:val="111111"/>
          <w:sz w:val="24"/>
        </w:rPr>
        <w:t>2.9.2. Непредставление (несвоевременное представление) органом или организацией по межведомственному запросу документов и информации, указанных в пункте «а»</w:t>
      </w:r>
      <w:r>
        <w:rPr>
          <w:rFonts w:ascii="Arial" w:hAnsi="Arial" w:cs="Arial"/>
          <w:sz w:val="24"/>
        </w:rPr>
        <w:t xml:space="preserve"> </w:t>
      </w:r>
      <w:r>
        <w:rPr>
          <w:rFonts w:ascii="Arial" w:hAnsi="Arial" w:cs="Arial"/>
          <w:color w:val="111111"/>
          <w:sz w:val="24"/>
        </w:rPr>
        <w:t xml:space="preserve">подраздела 2.7 настоящего Регламента, не может являться основанием для отказа в предоставлении заявителю </w:t>
      </w:r>
      <w:r>
        <w:rPr>
          <w:rStyle w:val="1"/>
          <w:rFonts w:ascii="Arial" w:hAnsi="Arial" w:cs="Arial"/>
          <w:color w:val="000000"/>
          <w:sz w:val="24"/>
          <w:lang w:eastAsia="ru-RU"/>
        </w:rPr>
        <w:t>(представителю заявителя)</w:t>
      </w:r>
      <w:r>
        <w:rPr>
          <w:rFonts w:ascii="Arial" w:hAnsi="Arial" w:cs="Arial"/>
          <w:color w:val="111111"/>
          <w:sz w:val="24"/>
        </w:rPr>
        <w:t xml:space="preserve"> муниципальной услуги.</w:t>
      </w:r>
    </w:p>
    <w:p w:rsidR="004A2F73" w:rsidRDefault="00A41E9B">
      <w:pPr>
        <w:pStyle w:val="20"/>
        <w:widowControl w:val="0"/>
        <w:autoSpaceDE w:val="0"/>
        <w:ind w:firstLine="709"/>
        <w:jc w:val="both"/>
      </w:pPr>
      <w:r>
        <w:rPr>
          <w:rFonts w:ascii="Arial" w:hAnsi="Arial" w:cs="Arial"/>
          <w:color w:val="111111"/>
          <w:sz w:val="24"/>
        </w:rPr>
        <w:t>2.9.3. Основания для приостановления предоставления муниципальной услуги отсутствуют.</w:t>
      </w:r>
    </w:p>
    <w:p w:rsidR="004A2F73" w:rsidRDefault="004A2F73">
      <w:pPr>
        <w:pStyle w:val="20"/>
        <w:widowControl w:val="0"/>
        <w:autoSpaceDE w:val="0"/>
        <w:ind w:firstLine="709"/>
        <w:jc w:val="both"/>
        <w:rPr>
          <w:rFonts w:ascii="Arial" w:hAnsi="Arial" w:cs="Arial"/>
          <w:color w:val="111111"/>
          <w:sz w:val="24"/>
        </w:rPr>
      </w:pPr>
    </w:p>
    <w:p w:rsidR="004A2F73" w:rsidRDefault="00A41E9B">
      <w:pPr>
        <w:pStyle w:val="20"/>
        <w:widowControl w:val="0"/>
        <w:autoSpaceDE w:val="0"/>
        <w:ind w:firstLine="709"/>
        <w:jc w:val="both"/>
      </w:pPr>
      <w:r>
        <w:rPr>
          <w:rFonts w:ascii="Arial" w:hAnsi="Arial" w:cs="Arial"/>
          <w:b/>
          <w:bCs/>
          <w:color w:val="111111"/>
          <w:sz w:val="24"/>
        </w:rPr>
        <w:t>2.10. Способы, размер и основания взимания платы за предоставление муниципальной услуги</w:t>
      </w:r>
    </w:p>
    <w:p w:rsidR="004A2F73" w:rsidRDefault="00A41E9B">
      <w:pPr>
        <w:pStyle w:val="20"/>
        <w:widowControl w:val="0"/>
        <w:autoSpaceDE w:val="0"/>
        <w:ind w:firstLine="709"/>
        <w:jc w:val="both"/>
      </w:pPr>
      <w:r>
        <w:rPr>
          <w:rFonts w:ascii="Arial" w:hAnsi="Arial" w:cs="Arial"/>
          <w:color w:val="000000"/>
          <w:sz w:val="24"/>
        </w:rPr>
        <w:t>Предоставление муниципальной услуги осуществляется бесплатно - без взимания государственной пошлины или иной платы.</w:t>
      </w:r>
    </w:p>
    <w:p w:rsidR="004A2F73" w:rsidRDefault="004A2F73">
      <w:pPr>
        <w:pStyle w:val="20"/>
        <w:widowControl w:val="0"/>
        <w:autoSpaceDE w:val="0"/>
        <w:ind w:firstLine="709"/>
        <w:jc w:val="both"/>
        <w:rPr>
          <w:rFonts w:ascii="Arial" w:hAnsi="Arial" w:cs="Arial"/>
          <w:color w:val="111111"/>
          <w:sz w:val="24"/>
        </w:rPr>
      </w:pPr>
    </w:p>
    <w:p w:rsidR="004A2F73" w:rsidRDefault="00A41E9B">
      <w:pPr>
        <w:pStyle w:val="20"/>
        <w:widowControl w:val="0"/>
        <w:autoSpaceDE w:val="0"/>
        <w:ind w:firstLine="709"/>
        <w:jc w:val="both"/>
      </w:pPr>
      <w:r>
        <w:rPr>
          <w:rFonts w:ascii="Arial" w:hAnsi="Arial" w:cs="Arial"/>
          <w:b/>
          <w:bCs/>
          <w:color w:val="111111"/>
          <w:sz w:val="24"/>
        </w:rPr>
        <w:t>2.11. Перечень услуг, которые являются необходимыми и обязательными для предоставления муниципальной услуги и способы, размер и основания взимания платы за предоставление услуг, которые являются необходимыми и обязательными для предоставления муниципальной услуги</w:t>
      </w:r>
    </w:p>
    <w:p w:rsidR="004A2F73" w:rsidRDefault="00A41E9B">
      <w:pPr>
        <w:pStyle w:val="14"/>
        <w:widowControl w:val="0"/>
        <w:autoSpaceDE w:val="0"/>
        <w:ind w:firstLine="709"/>
        <w:jc w:val="both"/>
      </w:pPr>
      <w:r>
        <w:rPr>
          <w:rStyle w:val="2"/>
          <w:rFonts w:ascii="Arial" w:hAnsi="Arial" w:cs="Arial"/>
          <w:color w:val="111111"/>
        </w:rPr>
        <w:t>Необходимыми и обязательными для предоставления муниципальной услуги являются следующие услуги:</w:t>
      </w:r>
    </w:p>
    <w:p w:rsidR="004A2F73" w:rsidRDefault="00A41E9B">
      <w:pPr>
        <w:pStyle w:val="14"/>
        <w:autoSpaceDE w:val="0"/>
        <w:ind w:firstLine="709"/>
        <w:jc w:val="both"/>
      </w:pPr>
      <w:r>
        <w:rPr>
          <w:rStyle w:val="2"/>
          <w:rFonts w:ascii="Arial" w:hAnsi="Arial" w:cs="Arial"/>
          <w:color w:val="111111"/>
        </w:rPr>
        <w:t>1) разработка и выдача проекта реконструкции нежилого помещения (для признания нежилого помещения в дальнейшем жилым помещением) – услуга предоставляется специализированной организацией;</w:t>
      </w:r>
    </w:p>
    <w:p w:rsidR="004A2F73" w:rsidRDefault="00A41E9B">
      <w:pPr>
        <w:pStyle w:val="14"/>
        <w:autoSpaceDE w:val="0"/>
        <w:ind w:firstLine="709"/>
        <w:jc w:val="both"/>
      </w:pPr>
      <w:r>
        <w:rPr>
          <w:rStyle w:val="2"/>
          <w:rFonts w:ascii="Arial" w:hAnsi="Arial" w:cs="Arial"/>
          <w:color w:val="111111"/>
        </w:rPr>
        <w:lastRenderedPageBreak/>
        <w:t>2) подготовка и выдача заключения о признании многоквартирного дома аварийным и подлежащим сносу или реконструкции – услуга предоставляется специализированной организацией;</w:t>
      </w:r>
    </w:p>
    <w:p w:rsidR="004A2F73" w:rsidRDefault="00A41E9B">
      <w:pPr>
        <w:pStyle w:val="14"/>
        <w:widowControl w:val="0"/>
        <w:autoSpaceDE w:val="0"/>
        <w:ind w:firstLine="709"/>
        <w:jc w:val="both"/>
      </w:pPr>
      <w:r>
        <w:rPr>
          <w:rStyle w:val="1"/>
          <w:rFonts w:ascii="Arial" w:hAnsi="Arial" w:cs="Arial"/>
          <w:color w:val="111111"/>
        </w:rPr>
        <w:t>3) подготовка и выдача заключения по результатам обследования элементов ограждающих и несущих конструкций жилого помещения (если в соответствии с абзацем третьим пункта 44 Постановления № 47 предоставление такого заключения является необходимым для принятия решения о признании жилого помещения соответствующим (не соответствующим) установленным требованиям) – услуга предоставляется специализированной организацией.</w:t>
      </w:r>
    </w:p>
    <w:p w:rsidR="004A2F73" w:rsidRDefault="00A41E9B">
      <w:pPr>
        <w:pStyle w:val="14"/>
        <w:widowControl w:val="0"/>
        <w:autoSpaceDE w:val="0"/>
        <w:ind w:firstLine="709"/>
        <w:jc w:val="both"/>
      </w:pPr>
      <w:r>
        <w:rPr>
          <w:rFonts w:ascii="Arial" w:eastAsia="Arial" w:hAnsi="Arial" w:cs="Arial"/>
          <w:color w:val="111111"/>
        </w:rPr>
        <w:t xml:space="preserve">Плата за услуги, которые являются необходимыми и обязательными для предоставления данной муниципальной услуги, органами местного самоуправления не регулируется. Размер платы за необходимые и обязательные услуги, перечисленные в подпунктах 1-3 настоящего подраздела, определяется специализированной организацией и заявителем </w:t>
      </w:r>
      <w:r>
        <w:rPr>
          <w:rFonts w:ascii="Arial" w:hAnsi="Arial" w:cs="Arial"/>
          <w:color w:val="111111"/>
        </w:rPr>
        <w:t xml:space="preserve">(представителем заявителя) </w:t>
      </w:r>
      <w:r>
        <w:rPr>
          <w:rFonts w:ascii="Arial" w:eastAsia="Arial" w:hAnsi="Arial" w:cs="Arial"/>
          <w:color w:val="111111"/>
        </w:rPr>
        <w:t>по соглашению.</w:t>
      </w:r>
    </w:p>
    <w:p w:rsidR="004A2F73" w:rsidRDefault="004A2F73">
      <w:pPr>
        <w:pStyle w:val="20"/>
        <w:widowControl w:val="0"/>
        <w:autoSpaceDE w:val="0"/>
        <w:ind w:firstLine="709"/>
        <w:jc w:val="both"/>
        <w:rPr>
          <w:rFonts w:ascii="Arial" w:hAnsi="Arial" w:cs="Arial"/>
          <w:color w:val="111111"/>
          <w:sz w:val="24"/>
        </w:rPr>
      </w:pPr>
    </w:p>
    <w:p w:rsidR="004A2F73" w:rsidRDefault="00A41E9B">
      <w:pPr>
        <w:pStyle w:val="20"/>
        <w:widowControl w:val="0"/>
        <w:autoSpaceDE w:val="0"/>
        <w:ind w:firstLine="709"/>
        <w:jc w:val="both"/>
      </w:pPr>
      <w:r>
        <w:rPr>
          <w:rFonts w:ascii="Arial" w:hAnsi="Arial" w:cs="Arial"/>
          <w:b/>
          <w:bCs/>
          <w:color w:val="111111"/>
          <w:sz w:val="24"/>
        </w:rPr>
        <w:t>2.12. Максимальный срок ожидания в очереди при подаче заявления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таких услуг</w:t>
      </w:r>
    </w:p>
    <w:p w:rsidR="004A2F73" w:rsidRDefault="00A41E9B">
      <w:pPr>
        <w:pStyle w:val="20"/>
        <w:widowControl w:val="0"/>
        <w:autoSpaceDE w:val="0"/>
        <w:ind w:firstLine="709"/>
        <w:jc w:val="both"/>
      </w:pPr>
      <w:r>
        <w:rPr>
          <w:rFonts w:ascii="Arial" w:hAnsi="Arial" w:cs="Arial"/>
          <w:color w:val="111111"/>
          <w:sz w:val="24"/>
        </w:rPr>
        <w:t>Время ожидания в очереди при подаче заявления и документов, необходимых для предоставления муниципальной услуги, а также при получении результата муниципальной услуги не должно превышать 15 минут.</w:t>
      </w:r>
    </w:p>
    <w:p w:rsidR="004A2F73" w:rsidRDefault="004A2F73">
      <w:pPr>
        <w:pStyle w:val="20"/>
        <w:widowControl w:val="0"/>
        <w:autoSpaceDE w:val="0"/>
        <w:ind w:firstLine="709"/>
        <w:jc w:val="both"/>
        <w:rPr>
          <w:rFonts w:ascii="Arial" w:hAnsi="Arial" w:cs="Arial"/>
          <w:color w:val="111111"/>
          <w:sz w:val="24"/>
          <w:highlight w:val="yellow"/>
        </w:rPr>
      </w:pPr>
    </w:p>
    <w:p w:rsidR="004A2F73" w:rsidRDefault="00A41E9B">
      <w:pPr>
        <w:pStyle w:val="20"/>
        <w:autoSpaceDE w:val="0"/>
        <w:ind w:firstLine="709"/>
        <w:jc w:val="both"/>
      </w:pPr>
      <w:r>
        <w:rPr>
          <w:rStyle w:val="2"/>
          <w:rFonts w:ascii="Arial" w:hAnsi="Arial" w:cs="Arial"/>
          <w:b/>
          <w:bCs/>
          <w:color w:val="111111"/>
          <w:sz w:val="24"/>
        </w:rPr>
        <w:t>2.1</w:t>
      </w:r>
      <w:r>
        <w:rPr>
          <w:rStyle w:val="2"/>
          <w:rFonts w:ascii="Arial" w:hAnsi="Arial" w:cs="Arial"/>
          <w:b/>
          <w:bCs/>
          <w:i/>
          <w:iCs/>
          <w:color w:val="111111"/>
          <w:sz w:val="24"/>
        </w:rPr>
        <w:t>3. </w:t>
      </w:r>
      <w:r>
        <w:rPr>
          <w:rStyle w:val="2"/>
          <w:rFonts w:ascii="Arial" w:hAnsi="Arial" w:cs="Arial"/>
          <w:b/>
          <w:bCs/>
          <w:color w:val="111111"/>
          <w:sz w:val="24"/>
        </w:rPr>
        <w:t>Срок регистрации заявления о предоставлении муниципальной услуги и услуги, предоставляемой организацией, участвующей в предоставлении муниципальной услуги</w:t>
      </w:r>
    </w:p>
    <w:p w:rsidR="004A2F73" w:rsidRDefault="00A41E9B">
      <w:pPr>
        <w:pStyle w:val="20"/>
        <w:widowControl w:val="0"/>
        <w:autoSpaceDE w:val="0"/>
        <w:ind w:firstLine="709"/>
        <w:jc w:val="both"/>
      </w:pPr>
      <w:r>
        <w:rPr>
          <w:rStyle w:val="2"/>
          <w:rFonts w:ascii="Arial" w:hAnsi="Arial" w:cs="Arial"/>
          <w:color w:val="111111"/>
          <w:sz w:val="24"/>
        </w:rPr>
        <w:t xml:space="preserve">Регистрация </w:t>
      </w:r>
      <w:r>
        <w:rPr>
          <w:rFonts w:ascii="Arial" w:hAnsi="Arial" w:cs="Arial"/>
          <w:color w:val="111111"/>
          <w:sz w:val="24"/>
        </w:rPr>
        <w:t>заявления о предоставлении муниципальной услуги</w:t>
      </w:r>
      <w:r>
        <w:rPr>
          <w:rStyle w:val="2"/>
          <w:rFonts w:ascii="Arial" w:hAnsi="Arial" w:cs="Arial"/>
          <w:color w:val="111111"/>
          <w:sz w:val="24"/>
        </w:rPr>
        <w:t xml:space="preserve"> при личном обращении заявителя (представителя заявителя) в МФЦ не должна превышать 15 минут.</w:t>
      </w:r>
    </w:p>
    <w:p w:rsidR="004A2F73" w:rsidRDefault="00A41E9B">
      <w:pPr>
        <w:pStyle w:val="20"/>
        <w:widowControl w:val="0"/>
        <w:autoSpaceDE w:val="0"/>
        <w:ind w:firstLine="709"/>
        <w:jc w:val="both"/>
      </w:pPr>
      <w:r>
        <w:rPr>
          <w:rStyle w:val="2"/>
          <w:rFonts w:ascii="Arial" w:hAnsi="Arial" w:cs="Arial"/>
          <w:color w:val="111111"/>
          <w:sz w:val="24"/>
        </w:rPr>
        <w:t xml:space="preserve">При поступлении заявления в Администрацию из МФЦ, </w:t>
      </w:r>
      <w:r>
        <w:rPr>
          <w:rStyle w:val="2"/>
          <w:rFonts w:ascii="Arial" w:hAnsi="Arial" w:cs="Arial"/>
          <w:color w:val="000000"/>
          <w:sz w:val="24"/>
          <w:lang w:eastAsia="ru-RU"/>
        </w:rPr>
        <w:t xml:space="preserve">посредством почтового отправления </w:t>
      </w:r>
      <w:r>
        <w:rPr>
          <w:rStyle w:val="2"/>
          <w:rFonts w:ascii="Arial" w:hAnsi="Arial" w:cs="Arial"/>
          <w:color w:val="111111"/>
          <w:sz w:val="24"/>
        </w:rPr>
        <w:t xml:space="preserve">в рабочие дни </w:t>
      </w:r>
      <w:r>
        <w:rPr>
          <w:rStyle w:val="2"/>
          <w:rFonts w:ascii="Arial" w:hAnsi="Arial" w:cs="Arial"/>
          <w:color w:val="000000"/>
          <w:sz w:val="24"/>
          <w:lang w:eastAsia="ru-RU"/>
        </w:rPr>
        <w:t xml:space="preserve">в пределах графика работы Администрации </w:t>
      </w:r>
      <w:r>
        <w:rPr>
          <w:rStyle w:val="2"/>
          <w:rFonts w:ascii="Arial" w:hAnsi="Arial" w:cs="Arial"/>
          <w:color w:val="111111"/>
          <w:sz w:val="24"/>
        </w:rPr>
        <w:t xml:space="preserve">регистрация осуществляется в день его поступления, в выходные или праздничные дни, </w:t>
      </w:r>
      <w:r>
        <w:rPr>
          <w:rStyle w:val="2"/>
          <w:rFonts w:ascii="Arial" w:hAnsi="Arial" w:cs="Arial"/>
          <w:color w:val="000000"/>
          <w:sz w:val="24"/>
          <w:lang w:eastAsia="ru-RU"/>
        </w:rPr>
        <w:t>а также вне графика работы</w:t>
      </w:r>
      <w:r>
        <w:rPr>
          <w:rStyle w:val="2"/>
          <w:rFonts w:ascii="Arial" w:hAnsi="Arial" w:cs="Arial"/>
          <w:color w:val="111111"/>
          <w:sz w:val="24"/>
        </w:rPr>
        <w:t xml:space="preserve"> – в первый рабочий день, следующий за днём его поступления.</w:t>
      </w:r>
    </w:p>
    <w:p w:rsidR="004A2F73" w:rsidRDefault="004A2F73">
      <w:pPr>
        <w:pStyle w:val="20"/>
        <w:widowControl w:val="0"/>
        <w:autoSpaceDE w:val="0"/>
        <w:ind w:firstLine="709"/>
        <w:jc w:val="both"/>
        <w:rPr>
          <w:rFonts w:ascii="Arial" w:hAnsi="Arial" w:cs="Arial"/>
          <w:color w:val="111111"/>
          <w:sz w:val="24"/>
        </w:rPr>
      </w:pPr>
    </w:p>
    <w:p w:rsidR="004A2F73" w:rsidRDefault="00A41E9B">
      <w:pPr>
        <w:pStyle w:val="20"/>
        <w:autoSpaceDE w:val="0"/>
        <w:ind w:firstLine="709"/>
        <w:jc w:val="both"/>
      </w:pPr>
      <w:r>
        <w:rPr>
          <w:rFonts w:ascii="Arial" w:hAnsi="Arial" w:cs="Arial"/>
          <w:b/>
          <w:bCs/>
          <w:color w:val="111111"/>
          <w:sz w:val="24"/>
        </w:rPr>
        <w:t>2.14. </w:t>
      </w:r>
      <w:proofErr w:type="gramStart"/>
      <w:r>
        <w:rPr>
          <w:rFonts w:ascii="Arial" w:hAnsi="Arial" w:cs="Arial"/>
          <w:b/>
          <w:bCs/>
          <w:color w:val="111111"/>
          <w:sz w:val="24"/>
        </w:rPr>
        <w:t>Требования к помещениям, в которых предоставляются муниципальная услуга, услуга, предоставляемая организацией, участвующей в предоставлении муниципальной услуги, к месту ожидания и приёма заявителей, размещению и оформлению визуальной, текстовой и мультимедийной информации о порядке предоставления таких услуг, в том числе к обеспечению доступности для инвалидов указанных объектов в соответствии с законодательством Российской Федерации о социальной защите инвалидов</w:t>
      </w:r>
      <w:proofErr w:type="gramEnd"/>
    </w:p>
    <w:p w:rsidR="004A2F73" w:rsidRDefault="00A41E9B">
      <w:pPr>
        <w:pStyle w:val="ConsPlusNormal"/>
        <w:autoSpaceDE w:val="0"/>
        <w:ind w:firstLine="709"/>
        <w:jc w:val="both"/>
      </w:pPr>
      <w:proofErr w:type="gramStart"/>
      <w:r>
        <w:rPr>
          <w:rStyle w:val="2"/>
          <w:color w:val="111111"/>
        </w:rPr>
        <w:t xml:space="preserve">Требования к помещениям МФЦ, в которых предоставляется муниципальная услуга, залам ожидания, местам для заполнения заявлений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должны соответствовать требованиям, </w:t>
      </w:r>
      <w:r>
        <w:rPr>
          <w:color w:val="111111"/>
        </w:rPr>
        <w:t>предусмотренным Правилами</w:t>
      </w:r>
      <w:r>
        <w:rPr>
          <w:rStyle w:val="2"/>
          <w:color w:val="111111"/>
        </w:rPr>
        <w:t xml:space="preserve"> организации деятельности многофункциональных центров предоставления государственных и муниципальных услуг, утверждёнными постановлением Правительства Российской Федерации от 22.12.2012 № 1376.</w:t>
      </w:r>
      <w:proofErr w:type="gramEnd"/>
    </w:p>
    <w:p w:rsidR="004A2F73" w:rsidRDefault="004A2F73">
      <w:pPr>
        <w:pStyle w:val="ConsPlusNormal"/>
        <w:autoSpaceDE w:val="0"/>
        <w:ind w:firstLine="709"/>
        <w:jc w:val="both"/>
      </w:pPr>
    </w:p>
    <w:p w:rsidR="004A2F73" w:rsidRDefault="00A41E9B">
      <w:pPr>
        <w:pStyle w:val="20"/>
        <w:autoSpaceDE w:val="0"/>
        <w:ind w:firstLine="709"/>
        <w:jc w:val="both"/>
      </w:pPr>
      <w:r>
        <w:rPr>
          <w:rStyle w:val="2"/>
          <w:rFonts w:ascii="Arial" w:hAnsi="Arial" w:cs="Arial"/>
          <w:b/>
          <w:bCs/>
          <w:color w:val="111111"/>
          <w:sz w:val="24"/>
        </w:rPr>
        <w:lastRenderedPageBreak/>
        <w:t>2.15. Показатели доступности и качества муниципальной услуги</w:t>
      </w:r>
    </w:p>
    <w:p w:rsidR="004A2F73" w:rsidRDefault="00A41E9B">
      <w:pPr>
        <w:pStyle w:val="20"/>
        <w:autoSpaceDE w:val="0"/>
        <w:ind w:firstLine="709"/>
        <w:jc w:val="both"/>
      </w:pPr>
      <w:r>
        <w:rPr>
          <w:rFonts w:ascii="Arial" w:hAnsi="Arial" w:cs="Arial"/>
          <w:color w:val="111111"/>
          <w:sz w:val="24"/>
        </w:rPr>
        <w:t>2.15.1. Показателями доступности муниципальной услуги являются:</w:t>
      </w:r>
    </w:p>
    <w:p w:rsidR="004A2F73" w:rsidRDefault="00A41E9B">
      <w:pPr>
        <w:pStyle w:val="20"/>
        <w:autoSpaceDE w:val="0"/>
        <w:ind w:firstLine="709"/>
        <w:jc w:val="both"/>
      </w:pPr>
      <w:r>
        <w:rPr>
          <w:rFonts w:ascii="Arial" w:hAnsi="Arial" w:cs="Arial"/>
          <w:color w:val="111111"/>
          <w:sz w:val="24"/>
        </w:rPr>
        <w:t xml:space="preserve">наличие полной, достоверной и доступной для заявителя </w:t>
      </w:r>
      <w:r>
        <w:rPr>
          <w:rStyle w:val="1"/>
          <w:rFonts w:ascii="Arial" w:hAnsi="Arial" w:cs="Arial"/>
          <w:color w:val="000000"/>
          <w:sz w:val="24"/>
          <w:lang w:eastAsia="ru-RU"/>
        </w:rPr>
        <w:t xml:space="preserve">(представителя заявителя) </w:t>
      </w:r>
      <w:r>
        <w:rPr>
          <w:rFonts w:ascii="Arial" w:hAnsi="Arial" w:cs="Arial"/>
          <w:color w:val="111111"/>
          <w:sz w:val="24"/>
        </w:rPr>
        <w:t>информации о предоставлении муниципальной услуги, способах, порядке и условиях ее получения, в том числе с использованием информационно-телекоммуникационных технологий;</w:t>
      </w:r>
    </w:p>
    <w:p w:rsidR="004A2F73" w:rsidRDefault="00A41E9B">
      <w:pPr>
        <w:pStyle w:val="20"/>
        <w:autoSpaceDE w:val="0"/>
        <w:ind w:firstLine="709"/>
        <w:jc w:val="both"/>
      </w:pPr>
      <w:r>
        <w:rPr>
          <w:rFonts w:ascii="Arial" w:hAnsi="Arial" w:cs="Arial"/>
          <w:color w:val="111111"/>
          <w:sz w:val="24"/>
        </w:rPr>
        <w:t>наличие помещений, оборудования и оснащения, отвечающих требованиям Регламента;</w:t>
      </w:r>
    </w:p>
    <w:p w:rsidR="004A2F73" w:rsidRDefault="00A41E9B">
      <w:pPr>
        <w:pStyle w:val="20"/>
        <w:autoSpaceDE w:val="0"/>
        <w:ind w:firstLine="709"/>
        <w:jc w:val="both"/>
      </w:pPr>
      <w:r>
        <w:rPr>
          <w:rStyle w:val="2"/>
          <w:rFonts w:ascii="Arial" w:hAnsi="Arial" w:cs="Arial"/>
          <w:color w:val="111111"/>
          <w:sz w:val="24"/>
        </w:rPr>
        <w:t>соблюдение режима работы Администрации, МФЦ при предоставлении муниципальной услуги;</w:t>
      </w:r>
    </w:p>
    <w:p w:rsidR="004A2F73" w:rsidRDefault="00A41E9B">
      <w:pPr>
        <w:pStyle w:val="20"/>
        <w:autoSpaceDE w:val="0"/>
        <w:ind w:firstLine="709"/>
        <w:jc w:val="both"/>
      </w:pPr>
      <w:r>
        <w:rPr>
          <w:rFonts w:ascii="Arial" w:hAnsi="Arial" w:cs="Arial"/>
          <w:color w:val="111111"/>
          <w:sz w:val="24"/>
        </w:rPr>
        <w:t>возможность получения информации о ходе предоставления муниципальной услуги, в том числе с использованием информационно-коммуникационных технологий;</w:t>
      </w:r>
    </w:p>
    <w:p w:rsidR="004A2F73" w:rsidRDefault="00A41E9B">
      <w:pPr>
        <w:pStyle w:val="20"/>
        <w:autoSpaceDE w:val="0"/>
        <w:ind w:firstLine="709"/>
        <w:jc w:val="both"/>
      </w:pPr>
      <w:r>
        <w:rPr>
          <w:rStyle w:val="2"/>
          <w:rFonts w:ascii="Arial" w:hAnsi="Arial" w:cs="Arial"/>
          <w:color w:val="111111"/>
          <w:sz w:val="24"/>
        </w:rPr>
        <w:t>возможность получения муниципальной услуги заявителем (представителем заявителя) в МФЦ в полном объёме.</w:t>
      </w:r>
    </w:p>
    <w:p w:rsidR="004A2F73" w:rsidRDefault="00A41E9B">
      <w:pPr>
        <w:pStyle w:val="20"/>
        <w:autoSpaceDE w:val="0"/>
        <w:ind w:firstLine="709"/>
        <w:jc w:val="both"/>
      </w:pPr>
      <w:r>
        <w:rPr>
          <w:rFonts w:ascii="Arial" w:hAnsi="Arial" w:cs="Arial"/>
          <w:color w:val="111111"/>
          <w:sz w:val="24"/>
        </w:rPr>
        <w:t>2.15.2. Показателями качества муниципальной услуги являются:</w:t>
      </w:r>
    </w:p>
    <w:p w:rsidR="004A2F73" w:rsidRDefault="00A41E9B">
      <w:pPr>
        <w:pStyle w:val="20"/>
        <w:autoSpaceDE w:val="0"/>
        <w:ind w:firstLine="709"/>
        <w:jc w:val="both"/>
      </w:pPr>
      <w:r>
        <w:rPr>
          <w:rFonts w:ascii="Arial" w:hAnsi="Arial" w:cs="Arial"/>
          <w:color w:val="111111"/>
          <w:sz w:val="24"/>
        </w:rPr>
        <w:t>соблюдение сроков и последовательности административных процедур, установленных Регламентом;</w:t>
      </w:r>
    </w:p>
    <w:p w:rsidR="004A2F73" w:rsidRDefault="00A41E9B">
      <w:pPr>
        <w:pStyle w:val="20"/>
        <w:autoSpaceDE w:val="0"/>
        <w:ind w:firstLine="709"/>
        <w:jc w:val="both"/>
      </w:pPr>
      <w:r>
        <w:rPr>
          <w:rStyle w:val="2"/>
          <w:rFonts w:ascii="Arial" w:hAnsi="Arial" w:cs="Arial"/>
          <w:color w:val="111111"/>
          <w:sz w:val="24"/>
        </w:rPr>
        <w:t>отсутствие обоснованных жалоб на действия (бездействие) и решения сотрудников Администрации, МФЦ;</w:t>
      </w:r>
    </w:p>
    <w:p w:rsidR="004A2F73" w:rsidRDefault="00A41E9B">
      <w:pPr>
        <w:pStyle w:val="20"/>
        <w:widowControl w:val="0"/>
        <w:autoSpaceDE w:val="0"/>
        <w:ind w:firstLine="709"/>
        <w:jc w:val="both"/>
      </w:pPr>
      <w:r>
        <w:rPr>
          <w:rStyle w:val="2"/>
          <w:rFonts w:ascii="Arial" w:hAnsi="Arial" w:cs="Arial"/>
          <w:color w:val="111111"/>
          <w:sz w:val="24"/>
        </w:rPr>
        <w:t xml:space="preserve">количество взаимодействий заявителя </w:t>
      </w:r>
      <w:r>
        <w:rPr>
          <w:rStyle w:val="1"/>
          <w:rFonts w:ascii="Arial" w:hAnsi="Arial" w:cs="Arial"/>
          <w:color w:val="000000"/>
          <w:sz w:val="24"/>
          <w:lang w:eastAsia="ru-RU"/>
        </w:rPr>
        <w:t xml:space="preserve">(представителя заявителя) </w:t>
      </w:r>
      <w:r>
        <w:rPr>
          <w:rStyle w:val="2"/>
          <w:rFonts w:ascii="Arial" w:hAnsi="Arial" w:cs="Arial"/>
          <w:color w:val="111111"/>
          <w:sz w:val="24"/>
        </w:rPr>
        <w:t>с сотрудниками Администрации, МФЦ при предоставлении муниципальной услуги и их продолжительность.</w:t>
      </w:r>
    </w:p>
    <w:p w:rsidR="004A2F73" w:rsidRDefault="004A2F73">
      <w:pPr>
        <w:pStyle w:val="20"/>
        <w:widowControl w:val="0"/>
        <w:autoSpaceDE w:val="0"/>
        <w:ind w:firstLine="709"/>
        <w:jc w:val="both"/>
        <w:rPr>
          <w:rFonts w:ascii="Arial" w:hAnsi="Arial" w:cs="Arial"/>
          <w:color w:val="111111"/>
          <w:sz w:val="24"/>
        </w:rPr>
      </w:pPr>
    </w:p>
    <w:p w:rsidR="004A2F73" w:rsidRDefault="00A41E9B">
      <w:pPr>
        <w:pStyle w:val="20"/>
        <w:widowControl w:val="0"/>
        <w:autoSpaceDE w:val="0"/>
        <w:ind w:firstLine="709"/>
        <w:jc w:val="both"/>
      </w:pPr>
      <w:r>
        <w:rPr>
          <w:rFonts w:ascii="Arial" w:hAnsi="Arial" w:cs="Arial"/>
          <w:b/>
          <w:bCs/>
          <w:color w:val="111111"/>
          <w:sz w:val="24"/>
        </w:rPr>
        <w:t>2.16.</w:t>
      </w:r>
      <w:r>
        <w:rPr>
          <w:rFonts w:ascii="Arial" w:hAnsi="Arial" w:cs="Arial"/>
          <w:b/>
          <w:bCs/>
          <w:sz w:val="24"/>
        </w:rPr>
        <w:t> </w:t>
      </w:r>
      <w:proofErr w:type="gramStart"/>
      <w:r>
        <w:rPr>
          <w:rFonts w:ascii="Arial" w:eastAsia="Arial" w:hAnsi="Arial" w:cs="Arial"/>
          <w:b/>
          <w:bCs/>
          <w:color w:val="000000"/>
          <w:sz w:val="24"/>
        </w:rPr>
        <w:t>Иные требования, в том числе учитывающие случаи и порядок предоставления муниципальной услуги в упреждающем (</w:t>
      </w:r>
      <w:proofErr w:type="spellStart"/>
      <w:r>
        <w:rPr>
          <w:rFonts w:ascii="Arial" w:eastAsia="Arial" w:hAnsi="Arial" w:cs="Arial"/>
          <w:b/>
          <w:bCs/>
          <w:color w:val="000000"/>
          <w:sz w:val="24"/>
        </w:rPr>
        <w:t>проактивном</w:t>
      </w:r>
      <w:proofErr w:type="spellEnd"/>
      <w:r>
        <w:rPr>
          <w:rFonts w:ascii="Arial" w:eastAsia="Arial" w:hAnsi="Arial" w:cs="Arial"/>
          <w:b/>
          <w:bCs/>
          <w:color w:val="000000"/>
          <w:sz w:val="24"/>
        </w:rPr>
        <w:t>) режиме,</w:t>
      </w:r>
      <w:r>
        <w:rPr>
          <w:rFonts w:ascii="Arial" w:eastAsia="Arial" w:hAnsi="Arial" w:cs="Arial"/>
          <w:b/>
          <w:bCs/>
          <w:color w:val="000000"/>
          <w:sz w:val="24"/>
          <w:highlight w:val="white"/>
        </w:rPr>
        <w:t xml:space="preserve"> </w:t>
      </w:r>
      <w:r>
        <w:rPr>
          <w:rFonts w:ascii="Arial" w:eastAsia="Arial" w:hAnsi="Arial" w:cs="Arial"/>
          <w:b/>
          <w:bCs/>
          <w:color w:val="000000"/>
          <w:sz w:val="24"/>
        </w:rPr>
        <w:t>особенности предоставления муниципальной услуги в многофункциональных центрах предоставления государственных и муниципальных услуг, особенности предоставления муниципальной услуги по экстерриториальному принципу (в случае, если муниципальная услуга предоставляется по экстерриториальному принципу) и особенности предоставления муниципальной услуги в электронной форме</w:t>
      </w:r>
      <w:proofErr w:type="gramEnd"/>
    </w:p>
    <w:p w:rsidR="004A2F73" w:rsidRDefault="004A2F73">
      <w:pPr>
        <w:pStyle w:val="20"/>
        <w:widowControl w:val="0"/>
        <w:autoSpaceDE w:val="0"/>
        <w:ind w:firstLine="709"/>
        <w:jc w:val="both"/>
        <w:rPr>
          <w:rFonts w:ascii="Arial" w:hAnsi="Arial" w:cs="Arial"/>
          <w:sz w:val="24"/>
        </w:rPr>
      </w:pPr>
    </w:p>
    <w:p w:rsidR="004A2F73" w:rsidRDefault="00A41E9B">
      <w:pPr>
        <w:pStyle w:val="20"/>
        <w:widowControl w:val="0"/>
        <w:autoSpaceDE w:val="0"/>
        <w:ind w:firstLine="709"/>
        <w:jc w:val="both"/>
      </w:pPr>
      <w:r>
        <w:rPr>
          <w:rFonts w:ascii="Arial" w:hAnsi="Arial" w:cs="Arial"/>
          <w:color w:val="111111"/>
          <w:sz w:val="24"/>
        </w:rPr>
        <w:t xml:space="preserve">2.16.1. При предоставлении муниципальной услуги в электронной форме заявитель </w:t>
      </w:r>
      <w:r>
        <w:rPr>
          <w:rStyle w:val="1"/>
          <w:rFonts w:ascii="Arial" w:hAnsi="Arial" w:cs="Arial"/>
          <w:color w:val="000000"/>
          <w:sz w:val="24"/>
          <w:lang w:eastAsia="ru-RU"/>
        </w:rPr>
        <w:t xml:space="preserve">(представитель заявителя) </w:t>
      </w:r>
      <w:r>
        <w:rPr>
          <w:rFonts w:ascii="Arial" w:hAnsi="Arial" w:cs="Arial"/>
          <w:color w:val="111111"/>
          <w:sz w:val="24"/>
        </w:rPr>
        <w:t>вправе:</w:t>
      </w:r>
    </w:p>
    <w:p w:rsidR="004A2F73" w:rsidRDefault="00A41E9B">
      <w:pPr>
        <w:pStyle w:val="ConsPlusNormal"/>
        <w:ind w:firstLine="709"/>
        <w:jc w:val="both"/>
        <w:rPr>
          <w:color w:val="111111"/>
        </w:rPr>
      </w:pPr>
      <w:r>
        <w:rPr>
          <w:color w:val="111111"/>
        </w:rPr>
        <w:t>а) получить информацию о порядке и сроках предоставления муниципальной услуги, размещённой на Едином портале или на Региональном портале;</w:t>
      </w:r>
    </w:p>
    <w:p w:rsidR="004A2F73" w:rsidRDefault="00A41E9B">
      <w:pPr>
        <w:pStyle w:val="ConsPlusNormal"/>
        <w:ind w:firstLine="709"/>
        <w:jc w:val="both"/>
        <w:rPr>
          <w:color w:val="111111"/>
        </w:rPr>
      </w:pPr>
      <w:r>
        <w:rPr>
          <w:color w:val="111111"/>
        </w:rPr>
        <w:t>б) осуществить предварительную запись на личный приём в МФЦ через официальный сайт МФЦ в информационно-телекоммуникационной сети Интернет (www.mfcto.ru), в том числе с использованием мобильного приложения;</w:t>
      </w:r>
    </w:p>
    <w:p w:rsidR="004A2F73" w:rsidRDefault="00A41E9B">
      <w:pPr>
        <w:pStyle w:val="ConsPlusNormal"/>
        <w:ind w:firstLine="709"/>
        <w:jc w:val="both"/>
        <w:rPr>
          <w:color w:val="111111"/>
        </w:rPr>
      </w:pPr>
      <w:r>
        <w:rPr>
          <w:color w:val="111111"/>
        </w:rPr>
        <w:t>в) подать заявление в форме электронного документа с использованием «Личного кабинета» Регионального портала посредством заполнения электронной формы заявления.</w:t>
      </w:r>
    </w:p>
    <w:p w:rsidR="004A2F73" w:rsidRDefault="00A41E9B">
      <w:pPr>
        <w:pStyle w:val="ConsPlusNormal"/>
        <w:ind w:firstLine="709"/>
        <w:jc w:val="both"/>
      </w:pPr>
      <w:proofErr w:type="gramStart"/>
      <w:r>
        <w:rPr>
          <w:color w:val="111111"/>
          <w:highlight w:val="white"/>
        </w:rPr>
        <w:t xml:space="preserve">Заявление, подаваемое в форме электронного документа, подписывается заявителем </w:t>
      </w:r>
      <w:r>
        <w:rPr>
          <w:rStyle w:val="1"/>
          <w:color w:val="000000"/>
          <w:highlight w:val="white"/>
          <w:lang w:eastAsia="ru-RU"/>
        </w:rPr>
        <w:t>(представителем заявителя)</w:t>
      </w:r>
      <w:r>
        <w:rPr>
          <w:color w:val="111111"/>
          <w:highlight w:val="white"/>
        </w:rPr>
        <w:t xml:space="preserve"> простой электронной подписью, а прилагаемые к нему электронные документы должны быть подписаны должностными лицами органов (организаций), выдавших эти документы, усиленной квалифицированной электронной подписью (если законодательством Российской Федерации для подписания таких документов не установлен иной вид электронной подписи);</w:t>
      </w:r>
      <w:proofErr w:type="gramEnd"/>
    </w:p>
    <w:p w:rsidR="004A2F73" w:rsidRDefault="00A41E9B">
      <w:pPr>
        <w:pStyle w:val="ConsPlusNormal"/>
        <w:ind w:firstLine="709"/>
        <w:jc w:val="both"/>
        <w:rPr>
          <w:color w:val="111111"/>
        </w:rPr>
      </w:pPr>
      <w:r>
        <w:rPr>
          <w:color w:val="111111"/>
        </w:rPr>
        <w:t>г) получить сведения о ходе выполнения заявления, поданного в электронной форме;</w:t>
      </w:r>
    </w:p>
    <w:p w:rsidR="004A2F73" w:rsidRDefault="00A41E9B">
      <w:pPr>
        <w:pStyle w:val="20"/>
        <w:widowControl w:val="0"/>
        <w:autoSpaceDE w:val="0"/>
        <w:ind w:firstLine="709"/>
        <w:jc w:val="both"/>
      </w:pPr>
      <w:r>
        <w:rPr>
          <w:rFonts w:ascii="Arial" w:hAnsi="Arial" w:cs="Arial"/>
          <w:color w:val="111111"/>
          <w:sz w:val="24"/>
        </w:rPr>
        <w:lastRenderedPageBreak/>
        <w:t>д) получить результат предоставления муниципальной услуги в форме электронного документа;</w:t>
      </w:r>
    </w:p>
    <w:p w:rsidR="004A2F73" w:rsidRDefault="00A41E9B">
      <w:pPr>
        <w:pStyle w:val="20"/>
        <w:widowControl w:val="0"/>
        <w:autoSpaceDE w:val="0"/>
        <w:ind w:firstLine="709"/>
        <w:jc w:val="both"/>
      </w:pPr>
      <w:r>
        <w:rPr>
          <w:rFonts w:ascii="Arial" w:hAnsi="Arial" w:cs="Arial"/>
          <w:color w:val="111111"/>
          <w:sz w:val="24"/>
        </w:rPr>
        <w:t xml:space="preserve">е) подать жалобу на решение и действие (бездействие) должностного лица либо муниципального служащего Администрации посредством официального сайта </w:t>
      </w:r>
      <w:hyperlink r:id="rId7" w:tgtFrame="_blank">
        <w:r>
          <w:rPr>
            <w:rFonts w:ascii="Arial" w:hAnsi="Arial" w:cs="Arial"/>
            <w:b/>
            <w:color w:val="111111"/>
            <w:sz w:val="24"/>
          </w:rPr>
          <w:t>vagai.admtyumen.ru</w:t>
        </w:r>
      </w:hyperlink>
      <w:r>
        <w:rPr>
          <w:rFonts w:ascii="Arial" w:hAnsi="Arial" w:cs="Arial"/>
          <w:color w:val="111111"/>
          <w:sz w:val="24"/>
        </w:rPr>
        <w:t xml:space="preserve"> в порядке досудебного (внесудебного) обжалования решений и действий (бездействия) органа (организации), должностного лица органа (организации) либо муниципального служащего.</w:t>
      </w:r>
    </w:p>
    <w:p w:rsidR="004A2F73" w:rsidRDefault="00A41E9B">
      <w:pPr>
        <w:widowControl w:val="0"/>
        <w:autoSpaceDE w:val="0"/>
        <w:ind w:firstLine="709"/>
        <w:jc w:val="both"/>
        <w:rPr>
          <w:rFonts w:ascii="Arial" w:hAnsi="Arial" w:cs="Arial"/>
          <w:color w:val="111111"/>
          <w:highlight w:val="white"/>
        </w:rPr>
      </w:pPr>
      <w:r>
        <w:rPr>
          <w:rFonts w:ascii="Arial" w:hAnsi="Arial" w:cs="Arial"/>
          <w:color w:val="111111"/>
          <w:highlight w:val="white"/>
        </w:rPr>
        <w:t>2.16.2. </w:t>
      </w:r>
      <w:proofErr w:type="gramStart"/>
      <w:r>
        <w:rPr>
          <w:rFonts w:ascii="Arial" w:hAnsi="Arial" w:cs="Arial"/>
          <w:color w:val="111111"/>
          <w:highlight w:val="white"/>
        </w:rPr>
        <w:t>Заявителю независимо от способа подачи заявления в личный кабинет на Едином портале направляются сведения о ходе предоставления муниципальной услуги, а также результаты предоставления муниципальной услуги в соответствии с постановлением Правительства Российской Федерации от 01.03.2022 № 277 «О направлении в личный кабинет заявителя в федеральной государственной информационной системе «Единый портал государственных и муниципальных услуг (функций)» сведений о ходе выполнения запроса о предоставлении</w:t>
      </w:r>
      <w:proofErr w:type="gramEnd"/>
      <w:r>
        <w:rPr>
          <w:rFonts w:ascii="Arial" w:hAnsi="Arial" w:cs="Arial"/>
          <w:color w:val="111111"/>
          <w:highlight w:val="white"/>
        </w:rPr>
        <w:t xml:space="preserve"> государственной или муниципальной услуги, заявления о предоставлении услуги, указанной в части 3 статьи 1 Федерального закона «Об организации предоставления государственных и муниципальных услуг», а также результатов предоставления государственной или муниципальной услуги, результатов предоставления услуги, указанной в части 3 статьи 1 Федерального закона «Об организации предоставления государственных и муниципальных услуг».</w:t>
      </w:r>
    </w:p>
    <w:p w:rsidR="004A2F73" w:rsidRDefault="00A41E9B">
      <w:pPr>
        <w:pStyle w:val="ConsPlusNormal"/>
        <w:autoSpaceDE w:val="0"/>
        <w:ind w:firstLine="709"/>
        <w:jc w:val="both"/>
      </w:pPr>
      <w:r>
        <w:rPr>
          <w:color w:val="111111"/>
          <w:highlight w:val="white"/>
        </w:rPr>
        <w:t>2.16.3</w:t>
      </w:r>
      <w:r w:rsidR="00F8324D">
        <w:rPr>
          <w:color w:val="111111"/>
          <w:highlight w:val="white"/>
        </w:rPr>
        <w:t>.</w:t>
      </w:r>
      <w:r>
        <w:rPr>
          <w:color w:val="111111"/>
          <w:highlight w:val="white"/>
        </w:rPr>
        <w:t> Иных</w:t>
      </w:r>
      <w:r>
        <w:rPr>
          <w:rFonts w:eastAsia="Arial"/>
          <w:color w:val="000000"/>
        </w:rPr>
        <w:t xml:space="preserve"> требований, в том числе учитывающих </w:t>
      </w:r>
      <w:r>
        <w:rPr>
          <w:color w:val="111111"/>
          <w:highlight w:val="white"/>
        </w:rPr>
        <w:t>случаи и порядок предоставления муниципальной услуги в упреждающем (</w:t>
      </w:r>
      <w:proofErr w:type="spellStart"/>
      <w:r>
        <w:rPr>
          <w:color w:val="111111"/>
          <w:highlight w:val="white"/>
        </w:rPr>
        <w:t>проактивном</w:t>
      </w:r>
      <w:proofErr w:type="spellEnd"/>
      <w:r>
        <w:rPr>
          <w:color w:val="111111"/>
          <w:highlight w:val="white"/>
        </w:rPr>
        <w:t>) режиме, особенности предоставления муниципальной услуги в МФЦ, не предусмотрено.</w:t>
      </w:r>
    </w:p>
    <w:p w:rsidR="004A2F73" w:rsidRDefault="004A2F73">
      <w:pPr>
        <w:widowControl w:val="0"/>
        <w:autoSpaceDE w:val="0"/>
        <w:ind w:firstLine="709"/>
        <w:jc w:val="both"/>
        <w:rPr>
          <w:rFonts w:ascii="Arial" w:hAnsi="Arial" w:cs="Arial"/>
          <w:color w:val="111111"/>
        </w:rPr>
      </w:pPr>
    </w:p>
    <w:p w:rsidR="004A2F73" w:rsidRDefault="00A41E9B">
      <w:pPr>
        <w:pStyle w:val="14"/>
        <w:autoSpaceDE w:val="0"/>
        <w:ind w:firstLine="709"/>
        <w:jc w:val="center"/>
      </w:pPr>
      <w:r>
        <w:rPr>
          <w:rStyle w:val="1"/>
          <w:rFonts w:ascii="Arial" w:hAnsi="Arial" w:cs="Arial"/>
          <w:b/>
          <w:bCs/>
          <w:color w:val="111111"/>
          <w:lang w:val="en-US"/>
        </w:rPr>
        <w:t>III</w:t>
      </w:r>
      <w:r>
        <w:rPr>
          <w:rStyle w:val="1"/>
          <w:rFonts w:ascii="Arial" w:hAnsi="Arial" w:cs="Arial"/>
          <w:b/>
          <w:bCs/>
          <w:color w:val="111111"/>
        </w:rPr>
        <w:t>. Состав, последовательность и сроки выполнения</w:t>
      </w:r>
    </w:p>
    <w:p w:rsidR="004A2F73" w:rsidRDefault="00A41E9B">
      <w:pPr>
        <w:pStyle w:val="14"/>
        <w:autoSpaceDE w:val="0"/>
        <w:ind w:firstLine="709"/>
        <w:jc w:val="center"/>
      </w:pPr>
      <w:r>
        <w:rPr>
          <w:rStyle w:val="1"/>
          <w:rFonts w:ascii="Arial" w:hAnsi="Arial" w:cs="Arial"/>
          <w:b/>
          <w:bCs/>
          <w:color w:val="111111"/>
        </w:rPr>
        <w:t xml:space="preserve">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 а также особенности выполнения административных процедур </w:t>
      </w:r>
      <w:r>
        <w:rPr>
          <w:rFonts w:ascii="Arial" w:hAnsi="Arial" w:cs="Arial"/>
          <w:b/>
          <w:bCs/>
          <w:color w:val="111111"/>
        </w:rPr>
        <w:t>в многофункциональных центрах предоставления государственных и муниципальных услуг</w:t>
      </w:r>
    </w:p>
    <w:p w:rsidR="004A2F73" w:rsidRDefault="004A2F73">
      <w:pPr>
        <w:pStyle w:val="14"/>
        <w:autoSpaceDE w:val="0"/>
        <w:ind w:firstLine="709"/>
        <w:jc w:val="both"/>
        <w:rPr>
          <w:rFonts w:ascii="Arial" w:hAnsi="Arial" w:cs="Arial"/>
          <w:color w:val="111111"/>
        </w:rPr>
      </w:pPr>
    </w:p>
    <w:p w:rsidR="004A2F73" w:rsidRDefault="00A41E9B">
      <w:pPr>
        <w:ind w:firstLine="709"/>
        <w:jc w:val="both"/>
      </w:pPr>
      <w:r>
        <w:rPr>
          <w:rFonts w:ascii="Arial" w:eastAsia="Times New Roman" w:hAnsi="Arial" w:cs="Arial"/>
          <w:b/>
          <w:bCs/>
          <w:color w:val="111111"/>
          <w:kern w:val="0"/>
          <w:lang w:eastAsia="ru-RU" w:bidi="ar-SA"/>
        </w:rPr>
        <w:t>3.1. Перечень и особенности исполнения административных процедур</w:t>
      </w:r>
    </w:p>
    <w:p w:rsidR="004A2F73" w:rsidRDefault="00A41E9B">
      <w:pPr>
        <w:ind w:firstLine="709"/>
        <w:jc w:val="both"/>
      </w:pPr>
      <w:r>
        <w:rPr>
          <w:rFonts w:ascii="Arial" w:eastAsia="Times New Roman" w:hAnsi="Arial" w:cs="Arial"/>
          <w:color w:val="111111"/>
          <w:kern w:val="0"/>
          <w:lang w:eastAsia="ru-RU" w:bidi="ar-SA"/>
        </w:rPr>
        <w:t>3.1.1. Предоставление муниципальной услуги включает в себя следующие административные процедуры:</w:t>
      </w:r>
    </w:p>
    <w:p w:rsidR="004A2F73" w:rsidRDefault="00A41E9B">
      <w:pPr>
        <w:ind w:firstLine="709"/>
        <w:jc w:val="both"/>
      </w:pPr>
      <w:r>
        <w:rPr>
          <w:rFonts w:ascii="Arial" w:eastAsia="Times New Roman" w:hAnsi="Arial" w:cs="Arial"/>
          <w:color w:val="111111"/>
          <w:kern w:val="0"/>
          <w:lang w:eastAsia="ru-RU" w:bidi="ar-SA"/>
        </w:rPr>
        <w:t>а) приём и регистрация заявления и документов, необходимых для предоставления муниципальной услуги;</w:t>
      </w:r>
    </w:p>
    <w:p w:rsidR="004A2F73" w:rsidRDefault="00A41E9B">
      <w:pPr>
        <w:ind w:firstLine="709"/>
        <w:jc w:val="both"/>
      </w:pPr>
      <w:r>
        <w:rPr>
          <w:rFonts w:ascii="Arial" w:eastAsia="Times New Roman" w:hAnsi="Arial" w:cs="Arial"/>
          <w:color w:val="111111"/>
          <w:kern w:val="0"/>
          <w:lang w:eastAsia="ru-RU" w:bidi="ar-SA"/>
        </w:rPr>
        <w:t>б) рассмотрение заявления и документов, необходимых для предоставления муниципальной услуги, направление (выдача) результата предоставления муниципальной услуги;</w:t>
      </w:r>
    </w:p>
    <w:p w:rsidR="004A2F73" w:rsidRDefault="00A41E9B">
      <w:pPr>
        <w:ind w:firstLine="709"/>
        <w:jc w:val="both"/>
      </w:pPr>
      <w:proofErr w:type="gramStart"/>
      <w:r>
        <w:rPr>
          <w:rFonts w:ascii="Arial" w:eastAsia="Times New Roman" w:hAnsi="Arial" w:cs="Arial"/>
          <w:color w:val="111111"/>
          <w:kern w:val="0"/>
          <w:lang w:eastAsia="ru-RU" w:bidi="ar-SA"/>
        </w:rPr>
        <w:t>в) порядок исправления допущенных опечаток и ошибок в выданных в результате предоставления муниципальной услуги документов.</w:t>
      </w:r>
      <w:proofErr w:type="gramEnd"/>
    </w:p>
    <w:p w:rsidR="004A2F73" w:rsidRDefault="00A41E9B">
      <w:pPr>
        <w:ind w:firstLine="709"/>
        <w:jc w:val="both"/>
      </w:pPr>
      <w:r>
        <w:rPr>
          <w:rFonts w:ascii="Arial" w:eastAsia="Times New Roman" w:hAnsi="Arial" w:cs="Arial"/>
          <w:color w:val="111111"/>
          <w:kern w:val="0"/>
          <w:lang w:eastAsia="ru-RU" w:bidi="ar-SA"/>
        </w:rPr>
        <w:t>Доступ заявителей (представителей заявителя) к сведениям о муниципальной услуге, возможность получения сведений о ходе рассмотрения заявления, взаимодействие органа, предоставляющего муниципальную услугу, с организациями, участвующими в предоставлении муниципальной услуги обеспечиваются посредством Единого портала</w:t>
      </w:r>
    </w:p>
    <w:p w:rsidR="004A2F73" w:rsidRDefault="00A41E9B">
      <w:pPr>
        <w:ind w:firstLine="709"/>
        <w:jc w:val="both"/>
      </w:pPr>
      <w:proofErr w:type="gramStart"/>
      <w:r>
        <w:rPr>
          <w:rFonts w:ascii="Arial" w:eastAsia="Times New Roman" w:hAnsi="Arial" w:cs="Arial"/>
          <w:color w:val="111111"/>
          <w:kern w:val="0"/>
          <w:lang w:eastAsia="ru-RU" w:bidi="ar-SA"/>
        </w:rPr>
        <w:t xml:space="preserve">Получение заявителем </w:t>
      </w:r>
      <w:r>
        <w:rPr>
          <w:rStyle w:val="1"/>
          <w:rFonts w:ascii="Arial" w:eastAsia="Times New Roman" w:hAnsi="Arial" w:cs="Arial"/>
          <w:color w:val="000000"/>
          <w:kern w:val="0"/>
          <w:lang w:eastAsia="ru-RU" w:bidi="ar-SA"/>
        </w:rPr>
        <w:t xml:space="preserve">(представителем заявителя) </w:t>
      </w:r>
      <w:r>
        <w:rPr>
          <w:rFonts w:ascii="Arial" w:eastAsia="Times New Roman" w:hAnsi="Arial" w:cs="Arial"/>
          <w:color w:val="111111"/>
          <w:kern w:val="0"/>
          <w:lang w:eastAsia="ru-RU" w:bidi="ar-SA"/>
        </w:rPr>
        <w:t xml:space="preserve">результата предоставления муниципальной услуги (по выбору заявителя </w:t>
      </w:r>
      <w:r>
        <w:rPr>
          <w:rStyle w:val="1"/>
          <w:rFonts w:ascii="Arial" w:eastAsia="Times New Roman" w:hAnsi="Arial" w:cs="Arial"/>
          <w:color w:val="000000"/>
          <w:kern w:val="0"/>
          <w:lang w:eastAsia="ru-RU" w:bidi="ar-SA"/>
        </w:rPr>
        <w:t>(представителя заявителя</w:t>
      </w:r>
      <w:r>
        <w:rPr>
          <w:rFonts w:ascii="Arial" w:eastAsia="Times New Roman" w:hAnsi="Arial" w:cs="Arial"/>
          <w:color w:val="111111"/>
          <w:kern w:val="0"/>
          <w:lang w:eastAsia="ru-RU" w:bidi="ar-SA"/>
        </w:rPr>
        <w:t>), иные действия, необходимые для предоставления муниципальной услуги в электронной форме, обеспечиваются посредством Регионального портала.</w:t>
      </w:r>
      <w:proofErr w:type="gramEnd"/>
    </w:p>
    <w:p w:rsidR="004A2F73" w:rsidRDefault="00A41E9B">
      <w:pPr>
        <w:keepNext/>
        <w:ind w:firstLine="709"/>
        <w:jc w:val="both"/>
      </w:pPr>
      <w:r>
        <w:rPr>
          <w:rFonts w:ascii="Arial" w:eastAsia="Times New Roman" w:hAnsi="Arial" w:cs="Arial"/>
          <w:color w:val="111111"/>
          <w:kern w:val="0"/>
          <w:lang w:eastAsia="ru-RU" w:bidi="ar-SA"/>
        </w:rPr>
        <w:lastRenderedPageBreak/>
        <w:t>3.1.2. Особенности выполнения отдельных административных процедур в МФЦ.</w:t>
      </w:r>
    </w:p>
    <w:p w:rsidR="004A2F73" w:rsidRDefault="00A41E9B">
      <w:pPr>
        <w:ind w:firstLine="709"/>
        <w:jc w:val="both"/>
      </w:pPr>
      <w:r>
        <w:rPr>
          <w:rFonts w:ascii="Arial" w:eastAsia="Times New Roman" w:hAnsi="Arial" w:cs="Arial"/>
          <w:color w:val="111111"/>
          <w:kern w:val="0"/>
          <w:lang w:eastAsia="ru-RU" w:bidi="ar-SA"/>
        </w:rPr>
        <w:t>3.1.2.1. При предоставлении муниципальной услуги в МФЦ заявитель (представитель заявителя) вправе:</w:t>
      </w:r>
    </w:p>
    <w:p w:rsidR="004A2F73" w:rsidRDefault="00A41E9B">
      <w:pPr>
        <w:ind w:firstLine="709"/>
        <w:jc w:val="both"/>
      </w:pPr>
      <w:proofErr w:type="gramStart"/>
      <w:r>
        <w:rPr>
          <w:rFonts w:ascii="Arial" w:eastAsia="Times New Roman" w:hAnsi="Arial" w:cs="Arial"/>
          <w:color w:val="111111"/>
          <w:kern w:val="0"/>
          <w:lang w:eastAsia="ru-RU" w:bidi="ar-SA"/>
        </w:rPr>
        <w:t xml:space="preserve">а) получать информацию о порядке предоставления муниципальной услуги в МФЦ, о ходе рассмотрения заявления (в части процедур, выполняемых в МФЦ, а также процедур, выполняемых Администрацией, информация о ходе выполнения которых передаётся в МФЦ), по иным вопросам, связанным с предоставлением муниципальной </w:t>
      </w:r>
      <w:r>
        <w:rPr>
          <w:rFonts w:ascii="Arial" w:eastAsia="Times New Roman" w:hAnsi="Arial" w:cs="Arial"/>
          <w:color w:val="111111"/>
          <w:spacing w:val="-6"/>
          <w:kern w:val="0"/>
          <w:lang w:eastAsia="ru-RU" w:bidi="ar-SA"/>
        </w:rPr>
        <w:t>услуги, а также имеет право на консультирование о порядке предоставления</w:t>
      </w:r>
      <w:r>
        <w:rPr>
          <w:rFonts w:ascii="Arial" w:eastAsia="Times New Roman" w:hAnsi="Arial" w:cs="Arial"/>
          <w:color w:val="111111"/>
          <w:kern w:val="0"/>
          <w:lang w:eastAsia="ru-RU" w:bidi="ar-SA"/>
        </w:rPr>
        <w:t xml:space="preserve"> муниципальной услуги в МФЦ;</w:t>
      </w:r>
      <w:proofErr w:type="gramEnd"/>
    </w:p>
    <w:p w:rsidR="004A2F73" w:rsidRDefault="00A41E9B">
      <w:pPr>
        <w:ind w:firstLine="709"/>
        <w:jc w:val="both"/>
      </w:pPr>
      <w:r>
        <w:rPr>
          <w:rFonts w:ascii="Arial" w:eastAsia="Times New Roman" w:hAnsi="Arial" w:cs="Arial"/>
          <w:color w:val="111111"/>
          <w:kern w:val="0"/>
          <w:lang w:eastAsia="ru-RU" w:bidi="ar-SA"/>
        </w:rPr>
        <w:t xml:space="preserve">б) осуществить предварительную запись на приём в МФЦ для подачи документов и для получения результата муниципальной услуги, в том числе в случае подачи заявления в электронном виде и если заявитель </w:t>
      </w:r>
      <w:r>
        <w:rPr>
          <w:rStyle w:val="1"/>
          <w:rFonts w:ascii="Arial" w:eastAsia="Times New Roman" w:hAnsi="Arial" w:cs="Arial"/>
          <w:color w:val="000000"/>
          <w:kern w:val="0"/>
          <w:lang w:eastAsia="ru-RU" w:bidi="ar-SA"/>
        </w:rPr>
        <w:t xml:space="preserve">(представитель заявителя) </w:t>
      </w:r>
      <w:r>
        <w:rPr>
          <w:rFonts w:ascii="Arial" w:eastAsia="Times New Roman" w:hAnsi="Arial" w:cs="Arial"/>
          <w:color w:val="111111"/>
          <w:kern w:val="0"/>
          <w:lang w:eastAsia="ru-RU" w:bidi="ar-SA"/>
        </w:rPr>
        <w:t>выбрал способ получения результата муниципальной услуги в МФЦ. Запись на приём в МФЦ осуществляется через официальный сайт МФЦ в информационно-телекоммуникационной сети «Интернет» (www.mfcto.ru).</w:t>
      </w:r>
    </w:p>
    <w:p w:rsidR="004A2F73" w:rsidRDefault="00A41E9B">
      <w:pPr>
        <w:ind w:firstLine="709"/>
        <w:jc w:val="both"/>
      </w:pPr>
      <w:r>
        <w:rPr>
          <w:rFonts w:ascii="Arial" w:eastAsia="Times New Roman" w:hAnsi="Arial" w:cs="Arial"/>
          <w:color w:val="111111"/>
          <w:kern w:val="0"/>
          <w:lang w:eastAsia="ru-RU" w:bidi="ar-SA"/>
        </w:rPr>
        <w:t>3.1.2.2. </w:t>
      </w:r>
      <w:proofErr w:type="gramStart"/>
      <w:r>
        <w:rPr>
          <w:rFonts w:ascii="Arial" w:eastAsia="Times New Roman" w:hAnsi="Arial" w:cs="Arial"/>
          <w:color w:val="111111"/>
          <w:kern w:val="0"/>
          <w:lang w:eastAsia="ru-RU" w:bidi="ar-SA"/>
        </w:rPr>
        <w:t>Административные процедуры, предусмотренные подпунктом 3.1.2.1  настоящего Регламента, выполняются в соответствии с Правилами организации деятельности многофункциональных центров предоставления государственных и муниципальных услуг, утверждёнными постановлением Правительства Российской Федерации от 22.12.2012 № 1376, Стандартами обслуживания заявителей в Государственном автономном учреждении Тюменской области «Многофункциональный центр предоставления государственных и муниципальных услуг в Тюменской области», утверждёнными постановлением Правительства Тюменской области от 08.12.2017 № 610-п.</w:t>
      </w:r>
      <w:proofErr w:type="gramEnd"/>
    </w:p>
    <w:p w:rsidR="004A2F73" w:rsidRDefault="004A2F73">
      <w:pPr>
        <w:pStyle w:val="20"/>
        <w:widowControl w:val="0"/>
        <w:autoSpaceDE w:val="0"/>
        <w:ind w:firstLine="709"/>
        <w:jc w:val="both"/>
        <w:rPr>
          <w:rFonts w:ascii="Arial" w:hAnsi="Arial" w:cs="Arial"/>
          <w:color w:val="111111"/>
          <w:sz w:val="24"/>
        </w:rPr>
      </w:pPr>
    </w:p>
    <w:p w:rsidR="004A2F73" w:rsidRDefault="00A41E9B">
      <w:pPr>
        <w:ind w:firstLine="709"/>
        <w:jc w:val="both"/>
      </w:pPr>
      <w:r>
        <w:rPr>
          <w:rFonts w:ascii="Arial" w:eastAsia="Times New Roman" w:hAnsi="Arial" w:cs="Arial"/>
          <w:b/>
          <w:bCs/>
          <w:color w:val="111111"/>
          <w:kern w:val="0"/>
          <w:lang w:eastAsia="ru-RU" w:bidi="ar-SA"/>
        </w:rPr>
        <w:t>3.2. Приём и регистрация заявления о предоставлении муниципальной услуги и документов, необходимых для предоставления муниципальной услуги</w:t>
      </w:r>
    </w:p>
    <w:p w:rsidR="004A2F73" w:rsidRDefault="00A41E9B">
      <w:pPr>
        <w:pStyle w:val="20"/>
        <w:autoSpaceDE w:val="0"/>
        <w:ind w:firstLine="709"/>
        <w:jc w:val="both"/>
      </w:pPr>
      <w:r>
        <w:rPr>
          <w:rStyle w:val="2"/>
          <w:rFonts w:ascii="Arial" w:hAnsi="Arial" w:cs="Arial"/>
          <w:color w:val="111111"/>
          <w:sz w:val="24"/>
        </w:rPr>
        <w:t>3.2.1. Основанием для начала административной процедуры является личное обращение заявителя (представителя заявителя) в МФЦ с заявлением и иными документами, установленными подразделом 2.6 настоящего Регламента (далее - документы), или поступление заявления и документов в Администрацию посредством почтового отправления или в электронной форме.</w:t>
      </w:r>
    </w:p>
    <w:p w:rsidR="004A2F73" w:rsidRDefault="00A41E9B">
      <w:pPr>
        <w:pStyle w:val="20"/>
        <w:autoSpaceDE w:val="0"/>
        <w:ind w:firstLine="709"/>
        <w:jc w:val="both"/>
      </w:pPr>
      <w:r>
        <w:rPr>
          <w:rStyle w:val="2"/>
          <w:rFonts w:ascii="Arial" w:hAnsi="Arial" w:cs="Arial"/>
          <w:color w:val="111111"/>
          <w:sz w:val="24"/>
        </w:rPr>
        <w:t>3.2.2. В ходе личного приёма документов, необходимых для предоставления муниципальной услуги, сотрудник МФЦ:</w:t>
      </w:r>
    </w:p>
    <w:p w:rsidR="004A2F73" w:rsidRDefault="00A41E9B">
      <w:pPr>
        <w:pStyle w:val="20"/>
        <w:autoSpaceDE w:val="0"/>
        <w:ind w:firstLine="709"/>
        <w:jc w:val="both"/>
      </w:pPr>
      <w:r>
        <w:rPr>
          <w:rFonts w:ascii="Arial" w:hAnsi="Arial" w:cs="Arial"/>
          <w:color w:val="111111"/>
          <w:sz w:val="24"/>
        </w:rPr>
        <w:t xml:space="preserve">а) устанавливает личность обратившегося заявителя </w:t>
      </w:r>
      <w:r>
        <w:rPr>
          <w:rStyle w:val="1"/>
          <w:rFonts w:ascii="Arial" w:eastAsia="Times New Roman" w:hAnsi="Arial" w:cs="Arial"/>
          <w:color w:val="000000"/>
          <w:kern w:val="0"/>
          <w:sz w:val="24"/>
          <w:lang w:eastAsia="ru-RU" w:bidi="ar-SA"/>
        </w:rPr>
        <w:t xml:space="preserve">(представителя заявителя) </w:t>
      </w:r>
      <w:r>
        <w:rPr>
          <w:rFonts w:ascii="Arial" w:hAnsi="Arial" w:cs="Arial"/>
          <w:color w:val="111111"/>
          <w:sz w:val="24"/>
        </w:rPr>
        <w:t>путём проверки документа, удостоверяющего его личность (в случае обращения представителя заявителя устанавливает наличие у него полномочий путём проверки документа, подтверждающего полномочия представителя);</w:t>
      </w:r>
    </w:p>
    <w:p w:rsidR="004A2F73" w:rsidRDefault="00A41E9B">
      <w:pPr>
        <w:pStyle w:val="20"/>
        <w:autoSpaceDE w:val="0"/>
        <w:ind w:firstLine="709"/>
        <w:jc w:val="both"/>
      </w:pPr>
      <w:r>
        <w:rPr>
          <w:rFonts w:ascii="Arial" w:hAnsi="Arial" w:cs="Arial"/>
          <w:color w:val="111111"/>
          <w:sz w:val="24"/>
        </w:rPr>
        <w:t xml:space="preserve">б) информирует заявителя </w:t>
      </w:r>
      <w:r>
        <w:rPr>
          <w:rStyle w:val="1"/>
          <w:rFonts w:ascii="Arial" w:eastAsia="Times New Roman" w:hAnsi="Arial" w:cs="Arial"/>
          <w:color w:val="000000"/>
          <w:kern w:val="0"/>
          <w:sz w:val="24"/>
          <w:lang w:eastAsia="ru-RU" w:bidi="ar-SA"/>
        </w:rPr>
        <w:t xml:space="preserve">(представителя заявителя) </w:t>
      </w:r>
      <w:r>
        <w:rPr>
          <w:rFonts w:ascii="Arial" w:hAnsi="Arial" w:cs="Arial"/>
          <w:color w:val="111111"/>
          <w:sz w:val="24"/>
        </w:rPr>
        <w:t>о порядке и сроках предоставления муниципальной услуги;</w:t>
      </w:r>
    </w:p>
    <w:p w:rsidR="004A2F73" w:rsidRDefault="00A41E9B">
      <w:pPr>
        <w:pStyle w:val="a1"/>
        <w:autoSpaceDE w:val="0"/>
        <w:spacing w:after="0" w:line="240" w:lineRule="auto"/>
        <w:ind w:firstLine="709"/>
        <w:jc w:val="both"/>
      </w:pPr>
      <w:r>
        <w:rPr>
          <w:rFonts w:ascii="Arial" w:hAnsi="Arial" w:cs="Arial"/>
          <w:color w:val="111111"/>
        </w:rPr>
        <w:t xml:space="preserve">в) проверяет наличие документов, которые в соответствии с подразделом 2.6 настоящего Регламента заявитель </w:t>
      </w:r>
      <w:r>
        <w:rPr>
          <w:rStyle w:val="1"/>
          <w:rFonts w:ascii="Arial" w:eastAsia="Times New Roman" w:hAnsi="Arial" w:cs="Arial"/>
          <w:color w:val="000000"/>
          <w:kern w:val="0"/>
          <w:lang w:eastAsia="ru-RU" w:bidi="ar-SA"/>
        </w:rPr>
        <w:t xml:space="preserve">(представитель заявителя) </w:t>
      </w:r>
      <w:r>
        <w:rPr>
          <w:rFonts w:ascii="Arial" w:hAnsi="Arial" w:cs="Arial"/>
          <w:color w:val="111111"/>
        </w:rPr>
        <w:t>должен представить самостоятельно;</w:t>
      </w:r>
    </w:p>
    <w:p w:rsidR="004A2F73" w:rsidRDefault="00A41E9B">
      <w:pPr>
        <w:pStyle w:val="a1"/>
        <w:autoSpaceDE w:val="0"/>
        <w:spacing w:after="0" w:line="240" w:lineRule="auto"/>
        <w:ind w:firstLine="709"/>
        <w:jc w:val="both"/>
      </w:pPr>
      <w:proofErr w:type="gramStart"/>
      <w:r>
        <w:rPr>
          <w:rFonts w:ascii="Arial" w:hAnsi="Arial" w:cs="Arial"/>
          <w:color w:val="111111"/>
        </w:rPr>
        <w:t>г) </w:t>
      </w:r>
      <w:r>
        <w:rPr>
          <w:rFonts w:ascii="Arial" w:eastAsia="Arial" w:hAnsi="Arial" w:cs="Arial"/>
          <w:color w:val="111111"/>
        </w:rPr>
        <w:t>обеспечивает</w:t>
      </w:r>
      <w:r>
        <w:rPr>
          <w:rFonts w:ascii="Arial" w:eastAsia="Arial" w:hAnsi="Arial" w:cs="Arial"/>
          <w:color w:val="000000"/>
        </w:rPr>
        <w:t xml:space="preserve"> изготовление копий с представленных заявителем оригиналов документов, предусмотренных</w:t>
      </w:r>
      <w:r>
        <w:rPr>
          <w:rFonts w:ascii="Arial" w:hAnsi="Arial" w:cs="Arial"/>
        </w:rPr>
        <w:t xml:space="preserve"> пунктами 3, 3.1 части 6 статьи 7 </w:t>
      </w:r>
      <w:r>
        <w:rPr>
          <w:rFonts w:ascii="Arial" w:hAnsi="Arial" w:cs="Arial"/>
          <w:color w:val="111111"/>
        </w:rPr>
        <w:t xml:space="preserve">Федерального закона от 27.07.2010 № 210-ФЗ «Об организации предоставления государственных и муниципальных услуг», </w:t>
      </w:r>
      <w:r>
        <w:rPr>
          <w:rFonts w:ascii="Arial" w:hAnsi="Arial" w:cs="Arial"/>
        </w:rPr>
        <w:t>выполняет на таких копиях надпись об их соответствии оригиналам, заверяет своей подписью с указанием фамилии и инициалов, должности и даты заверения;</w:t>
      </w:r>
      <w:proofErr w:type="gramEnd"/>
    </w:p>
    <w:p w:rsidR="004A2F73" w:rsidRDefault="00A41E9B">
      <w:pPr>
        <w:pStyle w:val="20"/>
        <w:autoSpaceDE w:val="0"/>
        <w:ind w:firstLine="709"/>
        <w:jc w:val="both"/>
      </w:pPr>
      <w:r>
        <w:rPr>
          <w:rFonts w:ascii="Arial" w:hAnsi="Arial" w:cs="Arial"/>
          <w:color w:val="111111"/>
          <w:sz w:val="24"/>
        </w:rPr>
        <w:lastRenderedPageBreak/>
        <w:t>д) обеспечивает заполнение заявления, после этого предлагает заявителю (представителю заявителя) убедиться в правильности внесённых в заявление данных и подписать заявление или обеспечивает приём такого заявления в случае, если заявитель (представитель заявителя) самостоятельно оформил заявление;</w:t>
      </w:r>
    </w:p>
    <w:p w:rsidR="004A2F73" w:rsidRDefault="00A41E9B">
      <w:pPr>
        <w:pStyle w:val="ConsPlusNormal"/>
        <w:ind w:firstLine="709"/>
        <w:jc w:val="both"/>
      </w:pPr>
      <w:r>
        <w:rPr>
          <w:color w:val="111111"/>
        </w:rPr>
        <w:t>е) обеспечивает регистрацию заявления в журнале регистрации заявлений, а также выдачу заявителю (представителю заявителя) под личную подпись расписки о приёме заявления и документов.</w:t>
      </w:r>
    </w:p>
    <w:p w:rsidR="004A2F73" w:rsidRDefault="00A41E9B">
      <w:pPr>
        <w:pStyle w:val="ConsPlusNormal"/>
        <w:ind w:firstLine="709"/>
        <w:jc w:val="both"/>
      </w:pPr>
      <w:r>
        <w:rPr>
          <w:color w:val="111111"/>
        </w:rPr>
        <w:t>3.2.3. </w:t>
      </w:r>
      <w:proofErr w:type="gramStart"/>
      <w:r>
        <w:rPr>
          <w:color w:val="111111"/>
        </w:rPr>
        <w:t xml:space="preserve">При поступлении заявления и документов в электронной форме сотрудник Администрации </w:t>
      </w:r>
      <w:r>
        <w:rPr>
          <w:rFonts w:eastAsia="Arial"/>
        </w:rPr>
        <w:t xml:space="preserve">в срок, установленный подразделом 2.13 настоящего Регламента для регистрации заявления, </w:t>
      </w:r>
      <w:r>
        <w:rPr>
          <w:rFonts w:eastAsia="Arial"/>
          <w:lang w:eastAsia="ru-RU"/>
        </w:rPr>
        <w:t xml:space="preserve">проверяет </w:t>
      </w:r>
      <w:r>
        <w:rPr>
          <w:rFonts w:eastAsia="Arial"/>
          <w:color w:val="000000"/>
          <w:lang w:eastAsia="ru-RU"/>
        </w:rPr>
        <w:t xml:space="preserve">наличие (отсутствие) оснований для отказа в  приёме документов, указанных в подразделе 2.8 настоящего Регламента, а именно: в случае подписания заявления, документов квалифицированной электронной подписью, </w:t>
      </w:r>
      <w:r>
        <w:t>проводит проверку действительности квалифицированной электронной подписи (квалифицированных электронных подписей), с использованием которой подписано заявление и</w:t>
      </w:r>
      <w:proofErr w:type="gramEnd"/>
      <w:r>
        <w:t xml:space="preserve"> (или) документы, предусматривающую проверку соблюдения условий, указанных в статье 11 Федерального закона от 06.04.2011 № 63-ФЗ «Об электронной подписи» (далее - проверка квалифицированной электронной подписи).</w:t>
      </w:r>
    </w:p>
    <w:p w:rsidR="004A2F73" w:rsidRDefault="00A41E9B">
      <w:pPr>
        <w:ind w:firstLine="709"/>
        <w:jc w:val="both"/>
      </w:pPr>
      <w:r>
        <w:rPr>
          <w:rFonts w:ascii="Arial" w:hAnsi="Arial" w:cs="Arial"/>
        </w:rPr>
        <w:t>В случае</w:t>
      </w:r>
      <w:proofErr w:type="gramStart"/>
      <w:r>
        <w:rPr>
          <w:rFonts w:ascii="Arial" w:hAnsi="Arial" w:cs="Arial"/>
        </w:rPr>
        <w:t>,</w:t>
      </w:r>
      <w:proofErr w:type="gramEnd"/>
      <w:r>
        <w:rPr>
          <w:rFonts w:ascii="Arial" w:hAnsi="Arial" w:cs="Arial"/>
        </w:rPr>
        <w:t xml:space="preserve"> если в результате проверки квалифицированной электронной подписи будет выявлено несоблюдение установленных условий признания ее действительности, сотрудник Администрации в течение 3 календарных дней со дня завершения проведения такой проверки принимает решение об отказе в приёме заявления и документов и направляет заявителю </w:t>
      </w:r>
      <w:r>
        <w:rPr>
          <w:rFonts w:ascii="Arial" w:hAnsi="Arial" w:cs="Arial"/>
          <w:color w:val="000000"/>
        </w:rPr>
        <w:t xml:space="preserve">(представителю заявителя) </w:t>
      </w:r>
      <w:r>
        <w:rPr>
          <w:rFonts w:ascii="Arial" w:hAnsi="Arial" w:cs="Arial"/>
        </w:rPr>
        <w:t xml:space="preserve">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 Такое уведомление подписывается квалифицированной электронной подписью Заместителя главы района и направляется по адресу электронной почты заявителя </w:t>
      </w:r>
      <w:r>
        <w:rPr>
          <w:rFonts w:ascii="Arial" w:hAnsi="Arial" w:cs="Arial"/>
          <w:color w:val="000000"/>
        </w:rPr>
        <w:t>(представителя заявителя)</w:t>
      </w:r>
      <w:r>
        <w:rPr>
          <w:rFonts w:ascii="Arial" w:hAnsi="Arial" w:cs="Arial"/>
        </w:rPr>
        <w:t xml:space="preserve"> либо в его «Личный кабинет» Регионального портала.</w:t>
      </w:r>
    </w:p>
    <w:p w:rsidR="004A2F73" w:rsidRDefault="00A41E9B">
      <w:pPr>
        <w:ind w:firstLine="709"/>
        <w:jc w:val="both"/>
      </w:pPr>
      <w:r>
        <w:rPr>
          <w:rFonts w:ascii="Arial" w:hAnsi="Arial" w:cs="Arial"/>
        </w:rPr>
        <w:t xml:space="preserve">После получения уведомления об отказе в приёме заявления заявитель </w:t>
      </w:r>
      <w:r>
        <w:rPr>
          <w:rFonts w:ascii="Arial" w:hAnsi="Arial" w:cs="Arial"/>
          <w:color w:val="000000"/>
        </w:rPr>
        <w:t>(представитель заявителя)</w:t>
      </w:r>
      <w:r>
        <w:rPr>
          <w:rFonts w:ascii="Arial" w:hAnsi="Arial" w:cs="Arial"/>
        </w:rPr>
        <w:t xml:space="preserve"> вправе обратиться повторно с обращением о предоставлении муниципальной услуги, устранив нарушения, которые послужили основанием для отказа в приёме к рассмотрению первичного обращения.</w:t>
      </w:r>
    </w:p>
    <w:p w:rsidR="004A2F73" w:rsidRDefault="00A41E9B">
      <w:pPr>
        <w:ind w:firstLine="709"/>
        <w:jc w:val="both"/>
      </w:pPr>
      <w:r>
        <w:rPr>
          <w:rFonts w:ascii="Arial" w:eastAsia="Arial" w:hAnsi="Arial" w:cs="Arial"/>
          <w:color w:val="000000"/>
        </w:rPr>
        <w:t>При отсутствии оснований для отказа в приёме заявления и документов, сотрудник Администрации обеспечивает их приём.</w:t>
      </w:r>
    </w:p>
    <w:p w:rsidR="004A2F73" w:rsidRDefault="00A41E9B">
      <w:pPr>
        <w:pStyle w:val="a1"/>
        <w:widowControl w:val="0"/>
        <w:autoSpaceDE w:val="0"/>
        <w:spacing w:after="0" w:line="240" w:lineRule="auto"/>
        <w:ind w:firstLine="709"/>
        <w:jc w:val="both"/>
      </w:pPr>
      <w:r>
        <w:rPr>
          <w:rFonts w:ascii="Arial" w:eastAsia="Arial" w:hAnsi="Arial" w:cs="Arial"/>
        </w:rPr>
        <w:t>3.2.4. При поступлении заявления и документов посредством почтового отправления сотрудник Администрации, ответственный за приём заявлений, обеспечивает их регистрацию в</w:t>
      </w:r>
      <w:r>
        <w:rPr>
          <w:rFonts w:ascii="Arial" w:eastAsia="Arial" w:hAnsi="Arial" w:cs="Arial"/>
          <w:color w:val="111111"/>
        </w:rPr>
        <w:t xml:space="preserve"> журнале регистрации заявлений;</w:t>
      </w:r>
    </w:p>
    <w:p w:rsidR="004A2F73" w:rsidRDefault="00A41E9B">
      <w:pPr>
        <w:pStyle w:val="a1"/>
        <w:widowControl w:val="0"/>
        <w:autoSpaceDE w:val="0"/>
        <w:spacing w:after="0" w:line="240" w:lineRule="auto"/>
        <w:ind w:firstLine="709"/>
        <w:jc w:val="both"/>
      </w:pPr>
      <w:r>
        <w:rPr>
          <w:rFonts w:ascii="Arial" w:eastAsia="Arial" w:hAnsi="Arial" w:cs="Arial"/>
          <w:color w:val="111111"/>
        </w:rPr>
        <w:t>3.2.5. При поступлении заявления из МФЦ, принятого от заявителя (представителя заявителя) в рамках личного приёма в МФЦ, сотрудник Администрации обеспечивает его регистрацию в журнале регистрации заявлений.</w:t>
      </w:r>
    </w:p>
    <w:p w:rsidR="004A2F73" w:rsidRDefault="004A2F73">
      <w:pPr>
        <w:pStyle w:val="20"/>
        <w:widowControl w:val="0"/>
        <w:autoSpaceDE w:val="0"/>
        <w:ind w:firstLine="709"/>
        <w:jc w:val="both"/>
        <w:rPr>
          <w:rFonts w:ascii="Arial" w:hAnsi="Arial" w:cs="Arial"/>
          <w:b/>
          <w:bCs/>
          <w:color w:val="111111"/>
          <w:sz w:val="24"/>
        </w:rPr>
      </w:pPr>
    </w:p>
    <w:p w:rsidR="004A2F73" w:rsidRDefault="00A41E9B">
      <w:pPr>
        <w:pStyle w:val="20"/>
        <w:widowControl w:val="0"/>
        <w:autoSpaceDE w:val="0"/>
        <w:ind w:firstLine="709"/>
        <w:jc w:val="both"/>
      </w:pPr>
      <w:r>
        <w:rPr>
          <w:rFonts w:ascii="Arial" w:hAnsi="Arial" w:cs="Arial"/>
          <w:b/>
          <w:bCs/>
          <w:color w:val="111111"/>
          <w:sz w:val="24"/>
        </w:rPr>
        <w:t>3.3. Рассмотрение заявления о предоставлении муниципальной услуги, направление (выдача) результата предоставления муниципальной услуги</w:t>
      </w:r>
    </w:p>
    <w:p w:rsidR="004A2F73" w:rsidRDefault="00A41E9B">
      <w:pPr>
        <w:pStyle w:val="20"/>
        <w:widowControl w:val="0"/>
        <w:autoSpaceDE w:val="0"/>
        <w:ind w:firstLine="709"/>
        <w:jc w:val="both"/>
      </w:pPr>
      <w:r>
        <w:rPr>
          <w:rFonts w:ascii="Arial" w:hAnsi="Arial" w:cs="Arial"/>
          <w:color w:val="111111"/>
          <w:sz w:val="24"/>
        </w:rPr>
        <w:t>3.3.1. Основанием для начала административной процедуры рассмотрения заявления о предоставлении муниципальной услуги является окончание административной процедуры по приёму документов, необходимых для предоставления муниципальной услуги.</w:t>
      </w:r>
    </w:p>
    <w:p w:rsidR="004A2F73" w:rsidRDefault="00A41E9B">
      <w:pPr>
        <w:pStyle w:val="20"/>
        <w:widowControl w:val="0"/>
        <w:autoSpaceDE w:val="0"/>
        <w:ind w:firstLine="709"/>
        <w:jc w:val="both"/>
      </w:pPr>
      <w:r>
        <w:rPr>
          <w:rFonts w:ascii="Arial" w:hAnsi="Arial" w:cs="Arial"/>
          <w:color w:val="111111"/>
          <w:sz w:val="24"/>
        </w:rPr>
        <w:t>3.3.2. Сотрудник Администрации, ответственный за приём заявлений, не позднее рабочего дня, следующего за днём поступления документов из МФЦ:</w:t>
      </w:r>
    </w:p>
    <w:p w:rsidR="004A2F73" w:rsidRDefault="00A41E9B">
      <w:pPr>
        <w:pStyle w:val="20"/>
        <w:widowControl w:val="0"/>
        <w:autoSpaceDE w:val="0"/>
        <w:ind w:firstLine="709"/>
        <w:jc w:val="both"/>
      </w:pPr>
      <w:r>
        <w:rPr>
          <w:rStyle w:val="2"/>
          <w:rFonts w:ascii="Arial" w:hAnsi="Arial" w:cs="Arial"/>
          <w:color w:val="111111"/>
          <w:sz w:val="24"/>
        </w:rPr>
        <w:t xml:space="preserve">обеспечивает регистрацию заявления в </w:t>
      </w:r>
      <w:r>
        <w:rPr>
          <w:rStyle w:val="2"/>
          <w:rFonts w:ascii="Arial" w:hAnsi="Arial" w:cs="Arial"/>
          <w:color w:val="22272F"/>
          <w:sz w:val="24"/>
        </w:rPr>
        <w:t>реестре</w:t>
      </w:r>
      <w:r>
        <w:rPr>
          <w:rStyle w:val="2"/>
          <w:rFonts w:ascii="Arial" w:hAnsi="Arial" w:cs="Arial"/>
          <w:color w:val="FF3300"/>
          <w:sz w:val="24"/>
        </w:rPr>
        <w:t xml:space="preserve"> </w:t>
      </w:r>
      <w:r>
        <w:rPr>
          <w:rStyle w:val="2"/>
          <w:rFonts w:ascii="Arial" w:hAnsi="Arial" w:cs="Arial"/>
          <w:sz w:val="24"/>
        </w:rPr>
        <w:t>предоставления сведений, документов, материалов;</w:t>
      </w:r>
    </w:p>
    <w:p w:rsidR="004A2F73" w:rsidRDefault="00A41E9B">
      <w:pPr>
        <w:pStyle w:val="20"/>
        <w:widowControl w:val="0"/>
        <w:autoSpaceDE w:val="0"/>
        <w:ind w:firstLine="709"/>
        <w:jc w:val="both"/>
      </w:pPr>
      <w:r>
        <w:rPr>
          <w:rFonts w:ascii="Arial" w:hAnsi="Arial" w:cs="Arial"/>
          <w:color w:val="111111"/>
          <w:sz w:val="24"/>
        </w:rPr>
        <w:lastRenderedPageBreak/>
        <w:t>передаёт заявление и представленные документы уполномоченному лицу Комиссии, которое определяет ответственных лиц за рассмотрение поступившего заявления.</w:t>
      </w:r>
    </w:p>
    <w:p w:rsidR="004A2F73" w:rsidRDefault="00A41E9B">
      <w:pPr>
        <w:pStyle w:val="20"/>
        <w:widowControl w:val="0"/>
        <w:autoSpaceDE w:val="0"/>
        <w:ind w:firstLine="709"/>
        <w:jc w:val="both"/>
      </w:pPr>
      <w:r>
        <w:rPr>
          <w:rFonts w:ascii="Arial" w:hAnsi="Arial" w:cs="Arial"/>
          <w:color w:val="111111"/>
          <w:sz w:val="24"/>
        </w:rPr>
        <w:t xml:space="preserve">В случае поступления заявления и документов в Администрацию непосредственно от заявителя </w:t>
      </w:r>
      <w:r>
        <w:rPr>
          <w:rStyle w:val="1"/>
          <w:rFonts w:ascii="Arial" w:eastAsia="Times New Roman" w:hAnsi="Arial" w:cs="Arial"/>
          <w:color w:val="000000"/>
          <w:kern w:val="0"/>
          <w:sz w:val="24"/>
          <w:lang w:eastAsia="ru-RU" w:bidi="ar-SA"/>
        </w:rPr>
        <w:t xml:space="preserve">(представителя заявителя) </w:t>
      </w:r>
      <w:r>
        <w:rPr>
          <w:rFonts w:ascii="Arial" w:hAnsi="Arial" w:cs="Arial"/>
          <w:color w:val="111111"/>
          <w:sz w:val="24"/>
        </w:rPr>
        <w:t>в электронной форме или посредством почтового отправления, сотрудник Администрации после совершения административной процедуры, указанной в подразделе 3.2 настоящего Регламента, передаёт заявление и представленные документы уполномоченному лицу Комиссии, которое определяет ответственных лиц за рассмотрение поступившего заявления.</w:t>
      </w:r>
    </w:p>
    <w:p w:rsidR="004A2F73" w:rsidRDefault="00A41E9B">
      <w:pPr>
        <w:ind w:firstLine="709"/>
        <w:jc w:val="both"/>
      </w:pPr>
      <w:proofErr w:type="gramStart"/>
      <w:r>
        <w:rPr>
          <w:rFonts w:ascii="Arial" w:hAnsi="Arial" w:cs="Arial"/>
          <w:color w:val="000000"/>
        </w:rPr>
        <w:t>В случае поступления заявления и документов о необходимости оценки и обследования помещения в целях признания жилого помещения пригодным (непригодным) для проживания граждан, а также многоквартирного дома аварийным и подлежащим сносу или реконструкции в течение 5 лет со дня выдачи разрешения о вводе многоквартирного дома в эксплуатацию,  сотрудник Администрации в</w:t>
      </w:r>
      <w:r>
        <w:rPr>
          <w:rFonts w:ascii="Arial" w:hAnsi="Arial" w:cs="Arial"/>
          <w:color w:val="00A933"/>
        </w:rPr>
        <w:t xml:space="preserve"> </w:t>
      </w:r>
      <w:r>
        <w:rPr>
          <w:rFonts w:ascii="Arial" w:hAnsi="Arial" w:cs="Arial"/>
          <w:color w:val="1C1C1C"/>
        </w:rPr>
        <w:t>течение  1 рабочего дня, следующего за днём окончания</w:t>
      </w:r>
      <w:r>
        <w:rPr>
          <w:rFonts w:ascii="Arial" w:hAnsi="Arial" w:cs="Arial"/>
          <w:color w:val="000000"/>
        </w:rPr>
        <w:t xml:space="preserve"> административной процедуры, указанной</w:t>
      </w:r>
      <w:proofErr w:type="gramEnd"/>
      <w:r>
        <w:rPr>
          <w:rFonts w:ascii="Arial" w:hAnsi="Arial" w:cs="Arial"/>
          <w:color w:val="000000"/>
        </w:rPr>
        <w:t xml:space="preserve"> </w:t>
      </w:r>
      <w:proofErr w:type="gramStart"/>
      <w:r>
        <w:rPr>
          <w:rFonts w:ascii="Arial" w:hAnsi="Arial" w:cs="Arial"/>
          <w:color w:val="000000"/>
        </w:rPr>
        <w:t xml:space="preserve">в подразделе 3.2 настоящего Регламента, передаёт заявление и представленные документы, </w:t>
      </w:r>
      <w:r>
        <w:rPr>
          <w:rFonts w:ascii="Arial" w:hAnsi="Arial" w:cs="Arial"/>
        </w:rPr>
        <w:t>а также копии правоустанавливающих документов на жилое помещение, предусмотренные абзацем третьим пункта «а» подраздела 2.7 настоящего Регламента (</w:t>
      </w:r>
      <w:r>
        <w:rPr>
          <w:rStyle w:val="2"/>
          <w:rFonts w:ascii="Arial" w:hAnsi="Arial" w:cs="Arial"/>
          <w:color w:val="111111"/>
        </w:rPr>
        <w:t>договоров социального найма, договоров найма жилого помещения специализированного жилищного фонда, договоров найма жилого помещения фонда коммерческого использования, договоров найма жилого помещения жилищного фонда социального использования)</w:t>
      </w:r>
      <w:r>
        <w:rPr>
          <w:rFonts w:ascii="Arial" w:hAnsi="Arial" w:cs="Arial"/>
        </w:rPr>
        <w:t xml:space="preserve"> и находящиеся в распоряжении Администрации,</w:t>
      </w:r>
      <w:r>
        <w:rPr>
          <w:rFonts w:ascii="Arial" w:hAnsi="Arial" w:cs="Arial"/>
          <w:color w:val="000000"/>
        </w:rPr>
        <w:t xml:space="preserve"> для рассмотрения уполномоченному</w:t>
      </w:r>
      <w:proofErr w:type="gramEnd"/>
      <w:r>
        <w:rPr>
          <w:rFonts w:ascii="Arial" w:hAnsi="Arial" w:cs="Arial"/>
          <w:color w:val="000000"/>
        </w:rPr>
        <w:t xml:space="preserve"> лицу комиссии, созданной органом исполнительной власти Тюменской области в соответствии с абзацем вторым пункта 7 Постановления № 47 (далее — областная комиссия).</w:t>
      </w:r>
    </w:p>
    <w:p w:rsidR="004A2F73" w:rsidRDefault="00A41E9B">
      <w:pPr>
        <w:pStyle w:val="20"/>
        <w:widowControl w:val="0"/>
        <w:autoSpaceDE w:val="0"/>
        <w:ind w:firstLine="709"/>
        <w:jc w:val="both"/>
      </w:pPr>
      <w:r>
        <w:rPr>
          <w:rFonts w:ascii="Arial" w:hAnsi="Arial" w:cs="Arial"/>
          <w:color w:val="111111"/>
          <w:sz w:val="24"/>
        </w:rPr>
        <w:t>3.3.3.</w:t>
      </w:r>
      <w:r>
        <w:rPr>
          <w:rFonts w:ascii="Arial" w:hAnsi="Arial" w:cs="Arial"/>
          <w:sz w:val="24"/>
        </w:rPr>
        <w:t> </w:t>
      </w:r>
      <w:proofErr w:type="gramStart"/>
      <w:r>
        <w:rPr>
          <w:rFonts w:ascii="Arial" w:hAnsi="Arial" w:cs="Arial"/>
          <w:color w:val="111111"/>
          <w:sz w:val="24"/>
        </w:rPr>
        <w:t>По результатам рассмотрения заявления и документов Комиссией (областной комиссией), по итогам работы Комиссии (областной комиссии) секретарь Комиссии (областной комиссии) передаёт ответственному сотруднику Администрации заключение Комиссии (областной комиссии) (из числа перечисленных в пункте 47 Постановления № 47) либо, при выявлении оснований для отказа, указанных в пункте 2.9.1 Регламента, проект уведомления об отказе в предоставлении муниципальной услуги.</w:t>
      </w:r>
      <w:proofErr w:type="gramEnd"/>
    </w:p>
    <w:p w:rsidR="004A2F73" w:rsidRDefault="00A41E9B">
      <w:pPr>
        <w:pStyle w:val="20"/>
        <w:widowControl w:val="0"/>
        <w:autoSpaceDE w:val="0"/>
        <w:ind w:firstLine="709"/>
        <w:jc w:val="both"/>
      </w:pPr>
      <w:proofErr w:type="gramStart"/>
      <w:r>
        <w:rPr>
          <w:rFonts w:ascii="Arial" w:hAnsi="Arial" w:cs="Arial"/>
          <w:color w:val="111111"/>
          <w:sz w:val="24"/>
        </w:rPr>
        <w:t xml:space="preserve">В случае если по итогам изучения пакета документов Комиссией (областной комиссией) было отмечено отсутствие документов, предусмотренных пунктом 45 </w:t>
      </w:r>
      <w:r>
        <w:rPr>
          <w:rFonts w:ascii="Arial" w:hAnsi="Arial" w:cs="Arial"/>
          <w:color w:val="111111"/>
          <w:spacing w:val="-6"/>
          <w:sz w:val="24"/>
        </w:rPr>
        <w:t>Постановления № 47, и данные документы невозможно получить посредством</w:t>
      </w:r>
      <w:r>
        <w:rPr>
          <w:rFonts w:ascii="Arial" w:hAnsi="Arial" w:cs="Arial"/>
          <w:color w:val="111111"/>
          <w:sz w:val="24"/>
        </w:rPr>
        <w:t xml:space="preserve"> межведомственного взаимодействия, сотрудник Администрации, ответственный за подготовку проекта результата муниципальной услуги, осуществляет подготовку проекта уведомления о возвращении документов без рассмотрения и передаёт его Заместителю главы района на утверждение (подписание) не позднее 1 рабочего дня</w:t>
      </w:r>
      <w:proofErr w:type="gramEnd"/>
      <w:r>
        <w:rPr>
          <w:rFonts w:ascii="Arial" w:hAnsi="Arial" w:cs="Arial"/>
          <w:color w:val="111111"/>
          <w:sz w:val="24"/>
        </w:rPr>
        <w:t xml:space="preserve"> со дня истечения срока, предусмотренного абзацем первым пункта 46 </w:t>
      </w:r>
      <w:r>
        <w:rPr>
          <w:rFonts w:ascii="Arial" w:hAnsi="Arial" w:cs="Arial"/>
          <w:sz w:val="24"/>
        </w:rPr>
        <w:t>Постановления № 47</w:t>
      </w:r>
      <w:r>
        <w:rPr>
          <w:rFonts w:ascii="Arial" w:hAnsi="Arial" w:cs="Arial"/>
          <w:color w:val="111111"/>
          <w:sz w:val="24"/>
        </w:rPr>
        <w:t>. Проект уведомления о возвращении документов без рассмотрения подлежит утверждению (подписанию) Заместителем главы района в течение 3 рабочих дней со дня поступления к нему указанного документа.</w:t>
      </w:r>
    </w:p>
    <w:p w:rsidR="004A2F73" w:rsidRDefault="00A41E9B">
      <w:pPr>
        <w:pStyle w:val="20"/>
        <w:widowControl w:val="0"/>
        <w:autoSpaceDE w:val="0"/>
        <w:ind w:firstLine="709"/>
        <w:jc w:val="both"/>
      </w:pPr>
      <w:r>
        <w:rPr>
          <w:rFonts w:ascii="Arial" w:hAnsi="Arial" w:cs="Arial"/>
          <w:color w:val="111111"/>
          <w:sz w:val="24"/>
        </w:rPr>
        <w:t xml:space="preserve">3.3.3.1. </w:t>
      </w:r>
      <w:proofErr w:type="gramStart"/>
      <w:r>
        <w:rPr>
          <w:rFonts w:ascii="Arial" w:hAnsi="Arial" w:cs="Arial"/>
          <w:color w:val="111111"/>
          <w:sz w:val="24"/>
        </w:rPr>
        <w:t xml:space="preserve">В случае если по результатам работы Комиссии (областной комиссии) были выявлены основания для отказа в предоставлении муниципальной услуги и подготовлен проект уведомления об отказе в предоставлении услуги, ответственный сотрудник Администрации передаёт документы </w:t>
      </w:r>
      <w:r>
        <w:rPr>
          <w:rStyle w:val="2"/>
          <w:rFonts w:ascii="Arial" w:hAnsi="Arial" w:cs="Arial"/>
          <w:color w:val="111111"/>
          <w:sz w:val="24"/>
        </w:rPr>
        <w:t>Заместителю главы района</w:t>
      </w:r>
      <w:r>
        <w:rPr>
          <w:rStyle w:val="10"/>
          <w:rFonts w:ascii="Arial" w:hAnsi="Arial" w:cs="Arial"/>
          <w:color w:val="111111"/>
          <w:sz w:val="24"/>
        </w:rPr>
        <w:t xml:space="preserve"> на </w:t>
      </w:r>
      <w:r>
        <w:rPr>
          <w:rStyle w:val="2"/>
          <w:rFonts w:ascii="Arial" w:hAnsi="Arial" w:cs="Arial"/>
          <w:sz w:val="24"/>
        </w:rPr>
        <w:t>утверждение (подписание) не позднее 1 рабочего дня со дня получения документов от секретаря Комиссии (областной комиссии).</w:t>
      </w:r>
      <w:proofErr w:type="gramEnd"/>
      <w:r>
        <w:rPr>
          <w:rStyle w:val="2"/>
          <w:rFonts w:ascii="Arial" w:hAnsi="Arial" w:cs="Arial"/>
          <w:sz w:val="24"/>
        </w:rPr>
        <w:t xml:space="preserve"> При этом проект уведомления подлежит утверждению (подписанию) Заместителем главы района</w:t>
      </w:r>
      <w:r>
        <w:rPr>
          <w:rStyle w:val="2"/>
          <w:rFonts w:ascii="Arial" w:hAnsi="Arial" w:cs="Arial"/>
          <w:color w:val="111111"/>
          <w:position w:val="24"/>
          <w:sz w:val="24"/>
        </w:rPr>
        <w:t xml:space="preserve"> </w:t>
      </w:r>
      <w:r>
        <w:rPr>
          <w:rStyle w:val="2"/>
          <w:rFonts w:ascii="Arial" w:hAnsi="Arial" w:cs="Arial"/>
          <w:color w:val="111111"/>
          <w:sz w:val="24"/>
        </w:rPr>
        <w:t>в течение 3 рабочих дней со дня поступления к нему указанного документа.</w:t>
      </w:r>
    </w:p>
    <w:p w:rsidR="004A2F73" w:rsidRDefault="00A41E9B">
      <w:pPr>
        <w:autoSpaceDE w:val="0"/>
        <w:ind w:firstLine="709"/>
        <w:jc w:val="both"/>
      </w:pPr>
      <w:r>
        <w:rPr>
          <w:rFonts w:ascii="Arial" w:hAnsi="Arial" w:cs="Arial"/>
          <w:color w:val="111111"/>
        </w:rPr>
        <w:lastRenderedPageBreak/>
        <w:t xml:space="preserve">3.3.3.2. </w:t>
      </w:r>
      <w:proofErr w:type="gramStart"/>
      <w:r>
        <w:rPr>
          <w:rFonts w:ascii="Arial" w:hAnsi="Arial" w:cs="Arial"/>
          <w:color w:val="111111"/>
        </w:rPr>
        <w:t xml:space="preserve">В случае если по результатам работы Комиссии (областной комиссии) было принято решение в форме заключения, ответственный сотрудник Администрации передаёт документы в Управление муниципального имущества, строительства, ЖКХ и земельных отношений для подготовки муниципального правового акта о признании помещения жилым помещением, жилого помещения пригодным (непригодным) для проживания, многоквартирного дома </w:t>
      </w:r>
      <w:r>
        <w:rPr>
          <w:rStyle w:val="1"/>
          <w:rFonts w:ascii="Arial" w:hAnsi="Arial" w:cs="Arial"/>
          <w:color w:val="111111"/>
        </w:rPr>
        <w:t xml:space="preserve">аварийным и </w:t>
      </w:r>
      <w:r>
        <w:rPr>
          <w:rFonts w:ascii="Arial" w:hAnsi="Arial" w:cs="Arial"/>
          <w:color w:val="111111"/>
        </w:rPr>
        <w:t>подлежащим сносу или реконструкции, о признании необходимости проведения ремонтно-восстановительных работ.</w:t>
      </w:r>
      <w:proofErr w:type="gramEnd"/>
    </w:p>
    <w:p w:rsidR="004A2F73" w:rsidRDefault="00A41E9B">
      <w:pPr>
        <w:pStyle w:val="20"/>
        <w:widowControl w:val="0"/>
        <w:autoSpaceDE w:val="0"/>
        <w:ind w:firstLine="709"/>
        <w:jc w:val="both"/>
      </w:pPr>
      <w:r>
        <w:rPr>
          <w:rFonts w:ascii="Arial" w:hAnsi="Arial" w:cs="Arial"/>
          <w:color w:val="111111"/>
          <w:sz w:val="24"/>
        </w:rPr>
        <w:t>Подготовка, согласование и принятие муниципальных правовых актов, указанных в настоящем подпункте, осуществляются в порядке, предусмотренном действующими муниципальными правовыми актами, в течение 30 календарных дней со дня передачи секретарём Комиссии (областной комиссии) соответствующего заключения</w:t>
      </w:r>
      <w:r>
        <w:rPr>
          <w:rFonts w:ascii="Arial" w:hAnsi="Arial" w:cs="Arial"/>
          <w:sz w:val="24"/>
        </w:rPr>
        <w:t>, а в случае обследования жилых помещений, получивших повреждения в результате чрезвычайной ситуации, - в течение 10 календарных дней.</w:t>
      </w:r>
    </w:p>
    <w:p w:rsidR="004A2F73" w:rsidRDefault="00A41E9B">
      <w:pPr>
        <w:pStyle w:val="20"/>
        <w:widowControl w:val="0"/>
        <w:autoSpaceDE w:val="0"/>
        <w:ind w:firstLine="709"/>
        <w:jc w:val="both"/>
      </w:pPr>
      <w:r>
        <w:rPr>
          <w:rFonts w:ascii="Arial" w:hAnsi="Arial" w:cs="Arial"/>
          <w:color w:val="111111"/>
          <w:sz w:val="24"/>
        </w:rPr>
        <w:t>3.3.4. Результатом административной процедуры является:</w:t>
      </w:r>
    </w:p>
    <w:p w:rsidR="004A2F73" w:rsidRDefault="00A41E9B">
      <w:pPr>
        <w:pStyle w:val="20"/>
        <w:widowControl w:val="0"/>
        <w:autoSpaceDE w:val="0"/>
        <w:ind w:firstLine="709"/>
        <w:jc w:val="both"/>
      </w:pPr>
      <w:r>
        <w:rPr>
          <w:rFonts w:ascii="Arial" w:hAnsi="Arial" w:cs="Arial"/>
          <w:color w:val="111111"/>
          <w:sz w:val="24"/>
        </w:rPr>
        <w:t xml:space="preserve">а) муниципальный правовой акт о признании помещения жилым помещением, жилого помещения пригодным (непригодным) для проживания, многоквартирного дома </w:t>
      </w:r>
      <w:r>
        <w:rPr>
          <w:rStyle w:val="1"/>
          <w:rFonts w:ascii="Arial" w:hAnsi="Arial" w:cs="Arial"/>
          <w:color w:val="111111"/>
          <w:sz w:val="24"/>
        </w:rPr>
        <w:t xml:space="preserve">аварийным и </w:t>
      </w:r>
      <w:r>
        <w:rPr>
          <w:rFonts w:ascii="Arial" w:hAnsi="Arial" w:cs="Arial"/>
          <w:color w:val="111111"/>
          <w:sz w:val="24"/>
        </w:rPr>
        <w:t>подлежащим сносу или реконструкции, или о признании необходимости проведения ремонтно-восстановительных работ;</w:t>
      </w:r>
    </w:p>
    <w:p w:rsidR="004A2F73" w:rsidRDefault="00A41E9B">
      <w:pPr>
        <w:pStyle w:val="14"/>
        <w:widowControl w:val="0"/>
        <w:autoSpaceDE w:val="0"/>
        <w:ind w:firstLine="709"/>
        <w:jc w:val="both"/>
      </w:pPr>
      <w:r>
        <w:rPr>
          <w:rStyle w:val="1"/>
          <w:rFonts w:ascii="Arial" w:hAnsi="Arial" w:cs="Arial"/>
          <w:color w:val="111111"/>
        </w:rPr>
        <w:t xml:space="preserve">б) </w:t>
      </w:r>
      <w:r>
        <w:rPr>
          <w:rFonts w:ascii="Arial" w:hAnsi="Arial" w:cs="Arial"/>
          <w:color w:val="111111"/>
        </w:rPr>
        <w:t>уведомление об отказе в предоставлении муниципальной услуги;</w:t>
      </w:r>
    </w:p>
    <w:p w:rsidR="004A2F73" w:rsidRDefault="00A41E9B">
      <w:pPr>
        <w:pStyle w:val="14"/>
        <w:widowControl w:val="0"/>
        <w:autoSpaceDE w:val="0"/>
        <w:ind w:firstLine="709"/>
        <w:jc w:val="both"/>
      </w:pPr>
      <w:r>
        <w:rPr>
          <w:rFonts w:ascii="Arial" w:hAnsi="Arial" w:cs="Arial"/>
          <w:color w:val="111111"/>
        </w:rPr>
        <w:t xml:space="preserve">в) уведомление о возвращении документов без рассмотрения с приложением всех представленных заявителем </w:t>
      </w:r>
      <w:r>
        <w:rPr>
          <w:rStyle w:val="1"/>
          <w:rFonts w:ascii="Arial" w:eastAsia="Times New Roman" w:hAnsi="Arial" w:cs="Arial"/>
          <w:color w:val="000000"/>
          <w:kern w:val="0"/>
          <w:lang w:eastAsia="ru-RU" w:bidi="ar-SA"/>
        </w:rPr>
        <w:t xml:space="preserve">(представителем заявителя) </w:t>
      </w:r>
      <w:r>
        <w:rPr>
          <w:rFonts w:ascii="Arial" w:hAnsi="Arial" w:cs="Arial"/>
          <w:color w:val="111111"/>
        </w:rPr>
        <w:t>документов.</w:t>
      </w:r>
    </w:p>
    <w:p w:rsidR="004A2F73" w:rsidRDefault="00A41E9B">
      <w:pPr>
        <w:pStyle w:val="20"/>
        <w:widowControl w:val="0"/>
        <w:autoSpaceDE w:val="0"/>
        <w:ind w:firstLine="709"/>
        <w:jc w:val="both"/>
      </w:pPr>
      <w:r>
        <w:rPr>
          <w:rFonts w:ascii="Arial" w:hAnsi="Arial" w:cs="Arial"/>
          <w:color w:val="111111"/>
          <w:sz w:val="24"/>
        </w:rPr>
        <w:t>Результат подлежит регистрации в день подписания и фиксации в установленном в Администрации порядке.</w:t>
      </w:r>
    </w:p>
    <w:p w:rsidR="004A2F73" w:rsidRDefault="00A41E9B">
      <w:pPr>
        <w:pStyle w:val="20"/>
        <w:widowControl w:val="0"/>
        <w:autoSpaceDE w:val="0"/>
        <w:ind w:firstLine="709"/>
        <w:jc w:val="both"/>
      </w:pPr>
      <w:r>
        <w:rPr>
          <w:rFonts w:ascii="Arial" w:hAnsi="Arial" w:cs="Arial"/>
          <w:color w:val="111111"/>
          <w:sz w:val="24"/>
        </w:rPr>
        <w:t>3.3.5. </w:t>
      </w:r>
      <w:proofErr w:type="gramStart"/>
      <w:r>
        <w:rPr>
          <w:rFonts w:ascii="Arial" w:hAnsi="Arial" w:cs="Arial"/>
          <w:color w:val="111111"/>
          <w:sz w:val="24"/>
        </w:rPr>
        <w:t xml:space="preserve">Уведомление о результате предоставления муниципальной услуги с приложением по одному экземпляру заключения Комиссии (областной комиссии) и муниципального правового акта (а в случае отказа в предоставлении муниципальной услуги – уведомление об отказе в предоставлении муниципальной услуги) направляется заявителю </w:t>
      </w:r>
      <w:r>
        <w:rPr>
          <w:rStyle w:val="1"/>
          <w:rFonts w:ascii="Arial" w:eastAsia="Times New Roman" w:hAnsi="Arial" w:cs="Arial"/>
          <w:color w:val="000000"/>
          <w:kern w:val="0"/>
          <w:sz w:val="24"/>
          <w:lang w:eastAsia="ru-RU" w:bidi="ar-SA"/>
        </w:rPr>
        <w:t xml:space="preserve">(представителю заявителя) </w:t>
      </w:r>
      <w:r>
        <w:rPr>
          <w:rFonts w:ascii="Arial" w:hAnsi="Arial" w:cs="Arial"/>
          <w:color w:val="111111"/>
          <w:sz w:val="24"/>
        </w:rPr>
        <w:t>способом, указанном в заявлении, в течение 5 календарных дней со дня принятия соответствующего решения на основании пункта 3.3.4 настоящего Регламента.</w:t>
      </w:r>
      <w:proofErr w:type="gramEnd"/>
      <w:r>
        <w:rPr>
          <w:rFonts w:ascii="Arial" w:hAnsi="Arial" w:cs="Arial"/>
          <w:color w:val="111111"/>
          <w:sz w:val="24"/>
        </w:rPr>
        <w:t xml:space="preserve"> Помимо заявителя </w:t>
      </w:r>
      <w:r>
        <w:rPr>
          <w:rStyle w:val="1"/>
          <w:rFonts w:ascii="Arial" w:eastAsia="Times New Roman" w:hAnsi="Arial" w:cs="Arial"/>
          <w:color w:val="000000"/>
          <w:kern w:val="0"/>
          <w:sz w:val="24"/>
          <w:lang w:eastAsia="ru-RU" w:bidi="ar-SA"/>
        </w:rPr>
        <w:t xml:space="preserve">(представителя заявителя) </w:t>
      </w:r>
      <w:r>
        <w:rPr>
          <w:rFonts w:ascii="Arial" w:hAnsi="Arial" w:cs="Arial"/>
          <w:color w:val="111111"/>
          <w:sz w:val="24"/>
        </w:rPr>
        <w:t>заключение Комиссии (областной комиссии) и муниципальный правовой акт, указанный в подпункте «а» пункта 3.3.4 настоящего Регламента, направляются иным лицам (органам) в порядке и на условиях, установленных Постановлением № 47.</w:t>
      </w:r>
    </w:p>
    <w:p w:rsidR="004A2F73" w:rsidRDefault="00A41E9B">
      <w:pPr>
        <w:pStyle w:val="20"/>
        <w:widowControl w:val="0"/>
        <w:autoSpaceDE w:val="0"/>
        <w:ind w:firstLine="709"/>
        <w:jc w:val="both"/>
      </w:pPr>
      <w:r>
        <w:rPr>
          <w:rFonts w:ascii="Arial" w:hAnsi="Arial" w:cs="Arial"/>
          <w:color w:val="111111"/>
          <w:sz w:val="24"/>
        </w:rPr>
        <w:t xml:space="preserve">Уведомление о возвращении документов без рассмотрения с приложением всех представленных заявителем </w:t>
      </w:r>
      <w:r>
        <w:rPr>
          <w:rStyle w:val="1"/>
          <w:rFonts w:ascii="Arial" w:eastAsia="Times New Roman" w:hAnsi="Arial" w:cs="Arial"/>
          <w:color w:val="000000"/>
          <w:kern w:val="0"/>
          <w:sz w:val="24"/>
          <w:lang w:eastAsia="ru-RU" w:bidi="ar-SA"/>
        </w:rPr>
        <w:t xml:space="preserve">(представителем заявителя) </w:t>
      </w:r>
      <w:r>
        <w:rPr>
          <w:rFonts w:ascii="Arial" w:hAnsi="Arial" w:cs="Arial"/>
          <w:color w:val="111111"/>
          <w:sz w:val="24"/>
        </w:rPr>
        <w:t xml:space="preserve">документов направляется заявителю </w:t>
      </w:r>
      <w:r>
        <w:rPr>
          <w:rStyle w:val="1"/>
          <w:rFonts w:ascii="Arial" w:eastAsia="Times New Roman" w:hAnsi="Arial" w:cs="Arial"/>
          <w:color w:val="000000"/>
          <w:kern w:val="0"/>
          <w:sz w:val="24"/>
          <w:lang w:eastAsia="ru-RU" w:bidi="ar-SA"/>
        </w:rPr>
        <w:t xml:space="preserve">(представителю заявителя) </w:t>
      </w:r>
      <w:r>
        <w:rPr>
          <w:rFonts w:ascii="Arial" w:hAnsi="Arial" w:cs="Arial"/>
          <w:color w:val="111111"/>
          <w:sz w:val="24"/>
        </w:rPr>
        <w:t xml:space="preserve">в зависимости от выбранного заявителем </w:t>
      </w:r>
      <w:r>
        <w:rPr>
          <w:rStyle w:val="1"/>
          <w:rFonts w:ascii="Arial" w:eastAsia="Times New Roman" w:hAnsi="Arial" w:cs="Arial"/>
          <w:color w:val="000000"/>
          <w:kern w:val="0"/>
          <w:sz w:val="24"/>
          <w:lang w:eastAsia="ru-RU" w:bidi="ar-SA"/>
        </w:rPr>
        <w:t xml:space="preserve">(представителем заявителя) </w:t>
      </w:r>
      <w:r>
        <w:rPr>
          <w:rFonts w:ascii="Arial" w:hAnsi="Arial" w:cs="Arial"/>
          <w:color w:val="111111"/>
          <w:sz w:val="24"/>
        </w:rPr>
        <w:t xml:space="preserve">способа получения результата предоставления муниципальной услуги в течение 15 календарных дней со дня истечения срока, предусмотренного абзацем первым пункта 46 </w:t>
      </w:r>
      <w:r>
        <w:rPr>
          <w:rFonts w:ascii="Arial" w:hAnsi="Arial" w:cs="Arial"/>
          <w:sz w:val="24"/>
        </w:rPr>
        <w:t xml:space="preserve">Постановления </w:t>
      </w:r>
      <w:r>
        <w:rPr>
          <w:rFonts w:ascii="Arial" w:hAnsi="Arial" w:cs="Arial"/>
          <w:color w:val="111111"/>
          <w:sz w:val="24"/>
        </w:rPr>
        <w:t>№ 47.</w:t>
      </w:r>
    </w:p>
    <w:p w:rsidR="004A2F73" w:rsidRDefault="00A41E9B">
      <w:pPr>
        <w:pStyle w:val="20"/>
        <w:widowControl w:val="0"/>
        <w:autoSpaceDE w:val="0"/>
        <w:ind w:firstLine="709"/>
        <w:jc w:val="both"/>
      </w:pPr>
      <w:r>
        <w:rPr>
          <w:rFonts w:ascii="Arial" w:hAnsi="Arial" w:cs="Arial"/>
          <w:color w:val="111111"/>
          <w:sz w:val="24"/>
        </w:rPr>
        <w:t xml:space="preserve">  </w:t>
      </w:r>
    </w:p>
    <w:p w:rsidR="004A2F73" w:rsidRDefault="00A41E9B">
      <w:pPr>
        <w:pStyle w:val="20"/>
        <w:widowControl w:val="0"/>
        <w:autoSpaceDE w:val="0"/>
        <w:ind w:firstLine="709"/>
        <w:jc w:val="both"/>
      </w:pPr>
      <w:r>
        <w:rPr>
          <w:rFonts w:ascii="Arial" w:hAnsi="Arial" w:cs="Arial"/>
          <w:b/>
          <w:bCs/>
          <w:color w:val="111111"/>
          <w:sz w:val="24"/>
        </w:rPr>
        <w:t>3.4. Порядок исправления допущенных опечаток и ошибок в выданных в результате предоставления муниципальной услуги документах</w:t>
      </w:r>
    </w:p>
    <w:p w:rsidR="004A2F73" w:rsidRDefault="00A41E9B">
      <w:pPr>
        <w:widowControl w:val="0"/>
        <w:autoSpaceDE w:val="0"/>
        <w:ind w:firstLine="709"/>
        <w:jc w:val="both"/>
      </w:pPr>
      <w:r>
        <w:rPr>
          <w:rFonts w:ascii="Arial" w:hAnsi="Arial" w:cs="Arial"/>
          <w:color w:val="000000"/>
        </w:rPr>
        <w:t xml:space="preserve">3.4.1. Основанием для начала административной процедуры является выявление заявителем </w:t>
      </w:r>
      <w:r>
        <w:rPr>
          <w:rStyle w:val="1"/>
          <w:rFonts w:ascii="Arial" w:hAnsi="Arial" w:cs="Arial"/>
          <w:color w:val="000000"/>
        </w:rPr>
        <w:t xml:space="preserve">(представителем заявителя) </w:t>
      </w:r>
      <w:r>
        <w:rPr>
          <w:rFonts w:ascii="Arial" w:hAnsi="Arial" w:cs="Arial"/>
          <w:color w:val="000000"/>
        </w:rPr>
        <w:t xml:space="preserve">в выданных в результате предоставления муниципальной услуги документах опечаток и (или) ошибок. Заявитель </w:t>
      </w:r>
      <w:r>
        <w:rPr>
          <w:rStyle w:val="1"/>
          <w:rFonts w:ascii="Arial" w:hAnsi="Arial" w:cs="Arial"/>
          <w:color w:val="000000"/>
        </w:rPr>
        <w:t xml:space="preserve">(представитель заявителя) </w:t>
      </w:r>
      <w:r>
        <w:rPr>
          <w:rFonts w:ascii="Arial" w:hAnsi="Arial" w:cs="Arial"/>
          <w:color w:val="000000"/>
        </w:rPr>
        <w:t>может подать заявление об исправлении допущенных опечаток и (или) ошибок.</w:t>
      </w:r>
    </w:p>
    <w:p w:rsidR="004A2F73" w:rsidRDefault="00A41E9B">
      <w:pPr>
        <w:ind w:firstLine="709"/>
        <w:jc w:val="both"/>
      </w:pPr>
      <w:r>
        <w:rPr>
          <w:rFonts w:ascii="Arial" w:hAnsi="Arial" w:cs="Arial"/>
          <w:color w:val="000000"/>
        </w:rPr>
        <w:t xml:space="preserve">3.4.2. При обращении с заявлением об исправлении допущенных опечаток и (или) ошибок заявитель </w:t>
      </w:r>
      <w:r>
        <w:rPr>
          <w:rStyle w:val="1"/>
          <w:rFonts w:ascii="Arial" w:hAnsi="Arial" w:cs="Arial"/>
        </w:rPr>
        <w:t xml:space="preserve">(представитель заявителя) </w:t>
      </w:r>
      <w:r>
        <w:rPr>
          <w:rFonts w:ascii="Arial" w:hAnsi="Arial" w:cs="Arial"/>
          <w:color w:val="000000"/>
        </w:rPr>
        <w:t>представляет:</w:t>
      </w:r>
    </w:p>
    <w:p w:rsidR="004A2F73" w:rsidRDefault="00A41E9B">
      <w:pPr>
        <w:ind w:firstLine="709"/>
        <w:jc w:val="both"/>
        <w:rPr>
          <w:rFonts w:ascii="Arial" w:hAnsi="Arial" w:cs="Arial"/>
          <w:color w:val="000000"/>
        </w:rPr>
      </w:pPr>
      <w:r>
        <w:rPr>
          <w:rFonts w:ascii="Arial" w:hAnsi="Arial" w:cs="Arial"/>
          <w:color w:val="000000"/>
        </w:rPr>
        <w:lastRenderedPageBreak/>
        <w:t>1) заявление об исправлении допущенных опечаток и (или) ошибок по форме, согласно приложению 2 к настоящему Регламенту;</w:t>
      </w:r>
    </w:p>
    <w:p w:rsidR="004A2F73" w:rsidRDefault="00A41E9B">
      <w:pPr>
        <w:ind w:firstLine="709"/>
        <w:jc w:val="both"/>
        <w:rPr>
          <w:rFonts w:ascii="Arial" w:hAnsi="Arial" w:cs="Arial"/>
          <w:color w:val="000000"/>
        </w:rPr>
      </w:pPr>
      <w:r>
        <w:rPr>
          <w:rFonts w:ascii="Arial" w:hAnsi="Arial" w:cs="Arial"/>
          <w:color w:val="000000"/>
        </w:rPr>
        <w:t>2) документы, имеющие юридическую силу, свидетельствующие о наличии опечаток и (или) ошибок и содержащие правильные данные;</w:t>
      </w:r>
    </w:p>
    <w:p w:rsidR="004A2F73" w:rsidRDefault="00A41E9B">
      <w:pPr>
        <w:ind w:firstLine="709"/>
        <w:jc w:val="both"/>
        <w:rPr>
          <w:rFonts w:ascii="Arial" w:hAnsi="Arial" w:cs="Arial"/>
          <w:color w:val="000000"/>
        </w:rPr>
      </w:pPr>
      <w:r>
        <w:rPr>
          <w:rFonts w:ascii="Arial" w:hAnsi="Arial" w:cs="Arial"/>
          <w:color w:val="000000"/>
        </w:rPr>
        <w:t>3) выданный результат предоставления муниципальной услуги, в котором содержится опечатка и (или) ошибка.</w:t>
      </w:r>
    </w:p>
    <w:p w:rsidR="004A2F73" w:rsidRDefault="00A41E9B">
      <w:pPr>
        <w:ind w:firstLine="709"/>
        <w:jc w:val="both"/>
        <w:rPr>
          <w:rFonts w:ascii="Arial" w:hAnsi="Arial" w:cs="Arial"/>
          <w:color w:val="000000"/>
        </w:rPr>
      </w:pPr>
      <w:r>
        <w:rPr>
          <w:rFonts w:ascii="Arial" w:hAnsi="Arial" w:cs="Arial"/>
          <w:color w:val="000000"/>
        </w:rPr>
        <w:t>3.4.3. Заявление об исправлении допущенных опечаток и (или) ошибок может быть подано посредством личного обращения в МФЦ, почтового отправления, Регионального портала.</w:t>
      </w:r>
    </w:p>
    <w:p w:rsidR="004A2F73" w:rsidRDefault="00A41E9B">
      <w:pPr>
        <w:ind w:firstLine="709"/>
        <w:jc w:val="both"/>
        <w:rPr>
          <w:rFonts w:ascii="Arial" w:hAnsi="Arial" w:cs="Arial"/>
          <w:color w:val="000000"/>
        </w:rPr>
      </w:pPr>
      <w:r>
        <w:rPr>
          <w:rFonts w:ascii="Arial" w:hAnsi="Arial" w:cs="Arial"/>
          <w:color w:val="000000"/>
        </w:rPr>
        <w:t>3.4.4. Регистрация заявления об исправлении допущенных опечаток и (или) ошибок осуществляется в порядке и сроки, установленные подразделом 3.2 настоящего Регламента.</w:t>
      </w:r>
    </w:p>
    <w:p w:rsidR="004A2F73" w:rsidRDefault="00A41E9B">
      <w:pPr>
        <w:ind w:firstLine="709"/>
        <w:jc w:val="both"/>
      </w:pPr>
      <w:r>
        <w:rPr>
          <w:rFonts w:ascii="Arial" w:hAnsi="Arial" w:cs="Arial"/>
          <w:color w:val="000000"/>
        </w:rPr>
        <w:t>3.4.5. </w:t>
      </w:r>
      <w:proofErr w:type="gramStart"/>
      <w:r>
        <w:rPr>
          <w:rFonts w:ascii="Arial" w:hAnsi="Arial" w:cs="Arial"/>
        </w:rPr>
        <w:t xml:space="preserve">В случае выявления допущенных опечаток и (или) ошибок в выданных в результате предоставления муниципальной услуги документах осуществляется их исправление путём составления нового документа, являющегося результатом предоставления муниципальной услуги, и </w:t>
      </w:r>
      <w:r>
        <w:rPr>
          <w:rFonts w:ascii="Arial" w:hAnsi="Arial" w:cs="Arial"/>
          <w:color w:val="000000"/>
        </w:rPr>
        <w:t xml:space="preserve">направление (выдача) заявителю </w:t>
      </w:r>
      <w:r>
        <w:rPr>
          <w:rStyle w:val="1"/>
          <w:rFonts w:ascii="Arial" w:hAnsi="Arial" w:cs="Arial"/>
          <w:color w:val="000000"/>
        </w:rPr>
        <w:t xml:space="preserve">(представителю заявителя) </w:t>
      </w:r>
      <w:r>
        <w:rPr>
          <w:rFonts w:ascii="Arial" w:hAnsi="Arial" w:cs="Arial"/>
          <w:color w:val="000000"/>
        </w:rPr>
        <w:t xml:space="preserve">способом, указанным в заявлении об исправлении допущенных опечаток и (или) ошибок, </w:t>
      </w:r>
      <w:r>
        <w:rPr>
          <w:rFonts w:ascii="Arial" w:hAnsi="Arial" w:cs="Arial"/>
        </w:rPr>
        <w:t xml:space="preserve">в срок, не превышающий 5 рабочих дней со дня, следующего за днём регистрации </w:t>
      </w:r>
      <w:r>
        <w:rPr>
          <w:rFonts w:ascii="Arial" w:hAnsi="Arial" w:cs="Arial"/>
          <w:color w:val="000000"/>
        </w:rPr>
        <w:t>заявления об</w:t>
      </w:r>
      <w:proofErr w:type="gramEnd"/>
      <w:r>
        <w:rPr>
          <w:rFonts w:ascii="Arial" w:hAnsi="Arial" w:cs="Arial"/>
          <w:color w:val="000000"/>
        </w:rPr>
        <w:t xml:space="preserve"> исправлении допущенных опечаток и (или) ошибок.</w:t>
      </w:r>
    </w:p>
    <w:p w:rsidR="004A2F73" w:rsidRDefault="00A41E9B">
      <w:pPr>
        <w:widowControl w:val="0"/>
        <w:autoSpaceDE w:val="0"/>
        <w:ind w:firstLine="709"/>
        <w:jc w:val="both"/>
      </w:pPr>
      <w:proofErr w:type="gramStart"/>
      <w:r>
        <w:rPr>
          <w:rFonts w:ascii="Arial" w:hAnsi="Arial" w:cs="Arial"/>
          <w:iCs/>
          <w:color w:val="000000"/>
        </w:rPr>
        <w:t xml:space="preserve">В случае отсутствия опечаток и ошибок в выданных в результате предоставления муниципальной услуги документах осуществляется подготовка письменного ответа с информацией об отсутствии опечаток и ошибок в выданных в результате предоставления муниципальной услуги документах и направление (выдача) заявителю </w:t>
      </w:r>
      <w:r>
        <w:rPr>
          <w:rStyle w:val="1"/>
          <w:rFonts w:ascii="Arial" w:hAnsi="Arial" w:cs="Arial"/>
          <w:iCs/>
          <w:color w:val="000000"/>
        </w:rPr>
        <w:t xml:space="preserve">(представителю заявителя) </w:t>
      </w:r>
      <w:r>
        <w:rPr>
          <w:rFonts w:ascii="Arial" w:hAnsi="Arial" w:cs="Arial"/>
          <w:iCs/>
          <w:color w:val="000000"/>
        </w:rPr>
        <w:t>способом, указанным в заявлении об исправлении допущенных опечаток и (или) ошибок, в срок, не превышающий 5 рабочих дней со дня, следующего</w:t>
      </w:r>
      <w:proofErr w:type="gramEnd"/>
      <w:r>
        <w:rPr>
          <w:rFonts w:ascii="Arial" w:hAnsi="Arial" w:cs="Arial"/>
          <w:iCs/>
          <w:color w:val="000000"/>
        </w:rPr>
        <w:t xml:space="preserve"> за днём регистрации заявления об исправлении допущенных опечаток и (или) о</w:t>
      </w:r>
      <w:r>
        <w:rPr>
          <w:rFonts w:ascii="Arial" w:hAnsi="Arial" w:cs="Arial"/>
        </w:rPr>
        <w:t>шибок</w:t>
      </w:r>
      <w:r>
        <w:rPr>
          <w:rFonts w:ascii="Arial" w:hAnsi="Arial" w:cs="Arial"/>
          <w:iCs/>
          <w:color w:val="000000"/>
        </w:rPr>
        <w:t>.</w:t>
      </w:r>
    </w:p>
    <w:p w:rsidR="004A2F73" w:rsidRDefault="004243ED">
      <w:pPr>
        <w:pStyle w:val="20"/>
        <w:autoSpaceDE w:val="0"/>
        <w:ind w:firstLine="709"/>
        <w:jc w:val="center"/>
        <w:rPr>
          <w:rFonts w:ascii="Arial" w:hAnsi="Arial"/>
          <w:sz w:val="24"/>
        </w:rPr>
      </w:pPr>
      <w:hyperlink r:id="rId8" w:tgtFrame="_top"/>
    </w:p>
    <w:p w:rsidR="004A2F73" w:rsidRDefault="004243ED">
      <w:pPr>
        <w:pStyle w:val="20"/>
        <w:autoSpaceDE w:val="0"/>
        <w:ind w:firstLine="709"/>
        <w:jc w:val="center"/>
      </w:pPr>
      <w:hyperlink r:id="rId9" w:tgtFrame="_top">
        <w:proofErr w:type="gramStart"/>
        <w:r w:rsidR="00A41E9B">
          <w:rPr>
            <w:rStyle w:val="2"/>
            <w:rFonts w:ascii="Arial" w:hAnsi="Arial" w:cs="Arial"/>
            <w:b/>
            <w:bCs/>
            <w:color w:val="111111"/>
            <w:sz w:val="24"/>
            <w:lang w:val="en-US"/>
          </w:rPr>
          <w:t>IV</w:t>
        </w:r>
      </w:hyperlink>
      <w:hyperlink r:id="rId10" w:tgtFrame="_top">
        <w:r w:rsidR="00A41E9B">
          <w:rPr>
            <w:rStyle w:val="2"/>
            <w:rFonts w:ascii="Arial" w:hAnsi="Arial" w:cs="Arial"/>
            <w:b/>
            <w:bCs/>
            <w:color w:val="111111"/>
            <w:sz w:val="24"/>
          </w:rPr>
          <w:t>.</w:t>
        </w:r>
        <w:proofErr w:type="gramEnd"/>
        <w:r w:rsidR="00A41E9B">
          <w:rPr>
            <w:rStyle w:val="2"/>
            <w:rFonts w:ascii="Arial" w:hAnsi="Arial" w:cs="Arial"/>
            <w:b/>
            <w:bCs/>
            <w:color w:val="111111"/>
            <w:sz w:val="24"/>
          </w:rPr>
          <w:t xml:space="preserve"> Формы </w:t>
        </w:r>
        <w:proofErr w:type="gramStart"/>
        <w:r w:rsidR="00A41E9B">
          <w:rPr>
            <w:rStyle w:val="2"/>
            <w:rFonts w:ascii="Arial" w:hAnsi="Arial" w:cs="Arial"/>
            <w:b/>
            <w:bCs/>
            <w:color w:val="111111"/>
            <w:sz w:val="24"/>
          </w:rPr>
          <w:t>контроля за</w:t>
        </w:r>
        <w:proofErr w:type="gramEnd"/>
        <w:r w:rsidR="00A41E9B">
          <w:rPr>
            <w:rStyle w:val="2"/>
            <w:rFonts w:ascii="Arial" w:hAnsi="Arial" w:cs="Arial"/>
            <w:b/>
            <w:bCs/>
            <w:color w:val="111111"/>
            <w:sz w:val="24"/>
          </w:rPr>
          <w:t xml:space="preserve"> предоставлением муниципальной услуги</w:t>
        </w:r>
      </w:hyperlink>
      <w:bookmarkStart w:id="5" w:name="_Ref40889489"/>
      <w:bookmarkEnd w:id="5"/>
    </w:p>
    <w:p w:rsidR="004A2F73" w:rsidRDefault="004A2F73">
      <w:pPr>
        <w:pStyle w:val="20"/>
        <w:tabs>
          <w:tab w:val="left" w:pos="120"/>
        </w:tabs>
        <w:autoSpaceDE w:val="0"/>
        <w:ind w:firstLine="709"/>
        <w:jc w:val="center"/>
        <w:rPr>
          <w:rFonts w:ascii="Arial" w:hAnsi="Arial" w:cs="Arial"/>
          <w:i/>
          <w:color w:val="111111"/>
          <w:sz w:val="24"/>
        </w:rPr>
      </w:pPr>
    </w:p>
    <w:p w:rsidR="004A2F73" w:rsidRDefault="00A41E9B">
      <w:pPr>
        <w:pStyle w:val="20"/>
        <w:autoSpaceDE w:val="0"/>
        <w:ind w:firstLine="709"/>
        <w:jc w:val="both"/>
      </w:pPr>
      <w:r>
        <w:rPr>
          <w:rFonts w:ascii="Arial" w:hAnsi="Arial" w:cs="Arial"/>
          <w:b/>
          <w:bCs/>
          <w:color w:val="111111"/>
          <w:sz w:val="24"/>
        </w:rPr>
        <w:t xml:space="preserve">4.1. Порядок осуществления текущего </w:t>
      </w:r>
      <w:proofErr w:type="gramStart"/>
      <w:r>
        <w:rPr>
          <w:rFonts w:ascii="Arial" w:hAnsi="Arial" w:cs="Arial"/>
          <w:b/>
          <w:bCs/>
          <w:color w:val="111111"/>
          <w:sz w:val="24"/>
        </w:rPr>
        <w:t>контроля за</w:t>
      </w:r>
      <w:proofErr w:type="gramEnd"/>
      <w:r>
        <w:rPr>
          <w:rFonts w:ascii="Arial" w:hAnsi="Arial" w:cs="Arial"/>
          <w:b/>
          <w:bCs/>
          <w:color w:val="111111"/>
          <w:sz w:val="24"/>
        </w:rPr>
        <w:t xml:space="preserve"> соблюдением и предоставлением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4A2F73" w:rsidRDefault="00A41E9B">
      <w:pPr>
        <w:pStyle w:val="20"/>
        <w:autoSpaceDE w:val="0"/>
        <w:ind w:firstLine="709"/>
        <w:jc w:val="both"/>
      </w:pPr>
      <w:r>
        <w:rPr>
          <w:rFonts w:ascii="Arial" w:hAnsi="Arial" w:cs="Arial"/>
          <w:color w:val="111111"/>
          <w:sz w:val="24"/>
        </w:rPr>
        <w:t xml:space="preserve">4.1.1. Текущий </w:t>
      </w:r>
      <w:proofErr w:type="gramStart"/>
      <w:r>
        <w:rPr>
          <w:rFonts w:ascii="Arial" w:hAnsi="Arial" w:cs="Arial"/>
          <w:color w:val="111111"/>
          <w:sz w:val="24"/>
        </w:rPr>
        <w:t>контроль за</w:t>
      </w:r>
      <w:proofErr w:type="gramEnd"/>
      <w:r>
        <w:rPr>
          <w:rFonts w:ascii="Arial" w:hAnsi="Arial" w:cs="Arial"/>
          <w:color w:val="111111"/>
          <w:sz w:val="24"/>
        </w:rPr>
        <w:t xml:space="preserve"> соблюдением последовательности действий, определённых административными процедурами по предоставлению муниципальной услуги и принятием решений сотрудниками Администрации, осуществляют руководитель, ответственный за организацию работы по предоставлению муниципальной услуги, а также должностные лица Администрации.</w:t>
      </w:r>
    </w:p>
    <w:p w:rsidR="004A2F73" w:rsidRDefault="00A41E9B">
      <w:pPr>
        <w:pStyle w:val="20"/>
        <w:autoSpaceDE w:val="0"/>
        <w:ind w:firstLine="709"/>
        <w:jc w:val="both"/>
      </w:pPr>
      <w:r>
        <w:rPr>
          <w:rFonts w:ascii="Arial" w:hAnsi="Arial" w:cs="Arial"/>
          <w:color w:val="111111"/>
          <w:sz w:val="24"/>
        </w:rPr>
        <w:t>Перечень должностных лиц, осуществляющих текущий контроль, устанавливается индивидуальными правовыми актами Администрации, должностными регламентами и должностными инструкциями сотрудников Администрации.</w:t>
      </w:r>
    </w:p>
    <w:p w:rsidR="004A2F73" w:rsidRDefault="00A41E9B">
      <w:pPr>
        <w:pStyle w:val="20"/>
        <w:autoSpaceDE w:val="0"/>
        <w:ind w:firstLine="709"/>
        <w:jc w:val="both"/>
      </w:pPr>
      <w:r>
        <w:rPr>
          <w:rFonts w:ascii="Arial" w:hAnsi="Arial" w:cs="Arial"/>
          <w:color w:val="111111"/>
          <w:sz w:val="24"/>
        </w:rPr>
        <w:t xml:space="preserve">4.1.2. Текущий контроль осуществляется путём </w:t>
      </w:r>
      <w:proofErr w:type="gramStart"/>
      <w:r>
        <w:rPr>
          <w:rFonts w:ascii="Arial" w:hAnsi="Arial" w:cs="Arial"/>
          <w:color w:val="111111"/>
          <w:sz w:val="24"/>
        </w:rPr>
        <w:t>проведения</w:t>
      </w:r>
      <w:proofErr w:type="gramEnd"/>
      <w:r>
        <w:rPr>
          <w:rFonts w:ascii="Arial" w:hAnsi="Arial" w:cs="Arial"/>
          <w:color w:val="111111"/>
          <w:sz w:val="24"/>
        </w:rPr>
        <w:t xml:space="preserve"> уполномоченным должностным лицом, ответственным за организацию работы по предоставлению муниципальной услуги, проверок соблюдения и предоставления сотрудниками Администрации положений настоящего Регламента.</w:t>
      </w:r>
    </w:p>
    <w:p w:rsidR="004A2F73" w:rsidRDefault="00A41E9B">
      <w:pPr>
        <w:pStyle w:val="20"/>
        <w:ind w:firstLine="709"/>
        <w:jc w:val="both"/>
      </w:pPr>
      <w:r>
        <w:rPr>
          <w:rFonts w:ascii="Arial" w:hAnsi="Arial" w:cs="Arial"/>
          <w:color w:val="111111"/>
          <w:sz w:val="24"/>
        </w:rPr>
        <w:t xml:space="preserve">Периодичность осуществления текущего контроля устанавливается </w:t>
      </w:r>
      <w:r>
        <w:rPr>
          <w:rFonts w:ascii="Arial" w:hAnsi="Arial" w:cs="Arial"/>
          <w:sz w:val="24"/>
        </w:rPr>
        <w:t>распоряжением Администрации.</w:t>
      </w:r>
    </w:p>
    <w:p w:rsidR="004A2F73" w:rsidRDefault="004A2F73">
      <w:pPr>
        <w:pStyle w:val="20"/>
        <w:autoSpaceDE w:val="0"/>
        <w:ind w:firstLine="709"/>
        <w:jc w:val="both"/>
        <w:rPr>
          <w:rFonts w:ascii="Arial" w:hAnsi="Arial"/>
          <w:sz w:val="24"/>
        </w:rPr>
      </w:pPr>
    </w:p>
    <w:p w:rsidR="004A2F73" w:rsidRDefault="00A41E9B">
      <w:pPr>
        <w:pStyle w:val="20"/>
        <w:autoSpaceDE w:val="0"/>
        <w:ind w:firstLine="709"/>
        <w:jc w:val="both"/>
      </w:pPr>
      <w:r>
        <w:rPr>
          <w:rFonts w:ascii="Arial" w:hAnsi="Arial" w:cs="Arial"/>
          <w:b/>
          <w:bCs/>
          <w:color w:val="111111"/>
          <w:sz w:val="24"/>
        </w:rPr>
        <w:lastRenderedPageBreak/>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Pr>
          <w:rFonts w:ascii="Arial" w:hAnsi="Arial" w:cs="Arial"/>
          <w:b/>
          <w:bCs/>
          <w:color w:val="111111"/>
          <w:sz w:val="24"/>
        </w:rPr>
        <w:t>контроля за</w:t>
      </w:r>
      <w:proofErr w:type="gramEnd"/>
      <w:r>
        <w:rPr>
          <w:rFonts w:ascii="Arial" w:hAnsi="Arial" w:cs="Arial"/>
          <w:b/>
          <w:bCs/>
          <w:color w:val="111111"/>
          <w:sz w:val="24"/>
        </w:rPr>
        <w:t xml:space="preserve"> полнотой и качеством предоставления муниципальной услуги</w:t>
      </w:r>
    </w:p>
    <w:p w:rsidR="004A2F73" w:rsidRDefault="00A41E9B">
      <w:pPr>
        <w:pStyle w:val="20"/>
        <w:autoSpaceDE w:val="0"/>
        <w:ind w:firstLine="709"/>
        <w:jc w:val="both"/>
      </w:pPr>
      <w:r>
        <w:rPr>
          <w:rFonts w:ascii="Arial" w:hAnsi="Arial" w:cs="Arial"/>
          <w:color w:val="111111"/>
          <w:sz w:val="24"/>
        </w:rPr>
        <w:t xml:space="preserve">4.2.1. Администрация организует и осуществляет </w:t>
      </w:r>
      <w:proofErr w:type="gramStart"/>
      <w:r>
        <w:rPr>
          <w:rFonts w:ascii="Arial" w:hAnsi="Arial" w:cs="Arial"/>
          <w:color w:val="111111"/>
          <w:sz w:val="24"/>
        </w:rPr>
        <w:t>контроль за</w:t>
      </w:r>
      <w:proofErr w:type="gramEnd"/>
      <w:r>
        <w:rPr>
          <w:rFonts w:ascii="Arial" w:hAnsi="Arial" w:cs="Arial"/>
          <w:color w:val="111111"/>
          <w:sz w:val="24"/>
        </w:rPr>
        <w:t xml:space="preserve"> предоставлением муниципальной услуги.</w:t>
      </w:r>
    </w:p>
    <w:p w:rsidR="004A2F73" w:rsidRDefault="00A41E9B">
      <w:pPr>
        <w:pStyle w:val="20"/>
        <w:autoSpaceDE w:val="0"/>
        <w:ind w:firstLine="709"/>
        <w:jc w:val="both"/>
      </w:pPr>
      <w:proofErr w:type="gramStart"/>
      <w:r>
        <w:rPr>
          <w:rFonts w:ascii="Arial" w:hAnsi="Arial" w:cs="Arial"/>
          <w:color w:val="111111"/>
          <w:sz w:val="24"/>
        </w:rPr>
        <w:t>Контроль за</w:t>
      </w:r>
      <w:proofErr w:type="gramEnd"/>
      <w:r>
        <w:rPr>
          <w:rFonts w:ascii="Arial" w:hAnsi="Arial" w:cs="Arial"/>
          <w:color w:val="111111"/>
          <w:sz w:val="24"/>
        </w:rPr>
        <w:t xml:space="preserve"> полнотой и качеством предоставления муниципальной услуги включает в себя проведение проверок не реже одного раза в течение календарного года, выявление и устранение нарушений прав заявителей </w:t>
      </w:r>
      <w:r>
        <w:rPr>
          <w:rStyle w:val="1"/>
          <w:rFonts w:ascii="Arial" w:eastAsia="Times New Roman" w:hAnsi="Arial" w:cs="Arial"/>
          <w:color w:val="000000"/>
          <w:kern w:val="0"/>
          <w:sz w:val="24"/>
          <w:lang w:eastAsia="ru-RU" w:bidi="ar-SA"/>
        </w:rPr>
        <w:t>(представитель заявителя)</w:t>
      </w:r>
      <w:r>
        <w:rPr>
          <w:rFonts w:ascii="Arial" w:hAnsi="Arial" w:cs="Arial"/>
          <w:color w:val="111111"/>
          <w:sz w:val="24"/>
        </w:rPr>
        <w:t xml:space="preserve">, рассмотрение, принятие решений и подготовку ответов на обращения заявителей </w:t>
      </w:r>
      <w:r>
        <w:rPr>
          <w:rStyle w:val="1"/>
          <w:rFonts w:ascii="Arial" w:eastAsia="Times New Roman" w:hAnsi="Arial" w:cs="Arial"/>
          <w:color w:val="000000"/>
          <w:kern w:val="0"/>
          <w:sz w:val="24"/>
          <w:lang w:eastAsia="ru-RU" w:bidi="ar-SA"/>
        </w:rPr>
        <w:t>(представитель заявителя)</w:t>
      </w:r>
      <w:r>
        <w:rPr>
          <w:rFonts w:ascii="Arial" w:hAnsi="Arial" w:cs="Arial"/>
          <w:color w:val="111111"/>
          <w:sz w:val="24"/>
        </w:rPr>
        <w:t>, содержащих жалобы на решения, действия (бездействие) сотрудников Администрации.</w:t>
      </w:r>
    </w:p>
    <w:p w:rsidR="004A2F73" w:rsidRDefault="00A41E9B">
      <w:pPr>
        <w:pStyle w:val="20"/>
        <w:autoSpaceDE w:val="0"/>
        <w:ind w:firstLine="709"/>
        <w:jc w:val="both"/>
      </w:pPr>
      <w:r>
        <w:rPr>
          <w:rFonts w:ascii="Arial" w:hAnsi="Arial" w:cs="Arial"/>
          <w:color w:val="111111"/>
          <w:sz w:val="24"/>
        </w:rPr>
        <w:t>По результатам контроля осуществляется привлечение виновных лиц к ответственности в соответствии с законодательством Российской Федерации.</w:t>
      </w:r>
    </w:p>
    <w:p w:rsidR="004A2F73" w:rsidRDefault="00A41E9B">
      <w:pPr>
        <w:pStyle w:val="20"/>
        <w:autoSpaceDE w:val="0"/>
        <w:ind w:firstLine="709"/>
        <w:jc w:val="both"/>
      </w:pPr>
      <w:r>
        <w:rPr>
          <w:rStyle w:val="2"/>
          <w:rFonts w:ascii="Arial" w:hAnsi="Arial" w:cs="Arial"/>
          <w:color w:val="111111"/>
          <w:sz w:val="24"/>
        </w:rPr>
        <w:t xml:space="preserve">4.2.2. Проверки полноты и качества предоставления муниципальной услуги осуществляются на основании </w:t>
      </w:r>
      <w:r>
        <w:rPr>
          <w:rFonts w:ascii="Arial" w:hAnsi="Arial" w:cs="Arial"/>
          <w:color w:val="111111"/>
          <w:sz w:val="24"/>
        </w:rPr>
        <w:t>распоряжения Администрации.</w:t>
      </w:r>
    </w:p>
    <w:p w:rsidR="004A2F73" w:rsidRDefault="00A41E9B">
      <w:pPr>
        <w:pStyle w:val="20"/>
        <w:ind w:firstLine="709"/>
        <w:jc w:val="both"/>
      </w:pPr>
      <w:r>
        <w:rPr>
          <w:rFonts w:ascii="Arial" w:hAnsi="Arial" w:cs="Arial"/>
          <w:color w:val="111111"/>
          <w:sz w:val="24"/>
        </w:rPr>
        <w:t>Периодичность проведения проверок может носить плановый характер (осуществляться на основании, полугодовых или годовых планов работы), тематический характер (проверка исполнения муниципальной услуги по отдельным вопросам, связанным с предоставлением муниципальной услуги) и внеплановый характер (по конкретному обращению).</w:t>
      </w:r>
    </w:p>
    <w:p w:rsidR="004A2F73" w:rsidRPr="00F8324D" w:rsidRDefault="004A2F73">
      <w:pPr>
        <w:pStyle w:val="a1"/>
        <w:autoSpaceDE w:val="0"/>
        <w:spacing w:after="0" w:line="240" w:lineRule="auto"/>
        <w:ind w:firstLine="709"/>
        <w:jc w:val="center"/>
        <w:rPr>
          <w:rFonts w:ascii="Arial" w:hAnsi="Arial" w:cs="Arial"/>
          <w:b/>
          <w:bCs/>
          <w:color w:val="111111"/>
        </w:rPr>
      </w:pPr>
    </w:p>
    <w:p w:rsidR="004A2F73" w:rsidRDefault="00A41E9B">
      <w:pPr>
        <w:pStyle w:val="a1"/>
        <w:autoSpaceDE w:val="0"/>
        <w:spacing w:after="0" w:line="240" w:lineRule="auto"/>
        <w:ind w:firstLine="709"/>
        <w:jc w:val="center"/>
      </w:pPr>
      <w:r>
        <w:rPr>
          <w:rFonts w:ascii="Arial" w:hAnsi="Arial" w:cs="Arial"/>
          <w:b/>
          <w:bCs/>
          <w:color w:val="111111"/>
          <w:lang w:val="en-US"/>
        </w:rPr>
        <w:t>V</w:t>
      </w:r>
      <w:r>
        <w:rPr>
          <w:rFonts w:ascii="Arial" w:hAnsi="Arial" w:cs="Arial"/>
          <w:b/>
          <w:bCs/>
          <w:color w:val="111111"/>
        </w:rPr>
        <w:t>. Досудебный (внесудебный) порядок обжалования решений и действий (бездействия) Администрации</w:t>
      </w:r>
      <w:r>
        <w:rPr>
          <w:rFonts w:ascii="Arial" w:hAnsi="Arial" w:cs="Arial"/>
          <w:b/>
          <w:bCs/>
        </w:rPr>
        <w:t>, МФЦ, организаций, указанных в части 1.1 статьи 16 Федерального закона от 27.07.2010 № 210-ФЗ «Об организации предоставления государственных и муниципальных услуг»,</w:t>
      </w:r>
      <w:r>
        <w:rPr>
          <w:rFonts w:ascii="Arial" w:hAnsi="Arial" w:cs="Arial"/>
          <w:b/>
          <w:bCs/>
          <w:color w:val="111111"/>
        </w:rPr>
        <w:t xml:space="preserve"> а также их должностных лиц, </w:t>
      </w:r>
      <w:r>
        <w:rPr>
          <w:rFonts w:ascii="Arial" w:hAnsi="Arial" w:cs="Arial"/>
          <w:b/>
          <w:bCs/>
        </w:rPr>
        <w:t>муниципальных служащих, работников.</w:t>
      </w:r>
    </w:p>
    <w:p w:rsidR="004A2F73" w:rsidRDefault="004A2F73">
      <w:pPr>
        <w:pStyle w:val="20"/>
        <w:autoSpaceDE w:val="0"/>
        <w:ind w:firstLine="709"/>
        <w:jc w:val="center"/>
        <w:rPr>
          <w:rFonts w:ascii="Arial" w:hAnsi="Arial" w:cs="Arial"/>
          <w:color w:val="111111"/>
          <w:sz w:val="24"/>
        </w:rPr>
      </w:pPr>
    </w:p>
    <w:p w:rsidR="004A2F73" w:rsidRDefault="00A41E9B">
      <w:pPr>
        <w:pStyle w:val="20"/>
        <w:ind w:firstLine="709"/>
        <w:jc w:val="both"/>
      </w:pPr>
      <w:r>
        <w:rPr>
          <w:rFonts w:ascii="Arial" w:hAnsi="Arial" w:cs="Arial"/>
          <w:color w:val="111111"/>
          <w:sz w:val="24"/>
        </w:rPr>
        <w:t>5.1. </w:t>
      </w:r>
      <w:proofErr w:type="gramStart"/>
      <w:r>
        <w:rPr>
          <w:rFonts w:ascii="Arial" w:hAnsi="Arial" w:cs="Arial"/>
          <w:color w:val="111111"/>
          <w:sz w:val="24"/>
        </w:rPr>
        <w:t>Заявитель (представитель заявителя) вправе обжаловать действия (бездействие) и (или) решения, принятые в ходе предоставления муниципальной услуги, в досудебном (внесудебном) порядке.</w:t>
      </w:r>
      <w:proofErr w:type="gramEnd"/>
    </w:p>
    <w:p w:rsidR="004A2F73" w:rsidRDefault="00A41E9B">
      <w:pPr>
        <w:pStyle w:val="20"/>
        <w:ind w:firstLine="709"/>
        <w:jc w:val="both"/>
      </w:pPr>
      <w:r>
        <w:rPr>
          <w:rFonts w:ascii="Arial" w:hAnsi="Arial" w:cs="Arial"/>
          <w:color w:val="111111"/>
          <w:sz w:val="24"/>
        </w:rPr>
        <w:t>5.2. </w:t>
      </w:r>
      <w:r>
        <w:rPr>
          <w:rFonts w:ascii="Arial" w:hAnsi="Arial" w:cs="Arial"/>
          <w:sz w:val="24"/>
        </w:rPr>
        <w:t>Жалоба может быть адресована должностным лицам, уполномоченным на ее рассмотрение</w:t>
      </w:r>
      <w:r>
        <w:rPr>
          <w:rFonts w:ascii="Arial" w:hAnsi="Arial" w:cs="Arial"/>
          <w:color w:val="111111"/>
          <w:sz w:val="24"/>
        </w:rPr>
        <w:t>, указанным в части 1 статьи 11.2 Федерального закона от 27.07.2010 № 210-ФЗ «Об организации предоставления государственных и муниципальных услуг», в том числе:</w:t>
      </w:r>
    </w:p>
    <w:p w:rsidR="004A2F73" w:rsidRDefault="00A41E9B">
      <w:pPr>
        <w:pStyle w:val="20"/>
        <w:ind w:firstLine="709"/>
        <w:jc w:val="both"/>
      </w:pPr>
      <w:r>
        <w:rPr>
          <w:rFonts w:ascii="Arial" w:hAnsi="Arial" w:cs="Arial"/>
          <w:color w:val="111111"/>
          <w:sz w:val="24"/>
        </w:rPr>
        <w:t xml:space="preserve">а) заместителю Главы района, координирующему и контролирующему деятельность структурных подразделений Администрации, на решения и (или) действия (бездействие) должностных лиц структурных подразделений Администрации;  </w:t>
      </w:r>
    </w:p>
    <w:p w:rsidR="004A2F73" w:rsidRDefault="00A41E9B">
      <w:pPr>
        <w:pStyle w:val="20"/>
        <w:widowControl w:val="0"/>
        <w:autoSpaceDE w:val="0"/>
        <w:ind w:firstLine="709"/>
        <w:jc w:val="both"/>
      </w:pPr>
      <w:r>
        <w:rPr>
          <w:rStyle w:val="2"/>
          <w:rFonts w:ascii="Arial" w:hAnsi="Arial" w:cs="Arial"/>
          <w:color w:val="111111"/>
          <w:sz w:val="24"/>
        </w:rPr>
        <w:t>б) Главе района на решения и (или) действия (бездействие) заместителя Главы района,</w:t>
      </w:r>
      <w:r>
        <w:rPr>
          <w:rStyle w:val="2"/>
          <w:rFonts w:ascii="Arial" w:hAnsi="Arial" w:cs="Arial"/>
          <w:color w:val="111111"/>
          <w:sz w:val="24"/>
          <w:lang w:eastAsia="ru-RU"/>
        </w:rPr>
        <w:t xml:space="preserve"> координирующего и контролирующего деятельность определённого структурного подразделения Администрации;</w:t>
      </w:r>
    </w:p>
    <w:p w:rsidR="004A2F73" w:rsidRDefault="00A41E9B">
      <w:pPr>
        <w:pStyle w:val="20"/>
        <w:ind w:firstLine="709"/>
        <w:jc w:val="both"/>
      </w:pPr>
      <w:r>
        <w:rPr>
          <w:rFonts w:ascii="Arial" w:hAnsi="Arial" w:cs="Arial"/>
          <w:color w:val="111111"/>
          <w:sz w:val="24"/>
        </w:rPr>
        <w:t>в) директору МФЦ на решения и (или) действия (бездействие) сотрудников МФЦ.</w:t>
      </w:r>
    </w:p>
    <w:p w:rsidR="004A2F73" w:rsidRDefault="00A41E9B">
      <w:pPr>
        <w:ind w:firstLine="709"/>
        <w:jc w:val="both"/>
      </w:pPr>
      <w:r>
        <w:rPr>
          <w:rFonts w:ascii="Arial" w:hAnsi="Arial" w:cs="Arial"/>
          <w:color w:val="111111"/>
        </w:rPr>
        <w:t xml:space="preserve">5.3. Информация о порядке подачи и рассмотрения жалобы размещается на официальном сайте Администрации в сети «Интернет», Едином и Региональном порталах, в МФЦ, а также предоставляется непосредственно должностными лицами Администрации по телефонам для справок, а также электронным сообщением по адресу, указанному заявителем </w:t>
      </w:r>
      <w:r>
        <w:rPr>
          <w:rStyle w:val="1"/>
          <w:rFonts w:ascii="Arial" w:eastAsia="Times New Roman" w:hAnsi="Arial" w:cs="Arial"/>
          <w:color w:val="000000"/>
          <w:kern w:val="0"/>
          <w:lang w:eastAsia="ru-RU" w:bidi="ar-SA"/>
        </w:rPr>
        <w:t>(представителем заявителя)</w:t>
      </w:r>
      <w:r>
        <w:rPr>
          <w:rFonts w:ascii="Arial" w:hAnsi="Arial" w:cs="Arial"/>
          <w:color w:val="111111"/>
        </w:rPr>
        <w:t>.</w:t>
      </w:r>
    </w:p>
    <w:p w:rsidR="004A2F73" w:rsidRDefault="00A41E9B">
      <w:pPr>
        <w:ind w:firstLine="709"/>
        <w:jc w:val="both"/>
      </w:pPr>
      <w:r>
        <w:rPr>
          <w:rFonts w:ascii="Arial" w:hAnsi="Arial" w:cs="Arial"/>
          <w:color w:val="111111"/>
        </w:rPr>
        <w:t>5.4. Порядок досудебного (внесудебного) обжалования решений и действий (бездействия) органа, предоставляющего муниципальную услугу, а также его должностных лиц регулируется следующими нормативными правовыми актами:</w:t>
      </w:r>
    </w:p>
    <w:p w:rsidR="004A2F73" w:rsidRDefault="00A41E9B">
      <w:pPr>
        <w:ind w:firstLine="709"/>
        <w:jc w:val="both"/>
      </w:pPr>
      <w:proofErr w:type="gramStart"/>
      <w:r>
        <w:rPr>
          <w:rFonts w:ascii="Arial" w:hAnsi="Arial" w:cs="Arial"/>
          <w:color w:val="111111"/>
        </w:rPr>
        <w:lastRenderedPageBreak/>
        <w:t>Федеральным законом от 27.07.2010 № 210-ФЗ «Об организации предоставления государственных и муниципальных услуг»;</w:t>
      </w:r>
      <w:bookmarkStart w:id="6" w:name="p_214"/>
      <w:bookmarkEnd w:id="6"/>
      <w:r>
        <w:rPr>
          <w:rFonts w:ascii="Arial" w:hAnsi="Arial" w:cs="Arial"/>
          <w:color w:val="111111"/>
        </w:rPr>
        <w:t xml:space="preserve"> </w:t>
      </w:r>
      <w:hyperlink r:id="rId11" w:anchor="_blank" w:history="1">
        <w:r>
          <w:rPr>
            <w:rFonts w:ascii="Arial" w:hAnsi="Arial" w:cs="Arial"/>
          </w:rPr>
          <w:t>Постановлением</w:t>
        </w:r>
      </w:hyperlink>
      <w:r>
        <w:rPr>
          <w:rFonts w:ascii="Arial" w:hAnsi="Arial" w:cs="Arial"/>
        </w:rPr>
        <w:t> администрации Вагайского муниципального района от 25.07.2019 N 57 "Об утверждении порядка подачи и рассмотрения жалоб на нарушение порядка предоставления муниципальных (государственных) услуг администрацией Вагайского муниципального района, должностными лицами, муниципальными служащими администрации Вагайского муниципального района, предоставляющими муниципальные (государственные) услуги".</w:t>
      </w:r>
      <w:proofErr w:type="gramEnd"/>
    </w:p>
    <w:p w:rsidR="004A2F73" w:rsidRDefault="004A2F73">
      <w:pPr>
        <w:ind w:firstLine="709"/>
        <w:jc w:val="both"/>
        <w:rPr>
          <w:rFonts w:ascii="Arial" w:hAnsi="Arial" w:cs="Arial"/>
        </w:rPr>
      </w:pPr>
    </w:p>
    <w:p w:rsidR="004A2F73" w:rsidRDefault="00A41E9B">
      <w:pPr>
        <w:pStyle w:val="20"/>
        <w:widowControl w:val="0"/>
        <w:autoSpaceDE w:val="0"/>
        <w:ind w:firstLine="540"/>
        <w:jc w:val="right"/>
      </w:pPr>
      <w:r>
        <w:rPr>
          <w:rFonts w:ascii="Arial" w:hAnsi="Arial" w:cs="Arial"/>
          <w:color w:val="111111"/>
          <w:sz w:val="24"/>
        </w:rPr>
        <w:t>Приложение 1 к Регламенту</w:t>
      </w:r>
    </w:p>
    <w:p w:rsidR="004A2F73" w:rsidRDefault="004A2F73">
      <w:pPr>
        <w:pStyle w:val="20"/>
        <w:widowControl w:val="0"/>
        <w:autoSpaceDE w:val="0"/>
        <w:ind w:firstLine="540"/>
        <w:jc w:val="both"/>
        <w:rPr>
          <w:rFonts w:ascii="Arial" w:hAnsi="Arial" w:cs="Arial"/>
          <w:color w:val="111111"/>
          <w:sz w:val="24"/>
        </w:rPr>
      </w:pPr>
    </w:p>
    <w:p w:rsidR="004A2F73" w:rsidRDefault="00A41E9B">
      <w:pPr>
        <w:pStyle w:val="a1"/>
        <w:spacing w:after="0" w:line="240" w:lineRule="auto"/>
        <w:jc w:val="center"/>
      </w:pPr>
      <w:r>
        <w:rPr>
          <w:rFonts w:ascii="Arial" w:hAnsi="Arial" w:cs="Arial"/>
          <w:color w:val="111111"/>
        </w:rPr>
        <w:t>Заявление</w:t>
      </w:r>
    </w:p>
    <w:p w:rsidR="004A2F73" w:rsidRDefault="00A41E9B">
      <w:pPr>
        <w:pStyle w:val="a1"/>
        <w:spacing w:after="0" w:line="240" w:lineRule="auto"/>
        <w:jc w:val="center"/>
        <w:rPr>
          <w:rFonts w:ascii="Arial" w:hAnsi="Arial" w:cs="Arial"/>
          <w:color w:val="111111"/>
        </w:rPr>
      </w:pPr>
      <w:r>
        <w:rPr>
          <w:rFonts w:ascii="Arial" w:hAnsi="Arial" w:cs="Arial"/>
          <w:color w:val="111111"/>
        </w:rPr>
        <w:t>о признании помещения жилым помещением или жилого помещения</w:t>
      </w:r>
    </w:p>
    <w:p w:rsidR="004A2F73" w:rsidRDefault="00A41E9B">
      <w:pPr>
        <w:pStyle w:val="a1"/>
        <w:spacing w:after="0" w:line="240" w:lineRule="auto"/>
        <w:jc w:val="center"/>
        <w:rPr>
          <w:rFonts w:ascii="Arial" w:hAnsi="Arial" w:cs="Arial"/>
          <w:color w:val="111111"/>
        </w:rPr>
      </w:pPr>
      <w:r>
        <w:rPr>
          <w:rFonts w:ascii="Arial" w:hAnsi="Arial" w:cs="Arial"/>
          <w:color w:val="111111"/>
        </w:rPr>
        <w:t xml:space="preserve"> </w:t>
      </w:r>
      <w:proofErr w:type="gramStart"/>
      <w:r>
        <w:rPr>
          <w:rFonts w:ascii="Arial" w:hAnsi="Arial" w:cs="Arial"/>
          <w:color w:val="111111"/>
        </w:rPr>
        <w:t>непригодным</w:t>
      </w:r>
      <w:proofErr w:type="gramEnd"/>
      <w:r>
        <w:rPr>
          <w:rFonts w:ascii="Arial" w:hAnsi="Arial" w:cs="Arial"/>
          <w:color w:val="111111"/>
        </w:rPr>
        <w:t xml:space="preserve"> для проживания и (или) многоквартирного дома аварийным</w:t>
      </w:r>
    </w:p>
    <w:p w:rsidR="004A2F73" w:rsidRDefault="00A41E9B">
      <w:pPr>
        <w:pStyle w:val="a1"/>
        <w:spacing w:after="0" w:line="240" w:lineRule="auto"/>
        <w:jc w:val="center"/>
      </w:pPr>
      <w:r>
        <w:rPr>
          <w:rFonts w:ascii="Arial" w:hAnsi="Arial" w:cs="Arial"/>
          <w:color w:val="111111"/>
        </w:rPr>
        <w:t>и подлежащим сносу или реконструкции</w:t>
      </w:r>
    </w:p>
    <w:p w:rsidR="004A2F73" w:rsidRDefault="004A2F73">
      <w:pPr>
        <w:pStyle w:val="a1"/>
        <w:spacing w:after="0" w:line="240" w:lineRule="auto"/>
        <w:jc w:val="center"/>
        <w:rPr>
          <w:rFonts w:ascii="Arial" w:hAnsi="Arial" w:cs="Arial"/>
          <w:color w:val="111111"/>
        </w:rPr>
      </w:pPr>
    </w:p>
    <w:tbl>
      <w:tblPr>
        <w:tblW w:w="10205" w:type="dxa"/>
        <w:jc w:val="center"/>
        <w:tblCellMar>
          <w:top w:w="28" w:type="dxa"/>
          <w:left w:w="0" w:type="dxa"/>
          <w:bottom w:w="28" w:type="dxa"/>
          <w:right w:w="28" w:type="dxa"/>
        </w:tblCellMar>
        <w:tblLook w:val="0000" w:firstRow="0" w:lastRow="0" w:firstColumn="0" w:lastColumn="0" w:noHBand="0" w:noVBand="0"/>
      </w:tblPr>
      <w:tblGrid>
        <w:gridCol w:w="285"/>
        <w:gridCol w:w="499"/>
        <w:gridCol w:w="3895"/>
        <w:gridCol w:w="506"/>
        <w:gridCol w:w="1577"/>
        <w:gridCol w:w="1006"/>
        <w:gridCol w:w="774"/>
        <w:gridCol w:w="1663"/>
      </w:tblGrid>
      <w:tr w:rsidR="004A2F73">
        <w:trPr>
          <w:jc w:val="center"/>
        </w:trPr>
        <w:tc>
          <w:tcPr>
            <w:tcW w:w="285" w:type="dxa"/>
            <w:tcBorders>
              <w:top w:val="single" w:sz="8" w:space="0" w:color="000000"/>
              <w:left w:val="single" w:sz="8" w:space="0" w:color="000000"/>
              <w:bottom w:val="single" w:sz="8" w:space="0" w:color="000000"/>
              <w:right w:val="single" w:sz="8" w:space="0" w:color="000000"/>
            </w:tcBorders>
            <w:shd w:val="clear" w:color="auto" w:fill="auto"/>
            <w:vAlign w:val="center"/>
          </w:tcPr>
          <w:p w:rsidR="004A2F73" w:rsidRDefault="00A41E9B">
            <w:pPr>
              <w:pStyle w:val="afd"/>
              <w:jc w:val="center"/>
            </w:pPr>
            <w:r>
              <w:rPr>
                <w:rFonts w:ascii="Arial" w:hAnsi="Arial" w:cs="Arial"/>
                <w:color w:val="111111"/>
                <w:sz w:val="22"/>
                <w:szCs w:val="22"/>
              </w:rPr>
              <w:t>№</w:t>
            </w:r>
          </w:p>
        </w:tc>
        <w:tc>
          <w:tcPr>
            <w:tcW w:w="9920" w:type="dxa"/>
            <w:gridSpan w:val="7"/>
            <w:tcBorders>
              <w:top w:val="single" w:sz="8" w:space="0" w:color="000000"/>
              <w:bottom w:val="single" w:sz="8" w:space="0" w:color="000000"/>
              <w:right w:val="single" w:sz="8" w:space="0" w:color="000000"/>
            </w:tcBorders>
            <w:shd w:val="clear" w:color="auto" w:fill="auto"/>
            <w:vAlign w:val="center"/>
          </w:tcPr>
          <w:p w:rsidR="004A2F73" w:rsidRDefault="00A41E9B">
            <w:pPr>
              <w:pStyle w:val="afd"/>
              <w:jc w:val="right"/>
            </w:pPr>
            <w:r>
              <w:rPr>
                <w:rFonts w:ascii="Arial" w:hAnsi="Arial" w:cs="Arial"/>
                <w:color w:val="111111"/>
                <w:sz w:val="22"/>
                <w:szCs w:val="22"/>
              </w:rPr>
              <w:t>В межведомственную комиссию, созданную</w:t>
            </w:r>
          </w:p>
          <w:p w:rsidR="004A2F73" w:rsidRDefault="00A41E9B">
            <w:pPr>
              <w:pStyle w:val="afd"/>
              <w:jc w:val="right"/>
            </w:pPr>
            <w:r>
              <w:rPr>
                <w:rFonts w:ascii="Arial" w:hAnsi="Arial" w:cs="Arial"/>
                <w:color w:val="111111"/>
                <w:sz w:val="22"/>
                <w:szCs w:val="22"/>
              </w:rPr>
              <w:t>Администрацией Вагайского муниципального района,</w:t>
            </w:r>
          </w:p>
          <w:p w:rsidR="004A2F73" w:rsidRDefault="00A41E9B">
            <w:pPr>
              <w:pStyle w:val="afd"/>
              <w:jc w:val="right"/>
            </w:pPr>
            <w:r>
              <w:rPr>
                <w:rFonts w:ascii="Arial" w:hAnsi="Arial" w:cs="Arial"/>
                <w:color w:val="111111"/>
                <w:sz w:val="22"/>
                <w:szCs w:val="22"/>
              </w:rPr>
              <w:t>по оценке и обследованию помещения в целях признания</w:t>
            </w:r>
          </w:p>
          <w:p w:rsidR="004A2F73" w:rsidRDefault="00A41E9B">
            <w:pPr>
              <w:pStyle w:val="afd"/>
              <w:jc w:val="right"/>
            </w:pPr>
            <w:r>
              <w:rPr>
                <w:rFonts w:ascii="Arial" w:hAnsi="Arial" w:cs="Arial"/>
                <w:color w:val="111111"/>
                <w:sz w:val="22"/>
                <w:szCs w:val="22"/>
              </w:rPr>
              <w:t>его жилым помещением, жилого помещения</w:t>
            </w:r>
          </w:p>
          <w:p w:rsidR="004A2F73" w:rsidRDefault="00A41E9B">
            <w:pPr>
              <w:pStyle w:val="afd"/>
              <w:jc w:val="right"/>
            </w:pPr>
            <w:proofErr w:type="gramStart"/>
            <w:r>
              <w:rPr>
                <w:rFonts w:ascii="Arial" w:hAnsi="Arial" w:cs="Arial"/>
                <w:color w:val="111111"/>
                <w:sz w:val="22"/>
                <w:szCs w:val="22"/>
              </w:rPr>
              <w:t>пригодным</w:t>
            </w:r>
            <w:proofErr w:type="gramEnd"/>
            <w:r>
              <w:rPr>
                <w:rFonts w:ascii="Arial" w:hAnsi="Arial" w:cs="Arial"/>
                <w:color w:val="111111"/>
                <w:sz w:val="22"/>
                <w:szCs w:val="22"/>
              </w:rPr>
              <w:t xml:space="preserve"> (непригодным) для проживания граждан и</w:t>
            </w:r>
          </w:p>
          <w:p w:rsidR="004A2F73" w:rsidRDefault="00A41E9B">
            <w:pPr>
              <w:pStyle w:val="afd"/>
              <w:jc w:val="right"/>
            </w:pPr>
            <w:r>
              <w:rPr>
                <w:rFonts w:ascii="Arial" w:hAnsi="Arial" w:cs="Arial"/>
                <w:color w:val="111111"/>
                <w:sz w:val="22"/>
                <w:szCs w:val="22"/>
              </w:rPr>
              <w:t xml:space="preserve">многоквартирного дома в целях признания его </w:t>
            </w:r>
            <w:proofErr w:type="gramStart"/>
            <w:r>
              <w:rPr>
                <w:rFonts w:ascii="Arial" w:hAnsi="Arial" w:cs="Arial"/>
                <w:color w:val="111111"/>
                <w:sz w:val="22"/>
                <w:szCs w:val="22"/>
              </w:rPr>
              <w:t>аварийным</w:t>
            </w:r>
            <w:proofErr w:type="gramEnd"/>
          </w:p>
          <w:p w:rsidR="004A2F73" w:rsidRDefault="00A41E9B">
            <w:pPr>
              <w:pStyle w:val="afd"/>
              <w:jc w:val="right"/>
            </w:pPr>
            <w:r>
              <w:rPr>
                <w:rFonts w:ascii="Arial" w:hAnsi="Arial" w:cs="Arial"/>
                <w:color w:val="111111"/>
                <w:sz w:val="22"/>
                <w:szCs w:val="22"/>
              </w:rPr>
              <w:t>и подлежащим сносу или реконструкции</w:t>
            </w:r>
          </w:p>
        </w:tc>
      </w:tr>
      <w:tr w:rsidR="004A2F73">
        <w:trPr>
          <w:jc w:val="center"/>
        </w:trPr>
        <w:tc>
          <w:tcPr>
            <w:tcW w:w="285" w:type="dxa"/>
            <w:vMerge w:val="restart"/>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lang w:val="en-US"/>
              </w:rPr>
              <w:t>1</w:t>
            </w:r>
          </w:p>
        </w:tc>
        <w:tc>
          <w:tcPr>
            <w:tcW w:w="5086" w:type="dxa"/>
            <w:gridSpan w:val="3"/>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proofErr w:type="spellStart"/>
            <w:r>
              <w:rPr>
                <w:rFonts w:ascii="Arial" w:hAnsi="Arial" w:cs="Arial"/>
                <w:color w:val="111111"/>
                <w:sz w:val="22"/>
                <w:szCs w:val="22"/>
                <w:lang w:val="en-US"/>
              </w:rPr>
              <w:t>заявитель</w:t>
            </w:r>
            <w:proofErr w:type="spellEnd"/>
          </w:p>
          <w:p w:rsidR="004A2F73" w:rsidRDefault="00A41E9B">
            <w:pPr>
              <w:pStyle w:val="afd"/>
              <w:jc w:val="center"/>
            </w:pPr>
            <w:r>
              <w:rPr>
                <w:rFonts w:ascii="Arial" w:hAnsi="Arial" w:cs="Arial"/>
                <w:color w:val="111111"/>
                <w:sz w:val="22"/>
                <w:szCs w:val="22"/>
              </w:rPr>
              <w:t>(отметить знаком «</w:t>
            </w:r>
            <w:r>
              <w:rPr>
                <w:rFonts w:ascii="Arial" w:hAnsi="Arial" w:cs="Arial"/>
                <w:color w:val="111111"/>
                <w:sz w:val="22"/>
                <w:szCs w:val="22"/>
                <w:lang w:val="en-US"/>
              </w:rPr>
              <w:t>V</w:t>
            </w:r>
            <w:r>
              <w:rPr>
                <w:rFonts w:ascii="Arial" w:hAnsi="Arial" w:cs="Arial"/>
                <w:color w:val="111111"/>
                <w:sz w:val="22"/>
                <w:szCs w:val="22"/>
              </w:rPr>
              <w:t>»)</w:t>
            </w:r>
          </w:p>
        </w:tc>
        <w:tc>
          <w:tcPr>
            <w:tcW w:w="1544" w:type="dxa"/>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для физ. лиц: фамилия, имя, отчество (при наличии);</w:t>
            </w:r>
          </w:p>
          <w:p w:rsidR="004A2F73" w:rsidRDefault="00A41E9B">
            <w:pPr>
              <w:pStyle w:val="afd"/>
              <w:jc w:val="center"/>
            </w:pPr>
            <w:r>
              <w:rPr>
                <w:rFonts w:ascii="Arial" w:hAnsi="Arial" w:cs="Arial"/>
                <w:color w:val="111111"/>
                <w:sz w:val="22"/>
                <w:szCs w:val="22"/>
              </w:rPr>
              <w:t>для юр. лиц: полное наименование, ОГРН;</w:t>
            </w:r>
          </w:p>
        </w:tc>
        <w:tc>
          <w:tcPr>
            <w:tcW w:w="1626" w:type="dxa"/>
            <w:gridSpan w:val="2"/>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документ, удостоверяющий личность (вид, серия, номер, выдавший орган, дата выдачи)</w:t>
            </w:r>
          </w:p>
        </w:tc>
        <w:tc>
          <w:tcPr>
            <w:tcW w:w="1664" w:type="dxa"/>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почтовый адрес, номер телефона, адрес электронной почты</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4562" w:type="dxa"/>
            <w:gridSpan w:val="2"/>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физическое лицо (гражданин)</w:t>
            </w:r>
          </w:p>
        </w:tc>
        <w:tc>
          <w:tcPr>
            <w:tcW w:w="154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1626" w:type="dxa"/>
            <w:gridSpan w:val="2"/>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166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4562" w:type="dxa"/>
            <w:gridSpan w:val="2"/>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юридическое лицо</w:t>
            </w:r>
          </w:p>
        </w:tc>
        <w:tc>
          <w:tcPr>
            <w:tcW w:w="154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1626" w:type="dxa"/>
            <w:gridSpan w:val="2"/>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166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4562" w:type="dxa"/>
            <w:gridSpan w:val="2"/>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 xml:space="preserve">Представитель заявителя </w:t>
            </w:r>
            <w:r>
              <w:rPr>
                <w:rFonts w:ascii="Arial" w:hAnsi="Arial" w:cs="Arial"/>
                <w:sz w:val="22"/>
                <w:szCs w:val="22"/>
              </w:rPr>
              <w:t>(заполняется в случае обращения представителя заявителя)</w:t>
            </w:r>
          </w:p>
        </w:tc>
        <w:tc>
          <w:tcPr>
            <w:tcW w:w="154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1626" w:type="dxa"/>
            <w:gridSpan w:val="2"/>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166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9920" w:type="dxa"/>
            <w:gridSpan w:val="7"/>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Статус заявителя (отметить знаком «V»):</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9396" w:type="dxa"/>
            <w:gridSpan w:val="6"/>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Собственник помещения (квартиры)</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sz w:val="22"/>
                <w:szCs w:val="22"/>
              </w:rPr>
            </w:pPr>
          </w:p>
        </w:tc>
        <w:tc>
          <w:tcPr>
            <w:tcW w:w="9396" w:type="dxa"/>
            <w:gridSpan w:val="6"/>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sz w:val="22"/>
                <w:szCs w:val="22"/>
              </w:rPr>
              <w:t xml:space="preserve">Правообладатель </w:t>
            </w:r>
            <w:r>
              <w:rPr>
                <w:rFonts w:ascii="Arial" w:hAnsi="Arial" w:cs="Arial"/>
                <w:color w:val="111111"/>
                <w:sz w:val="22"/>
                <w:szCs w:val="22"/>
              </w:rPr>
              <w:t>помещения (квартиры)</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9396" w:type="dxa"/>
            <w:gridSpan w:val="6"/>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Наниматель муниципального жилищного фонда</w:t>
            </w:r>
          </w:p>
        </w:tc>
      </w:tr>
      <w:tr w:rsidR="004A2F73">
        <w:trPr>
          <w:jc w:val="center"/>
        </w:trPr>
        <w:tc>
          <w:tcPr>
            <w:tcW w:w="285" w:type="dxa"/>
            <w:vMerge w:val="restart"/>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2</w:t>
            </w:r>
          </w:p>
        </w:tc>
        <w:tc>
          <w:tcPr>
            <w:tcW w:w="9920" w:type="dxa"/>
            <w:gridSpan w:val="7"/>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Прошу признать (отметить знаком «V»):</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4022" w:type="dxa"/>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 xml:space="preserve">жилое помещение </w:t>
            </w:r>
            <w:proofErr w:type="gramStart"/>
            <w:r>
              <w:rPr>
                <w:rFonts w:ascii="Arial" w:hAnsi="Arial" w:cs="Arial"/>
                <w:color w:val="111111"/>
                <w:sz w:val="22"/>
                <w:szCs w:val="22"/>
              </w:rPr>
              <w:t>непригодным</w:t>
            </w:r>
            <w:proofErr w:type="gramEnd"/>
            <w:r>
              <w:rPr>
                <w:rFonts w:ascii="Arial" w:hAnsi="Arial" w:cs="Arial"/>
                <w:color w:val="111111"/>
                <w:sz w:val="22"/>
                <w:szCs w:val="22"/>
              </w:rPr>
              <w:t xml:space="preserve"> для проживания граждан</w:t>
            </w:r>
          </w:p>
        </w:tc>
        <w:tc>
          <w:tcPr>
            <w:tcW w:w="5374" w:type="dxa"/>
            <w:gridSpan w:val="5"/>
            <w:vMerge w:val="restart"/>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____________________________________</w:t>
            </w:r>
          </w:p>
          <w:p w:rsidR="004A2F73" w:rsidRDefault="00A41E9B">
            <w:pPr>
              <w:pStyle w:val="afd"/>
            </w:pPr>
            <w:r>
              <w:rPr>
                <w:rFonts w:ascii="Arial" w:hAnsi="Arial" w:cs="Arial"/>
                <w:color w:val="111111"/>
                <w:sz w:val="22"/>
                <w:szCs w:val="22"/>
              </w:rPr>
              <w:t>(указывается адрес объекта, в том числе наименования населенного пункта, улицы, номер дома, номер квартиры (помещения))</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4022" w:type="dxa"/>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многоквартирный дом аварийным и подлежащим сносу</w:t>
            </w:r>
          </w:p>
        </w:tc>
        <w:tc>
          <w:tcPr>
            <w:tcW w:w="5374" w:type="dxa"/>
            <w:gridSpan w:val="5"/>
            <w:vMerge/>
            <w:tcBorders>
              <w:bottom w:val="single" w:sz="8" w:space="0" w:color="000000"/>
              <w:right w:val="single" w:sz="8" w:space="0" w:color="000000"/>
            </w:tcBorders>
            <w:shd w:val="clear" w:color="auto" w:fill="auto"/>
            <w:tcMar>
              <w:top w:w="0" w:type="dxa"/>
            </w:tcMar>
            <w:vAlign w:val="center"/>
          </w:tcPr>
          <w:p w:rsidR="004A2F73" w:rsidRDefault="004A2F73"/>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4022" w:type="dxa"/>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многоквартирный дом аварийным и подлежащим реконструкции</w:t>
            </w:r>
          </w:p>
        </w:tc>
        <w:tc>
          <w:tcPr>
            <w:tcW w:w="5374" w:type="dxa"/>
            <w:gridSpan w:val="5"/>
            <w:vMerge/>
            <w:tcBorders>
              <w:bottom w:val="single" w:sz="8" w:space="0" w:color="000000"/>
              <w:right w:val="single" w:sz="8" w:space="0" w:color="000000"/>
            </w:tcBorders>
            <w:shd w:val="clear" w:color="auto" w:fill="auto"/>
            <w:tcMar>
              <w:top w:w="0" w:type="dxa"/>
            </w:tcMar>
            <w:vAlign w:val="center"/>
          </w:tcPr>
          <w:p w:rsidR="004A2F73" w:rsidRDefault="004A2F73"/>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4022" w:type="dxa"/>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помещение жилым помещением</w:t>
            </w:r>
          </w:p>
        </w:tc>
        <w:tc>
          <w:tcPr>
            <w:tcW w:w="5374" w:type="dxa"/>
            <w:gridSpan w:val="5"/>
            <w:vMerge/>
            <w:tcBorders>
              <w:bottom w:val="single" w:sz="8" w:space="0" w:color="000000"/>
              <w:right w:val="single" w:sz="8" w:space="0" w:color="000000"/>
            </w:tcBorders>
            <w:shd w:val="clear" w:color="auto" w:fill="auto"/>
            <w:tcMar>
              <w:top w:w="0" w:type="dxa"/>
            </w:tcMar>
            <w:vAlign w:val="center"/>
          </w:tcPr>
          <w:p w:rsidR="004A2F73" w:rsidRDefault="004A2F73"/>
        </w:tc>
      </w:tr>
      <w:tr w:rsidR="004A2F73">
        <w:trPr>
          <w:jc w:val="center"/>
        </w:trPr>
        <w:tc>
          <w:tcPr>
            <w:tcW w:w="285" w:type="dxa"/>
            <w:vMerge w:val="restart"/>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A41E9B">
            <w:pPr>
              <w:jc w:val="center"/>
              <w:rPr>
                <w:rFonts w:ascii="Arial" w:hAnsi="Arial" w:cs="Arial"/>
                <w:sz w:val="22"/>
                <w:szCs w:val="22"/>
              </w:rPr>
            </w:pPr>
            <w:r>
              <w:rPr>
                <w:rFonts w:ascii="Arial" w:hAnsi="Arial" w:cs="Arial"/>
                <w:sz w:val="22"/>
                <w:szCs w:val="22"/>
              </w:rPr>
              <w:t>3</w:t>
            </w:r>
          </w:p>
        </w:tc>
        <w:tc>
          <w:tcPr>
            <w:tcW w:w="9920" w:type="dxa"/>
            <w:gridSpan w:val="7"/>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Отметить знаком «V» при необходимости или пропустить данный пункт</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sz w:val="22"/>
                <w:szCs w:val="22"/>
              </w:rPr>
            </w:pPr>
          </w:p>
        </w:tc>
        <w:tc>
          <w:tcPr>
            <w:tcW w:w="9396" w:type="dxa"/>
            <w:gridSpan w:val="6"/>
            <w:tcBorders>
              <w:bottom w:val="single" w:sz="8" w:space="0" w:color="000000"/>
              <w:right w:val="single" w:sz="8" w:space="0" w:color="000000"/>
            </w:tcBorders>
            <w:shd w:val="clear" w:color="auto" w:fill="auto"/>
            <w:tcMar>
              <w:top w:w="0" w:type="dxa"/>
            </w:tcMar>
            <w:vAlign w:val="center"/>
          </w:tcPr>
          <w:p w:rsidR="004A2F73" w:rsidRDefault="00A41E9B">
            <w:pPr>
              <w:pStyle w:val="14"/>
              <w:autoSpaceDE w:val="0"/>
              <w:jc w:val="both"/>
            </w:pPr>
            <w:r>
              <w:rPr>
                <w:rFonts w:ascii="Arial" w:hAnsi="Arial" w:cs="Arial"/>
                <w:color w:val="000000"/>
                <w:sz w:val="22"/>
                <w:szCs w:val="22"/>
              </w:rPr>
              <w:t>жилое помещение получило повреждения в результате чрезвычайной ситуации и при этом не включено в сводный перечень объектов (жилых помещений), находящихся в границах зоны чрезвычайной ситуации</w:t>
            </w:r>
          </w:p>
        </w:tc>
      </w:tr>
      <w:tr w:rsidR="004A2F73">
        <w:trPr>
          <w:jc w:val="center"/>
        </w:trPr>
        <w:tc>
          <w:tcPr>
            <w:tcW w:w="285" w:type="dxa"/>
            <w:vMerge w:val="restart"/>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lastRenderedPageBreak/>
              <w:t>4</w:t>
            </w:r>
          </w:p>
        </w:tc>
        <w:tc>
          <w:tcPr>
            <w:tcW w:w="9920" w:type="dxa"/>
            <w:gridSpan w:val="7"/>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Прошу уведомить меня о месте, времени начала и дате заседания Комиссии, следующим способом (отметить знаком «</w:t>
            </w:r>
            <w:r>
              <w:rPr>
                <w:rFonts w:ascii="Arial" w:hAnsi="Arial" w:cs="Arial"/>
                <w:color w:val="111111"/>
                <w:sz w:val="22"/>
                <w:szCs w:val="22"/>
                <w:lang w:val="en-US"/>
              </w:rPr>
              <w:t>V</w:t>
            </w:r>
            <w:r>
              <w:rPr>
                <w:rFonts w:ascii="Arial" w:hAnsi="Arial" w:cs="Arial"/>
                <w:color w:val="111111"/>
                <w:sz w:val="22"/>
                <w:szCs w:val="22"/>
              </w:rPr>
              <w:t>»):</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9396" w:type="dxa"/>
            <w:gridSpan w:val="6"/>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по телефону</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9396" w:type="dxa"/>
            <w:gridSpan w:val="6"/>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посредством информирования почтового отправления по указанному выше почтовому адресу</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9396" w:type="dxa"/>
            <w:gridSpan w:val="6"/>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посредством информирования на указанный выше адрес электронной почты</w:t>
            </w:r>
          </w:p>
        </w:tc>
      </w:tr>
      <w:tr w:rsidR="004A2F73">
        <w:trPr>
          <w:jc w:val="center"/>
        </w:trPr>
        <w:tc>
          <w:tcPr>
            <w:tcW w:w="285" w:type="dxa"/>
            <w:vMerge w:val="restart"/>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5</w:t>
            </w:r>
          </w:p>
        </w:tc>
        <w:tc>
          <w:tcPr>
            <w:tcW w:w="9920" w:type="dxa"/>
            <w:gridSpan w:val="7"/>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Прошу уведомить меня в случае принятия Комиссией решения о проведении дополнительного обследования в целях получения дополнительных документов, необходимых для принятия решения о признании жилого помещения соответствующим (не соответствующим) установленным требованиям, следующим способом (отметить знаком «V»):</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 </w:t>
            </w:r>
          </w:p>
        </w:tc>
        <w:tc>
          <w:tcPr>
            <w:tcW w:w="9396" w:type="dxa"/>
            <w:gridSpan w:val="6"/>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по телефону</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 </w:t>
            </w:r>
          </w:p>
        </w:tc>
        <w:tc>
          <w:tcPr>
            <w:tcW w:w="9396" w:type="dxa"/>
            <w:gridSpan w:val="6"/>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посредством почтового отправления по указанному выше почтовому адресу</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24" w:type="dxa"/>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 </w:t>
            </w:r>
          </w:p>
        </w:tc>
        <w:tc>
          <w:tcPr>
            <w:tcW w:w="9396" w:type="dxa"/>
            <w:gridSpan w:val="6"/>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посредством информирования на указанный выше адрес электронной почты</w:t>
            </w:r>
          </w:p>
        </w:tc>
      </w:tr>
      <w:tr w:rsidR="004A2F73">
        <w:trPr>
          <w:jc w:val="center"/>
        </w:trPr>
        <w:tc>
          <w:tcPr>
            <w:tcW w:w="285" w:type="dxa"/>
            <w:vMerge w:val="restart"/>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6</w:t>
            </w:r>
          </w:p>
        </w:tc>
        <w:tc>
          <w:tcPr>
            <w:tcW w:w="4546" w:type="dxa"/>
            <w:gridSpan w:val="2"/>
            <w:vMerge w:val="restart"/>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Результат предоставления муниципальной услуги прошу (отметить знаком «V»)</w:t>
            </w:r>
          </w:p>
        </w:tc>
        <w:tc>
          <w:tcPr>
            <w:tcW w:w="540"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both"/>
              <w:rPr>
                <w:rFonts w:ascii="Arial" w:hAnsi="Arial" w:cs="Arial"/>
                <w:color w:val="111111"/>
                <w:sz w:val="22"/>
                <w:szCs w:val="22"/>
              </w:rPr>
            </w:pPr>
          </w:p>
        </w:tc>
        <w:tc>
          <w:tcPr>
            <w:tcW w:w="4834" w:type="dxa"/>
            <w:gridSpan w:val="4"/>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выдать в ходе личного приема в МФЦ*</w:t>
            </w:r>
          </w:p>
          <w:p w:rsidR="004A2F73" w:rsidRDefault="00A41E9B">
            <w:pPr>
              <w:pStyle w:val="afd"/>
              <w:jc w:val="both"/>
            </w:pPr>
            <w:r>
              <w:rPr>
                <w:rFonts w:ascii="Arial" w:hAnsi="Arial" w:cs="Arial"/>
                <w:color w:val="111111"/>
                <w:sz w:val="22"/>
                <w:szCs w:val="22"/>
              </w:rPr>
              <w:t>_______________________________________</w:t>
            </w:r>
          </w:p>
          <w:p w:rsidR="004A2F73" w:rsidRDefault="00A41E9B">
            <w:pPr>
              <w:pStyle w:val="afd"/>
              <w:jc w:val="both"/>
            </w:pPr>
            <w:r>
              <w:rPr>
                <w:rFonts w:ascii="Arial" w:hAnsi="Arial" w:cs="Arial"/>
                <w:color w:val="111111"/>
                <w:sz w:val="22"/>
                <w:szCs w:val="22"/>
              </w:rPr>
              <w:t>* данный способ получения результата доступен в случае предоставления муниципальной услуги через МФЦ</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4546" w:type="dxa"/>
            <w:gridSpan w:val="2"/>
            <w:vMerge/>
            <w:tcBorders>
              <w:bottom w:val="single" w:sz="8" w:space="0" w:color="000000"/>
              <w:right w:val="single" w:sz="8" w:space="0" w:color="000000"/>
            </w:tcBorders>
            <w:shd w:val="clear" w:color="auto" w:fill="auto"/>
            <w:tcMar>
              <w:top w:w="0" w:type="dxa"/>
            </w:tcMar>
            <w:vAlign w:val="center"/>
          </w:tcPr>
          <w:p w:rsidR="004A2F73" w:rsidRDefault="004A2F73"/>
        </w:tc>
        <w:tc>
          <w:tcPr>
            <w:tcW w:w="540"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both"/>
              <w:rPr>
                <w:rFonts w:ascii="Arial" w:hAnsi="Arial" w:cs="Arial"/>
                <w:color w:val="111111"/>
                <w:sz w:val="22"/>
                <w:szCs w:val="22"/>
              </w:rPr>
            </w:pPr>
          </w:p>
        </w:tc>
        <w:tc>
          <w:tcPr>
            <w:tcW w:w="4834" w:type="dxa"/>
            <w:gridSpan w:val="4"/>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направить почтовым отправлением по указанному выше почтовому адресу</w:t>
            </w:r>
          </w:p>
        </w:tc>
      </w:tr>
      <w:tr w:rsidR="004A2F73">
        <w:trPr>
          <w:jc w:val="center"/>
        </w:trPr>
        <w:tc>
          <w:tcPr>
            <w:tcW w:w="285"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4546" w:type="dxa"/>
            <w:gridSpan w:val="2"/>
            <w:vMerge/>
            <w:tcBorders>
              <w:bottom w:val="single" w:sz="8" w:space="0" w:color="000000"/>
              <w:right w:val="single" w:sz="8" w:space="0" w:color="000000"/>
            </w:tcBorders>
            <w:shd w:val="clear" w:color="auto" w:fill="auto"/>
            <w:tcMar>
              <w:top w:w="0" w:type="dxa"/>
            </w:tcMar>
            <w:vAlign w:val="center"/>
          </w:tcPr>
          <w:p w:rsidR="004A2F73" w:rsidRDefault="004A2F73"/>
        </w:tc>
        <w:tc>
          <w:tcPr>
            <w:tcW w:w="540"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both"/>
              <w:rPr>
                <w:rFonts w:ascii="Arial" w:hAnsi="Arial" w:cs="Arial"/>
                <w:color w:val="111111"/>
                <w:sz w:val="22"/>
                <w:szCs w:val="22"/>
              </w:rPr>
            </w:pPr>
          </w:p>
        </w:tc>
        <w:tc>
          <w:tcPr>
            <w:tcW w:w="4834" w:type="dxa"/>
            <w:gridSpan w:val="4"/>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направить в форме электронного документа *</w:t>
            </w:r>
          </w:p>
          <w:p w:rsidR="004A2F73" w:rsidRDefault="00A41E9B">
            <w:pPr>
              <w:pStyle w:val="afd"/>
              <w:jc w:val="both"/>
              <w:rPr>
                <w:rFonts w:ascii="Arial" w:hAnsi="Arial" w:cs="Arial"/>
                <w:color w:val="111111"/>
                <w:sz w:val="22"/>
                <w:szCs w:val="22"/>
              </w:rPr>
            </w:pPr>
            <w:r>
              <w:rPr>
                <w:rFonts w:ascii="Arial" w:hAnsi="Arial" w:cs="Arial"/>
                <w:color w:val="111111"/>
                <w:sz w:val="22"/>
                <w:szCs w:val="22"/>
              </w:rPr>
              <w:t>_______________________________________</w:t>
            </w:r>
          </w:p>
          <w:p w:rsidR="004A2F73" w:rsidRDefault="00A41E9B">
            <w:pPr>
              <w:pStyle w:val="afd"/>
              <w:jc w:val="both"/>
            </w:pPr>
            <w:r>
              <w:rPr>
                <w:rFonts w:ascii="Arial" w:hAnsi="Arial" w:cs="Arial"/>
                <w:color w:val="111111"/>
                <w:sz w:val="22"/>
                <w:szCs w:val="22"/>
              </w:rPr>
              <w:t>* данный способ направления указывается в случае, если такой вариант направления результата муниципальной услуги предусмотрен в данном муниципальном образовании</w:t>
            </w:r>
          </w:p>
        </w:tc>
      </w:tr>
      <w:tr w:rsidR="004A2F73">
        <w:trPr>
          <w:jc w:val="center"/>
        </w:trPr>
        <w:tc>
          <w:tcPr>
            <w:tcW w:w="5371" w:type="dxa"/>
            <w:gridSpan w:val="4"/>
            <w:tcBorders>
              <w:left w:val="single" w:sz="8" w:space="0" w:color="000000"/>
              <w:bottom w:val="single" w:sz="8" w:space="0" w:color="000000"/>
              <w:right w:val="single" w:sz="8" w:space="0" w:color="000000"/>
            </w:tcBorders>
            <w:shd w:val="clear" w:color="auto" w:fill="auto"/>
            <w:tcMar>
              <w:top w:w="0" w:type="dxa"/>
            </w:tcMar>
            <w:vAlign w:val="bottom"/>
          </w:tcPr>
          <w:p w:rsidR="004A2F73" w:rsidRDefault="00A41E9B">
            <w:pPr>
              <w:pStyle w:val="afd"/>
              <w:jc w:val="center"/>
            </w:pPr>
            <w:r>
              <w:rPr>
                <w:rFonts w:ascii="Arial" w:hAnsi="Arial" w:cs="Arial"/>
                <w:color w:val="111111"/>
                <w:sz w:val="22"/>
                <w:szCs w:val="22"/>
              </w:rPr>
              <w:t>дата</w:t>
            </w:r>
          </w:p>
        </w:tc>
        <w:tc>
          <w:tcPr>
            <w:tcW w:w="2464" w:type="dxa"/>
            <w:gridSpan w:val="2"/>
            <w:tcBorders>
              <w:bottom w:val="single" w:sz="8" w:space="0" w:color="000000"/>
              <w:right w:val="single" w:sz="8" w:space="0" w:color="000000"/>
            </w:tcBorders>
            <w:shd w:val="clear" w:color="auto" w:fill="auto"/>
            <w:tcMar>
              <w:top w:w="0" w:type="dxa"/>
            </w:tcMar>
            <w:vAlign w:val="bottom"/>
          </w:tcPr>
          <w:p w:rsidR="004A2F73" w:rsidRDefault="00A41E9B">
            <w:pPr>
              <w:pStyle w:val="afd"/>
              <w:jc w:val="center"/>
            </w:pPr>
            <w:r>
              <w:rPr>
                <w:rFonts w:ascii="Arial" w:hAnsi="Arial" w:cs="Arial"/>
                <w:color w:val="111111"/>
                <w:sz w:val="22"/>
                <w:szCs w:val="22"/>
              </w:rPr>
              <w:t>подпись заявителя (представителя заявителя)</w:t>
            </w:r>
          </w:p>
          <w:p w:rsidR="004A2F73" w:rsidRDefault="004A2F73">
            <w:pPr>
              <w:pStyle w:val="afd"/>
              <w:jc w:val="center"/>
              <w:rPr>
                <w:rFonts w:ascii="Arial" w:hAnsi="Arial" w:cs="Arial"/>
                <w:color w:val="111111"/>
                <w:sz w:val="22"/>
                <w:szCs w:val="22"/>
              </w:rPr>
            </w:pPr>
          </w:p>
          <w:p w:rsidR="004A2F73" w:rsidRDefault="004A2F73">
            <w:pPr>
              <w:pStyle w:val="afd"/>
              <w:jc w:val="center"/>
              <w:rPr>
                <w:rFonts w:ascii="Arial" w:hAnsi="Arial" w:cs="Arial"/>
                <w:color w:val="111111"/>
                <w:sz w:val="22"/>
                <w:szCs w:val="22"/>
              </w:rPr>
            </w:pPr>
          </w:p>
        </w:tc>
        <w:tc>
          <w:tcPr>
            <w:tcW w:w="2370" w:type="dxa"/>
            <w:gridSpan w:val="2"/>
            <w:tcBorders>
              <w:bottom w:val="single" w:sz="8" w:space="0" w:color="000000"/>
              <w:right w:val="single" w:sz="8" w:space="0" w:color="000000"/>
            </w:tcBorders>
            <w:shd w:val="clear" w:color="auto" w:fill="auto"/>
            <w:tcMar>
              <w:top w:w="0" w:type="dxa"/>
            </w:tcMar>
            <w:vAlign w:val="bottom"/>
          </w:tcPr>
          <w:p w:rsidR="004A2F73" w:rsidRDefault="00A41E9B">
            <w:pPr>
              <w:pStyle w:val="afd"/>
              <w:jc w:val="center"/>
            </w:pPr>
            <w:r>
              <w:rPr>
                <w:rFonts w:ascii="Arial" w:hAnsi="Arial" w:cs="Arial"/>
                <w:color w:val="111111"/>
                <w:sz w:val="22"/>
                <w:szCs w:val="22"/>
              </w:rPr>
              <w:t>ФИО заявителя (представителя заявителя)</w:t>
            </w:r>
          </w:p>
          <w:p w:rsidR="004A2F73" w:rsidRDefault="004A2F73">
            <w:pPr>
              <w:pStyle w:val="afd"/>
              <w:jc w:val="center"/>
              <w:rPr>
                <w:rFonts w:ascii="Arial" w:hAnsi="Arial" w:cs="Arial"/>
                <w:color w:val="111111"/>
                <w:sz w:val="22"/>
                <w:szCs w:val="22"/>
              </w:rPr>
            </w:pPr>
          </w:p>
          <w:p w:rsidR="004A2F73" w:rsidRDefault="004A2F73">
            <w:pPr>
              <w:pStyle w:val="afd"/>
              <w:jc w:val="center"/>
              <w:rPr>
                <w:rFonts w:ascii="Arial" w:hAnsi="Arial" w:cs="Arial"/>
                <w:color w:val="111111"/>
                <w:sz w:val="22"/>
                <w:szCs w:val="22"/>
              </w:rPr>
            </w:pPr>
          </w:p>
        </w:tc>
      </w:tr>
      <w:tr w:rsidR="004A2F73">
        <w:trPr>
          <w:jc w:val="center"/>
        </w:trPr>
        <w:tc>
          <w:tcPr>
            <w:tcW w:w="10205" w:type="dxa"/>
            <w:gridSpan w:val="8"/>
            <w:tcBorders>
              <w:left w:val="single" w:sz="8" w:space="0" w:color="000000"/>
              <w:bottom w:val="single" w:sz="8" w:space="0" w:color="000000"/>
              <w:right w:val="single" w:sz="8" w:space="0" w:color="000000"/>
            </w:tcBorders>
            <w:shd w:val="clear" w:color="auto" w:fill="auto"/>
            <w:tcMar>
              <w:top w:w="0" w:type="dxa"/>
              <w:left w:w="28" w:type="dxa"/>
            </w:tcMar>
            <w:vAlign w:val="bottom"/>
          </w:tcPr>
          <w:p w:rsidR="004A2F73" w:rsidRDefault="00A41E9B">
            <w:pPr>
              <w:pStyle w:val="afd"/>
              <w:jc w:val="both"/>
            </w:pPr>
            <w:r>
              <w:rPr>
                <w:rFonts w:ascii="Arial" w:hAnsi="Arial" w:cs="Arial"/>
                <w:color w:val="111111"/>
                <w:sz w:val="22"/>
                <w:szCs w:val="22"/>
              </w:rPr>
              <w:t>Расписку в получении заявления и документов прошу направить в мой адрес следующим способом:</w:t>
            </w:r>
          </w:p>
          <w:p w:rsidR="004A2F73" w:rsidRDefault="00A41E9B">
            <w:pPr>
              <w:pStyle w:val="afd"/>
              <w:jc w:val="both"/>
            </w:pPr>
            <w:r>
              <w:rPr>
                <w:rFonts w:ascii="Arial" w:hAnsi="Arial" w:cs="Arial"/>
                <w:noProof/>
                <w:color w:val="111111"/>
                <w:sz w:val="22"/>
                <w:szCs w:val="22"/>
                <w:lang w:eastAsia="ru-RU" w:bidi="ar-SA"/>
              </w:rPr>
              <mc:AlternateContent>
                <mc:Choice Requires="wps">
                  <w:drawing>
                    <wp:inline distT="0" distB="0" distL="0" distR="0">
                      <wp:extent cx="93345" cy="109220"/>
                      <wp:effectExtent l="0" t="0" r="0" b="0"/>
                      <wp:docPr id="2" name="Прямоугольник 21_ 5"/>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17640">
                                <a:solidFill>
                                  <a:srgbClr val="000000"/>
                                </a:solidFill>
                                <a:miter/>
                              </a:ln>
                            </wps:spPr>
                            <wps:style>
                              <a:lnRef idx="0">
                                <a:scrgbClr r="0" g="0" b="0"/>
                              </a:lnRef>
                              <a:fillRef idx="0">
                                <a:scrgbClr r="0" g="0" b="0"/>
                              </a:fillRef>
                              <a:effectRef idx="0">
                                <a:scrgbClr r="0" g="0" b="0"/>
                              </a:effectRef>
                              <a:fontRef idx="minor"/>
                            </wps:style>
                            <wps:bodyPr/>
                          </wps:wsp>
                        </a:graphicData>
                      </a:graphic>
                    </wp:inline>
                  </w:drawing>
                </mc:Choice>
                <mc:Fallback>
                  <w:pict>
                    <v:shape id="shape_0" ID="Прямоугольник 21_ 5" stroked="t" style="position:absolute;margin-left:0pt;margin-top:-8.6pt;width:7.25pt;height:8.5pt;mso-position-vertical:top">
                      <w10:wrap type="none"/>
                      <v:fill o:detectmouseclick="t" on="false"/>
                      <v:stroke color="black" weight="17640" joinstyle="miter" endcap="flat"/>
                    </v:shape>
                  </w:pict>
                </mc:Fallback>
              </mc:AlternateContent>
            </w:r>
            <w:r>
              <w:rPr>
                <w:rFonts w:ascii="Arial" w:hAnsi="Arial" w:cs="Arial"/>
                <w:color w:val="111111"/>
                <w:sz w:val="22"/>
                <w:szCs w:val="22"/>
              </w:rPr>
              <w:t xml:space="preserve">почтой на адрес___________________________________________________      </w:t>
            </w:r>
          </w:p>
          <w:p w:rsidR="004A2F73" w:rsidRDefault="00A41E9B">
            <w:pPr>
              <w:pStyle w:val="afd"/>
              <w:jc w:val="both"/>
            </w:pPr>
            <w:r>
              <w:rPr>
                <w:rFonts w:ascii="Arial" w:hAnsi="Arial" w:cs="Arial"/>
                <w:noProof/>
                <w:color w:val="111111"/>
                <w:sz w:val="22"/>
                <w:szCs w:val="22"/>
                <w:lang w:eastAsia="ru-RU" w:bidi="ar-SA"/>
              </w:rPr>
              <mc:AlternateContent>
                <mc:Choice Requires="wps">
                  <w:drawing>
                    <wp:inline distT="0" distB="0" distL="0" distR="0">
                      <wp:extent cx="93345" cy="109220"/>
                      <wp:effectExtent l="0" t="0" r="0" b="0"/>
                      <wp:docPr id="3" name="Прямоугольник 21_ 6"/>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17640">
                                <a:solidFill>
                                  <a:srgbClr val="000000"/>
                                </a:solidFill>
                                <a:miter/>
                              </a:ln>
                            </wps:spPr>
                            <wps:style>
                              <a:lnRef idx="0">
                                <a:scrgbClr r="0" g="0" b="0"/>
                              </a:lnRef>
                              <a:fillRef idx="0">
                                <a:scrgbClr r="0" g="0" b="0"/>
                              </a:fillRef>
                              <a:effectRef idx="0">
                                <a:scrgbClr r="0" g="0" b="0"/>
                              </a:effectRef>
                              <a:fontRef idx="minor"/>
                            </wps:style>
                            <wps:bodyPr/>
                          </wps:wsp>
                        </a:graphicData>
                      </a:graphic>
                    </wp:inline>
                  </w:drawing>
                </mc:Choice>
                <mc:Fallback>
                  <w:pict>
                    <v:shape id="shape_0" ID="Прямоугольник 21_ 6" stroked="t" style="position:absolute;margin-left:0pt;margin-top:-8.6pt;width:7.25pt;height:8.5pt;mso-position-vertical:top">
                      <w10:wrap type="none"/>
                      <v:fill o:detectmouseclick="t" on="false"/>
                      <v:stroke color="black" weight="17640" joinstyle="miter" endcap="flat"/>
                    </v:shape>
                  </w:pict>
                </mc:Fallback>
              </mc:AlternateContent>
            </w:r>
            <w:r>
              <w:rPr>
                <w:rFonts w:ascii="Arial" w:hAnsi="Arial" w:cs="Arial"/>
                <w:color w:val="111111"/>
                <w:sz w:val="22"/>
                <w:szCs w:val="22"/>
              </w:rPr>
              <w:t>в форме электронного сообщения на адрес____________________________</w:t>
            </w:r>
          </w:p>
          <w:p w:rsidR="004A2F73" w:rsidRDefault="004A2F73">
            <w:pPr>
              <w:pStyle w:val="afd"/>
              <w:jc w:val="both"/>
              <w:rPr>
                <w:rFonts w:ascii="Arial" w:hAnsi="Arial" w:cs="Arial"/>
                <w:sz w:val="22"/>
                <w:szCs w:val="22"/>
              </w:rPr>
            </w:pPr>
          </w:p>
          <w:p w:rsidR="004A2F73" w:rsidRDefault="00A41E9B">
            <w:pPr>
              <w:pStyle w:val="afd"/>
              <w:jc w:val="both"/>
            </w:pPr>
            <w:r>
              <w:rPr>
                <w:rFonts w:ascii="Arial" w:hAnsi="Arial" w:cs="Arial"/>
                <w:color w:val="111111"/>
                <w:sz w:val="22"/>
                <w:szCs w:val="22"/>
              </w:rPr>
              <w:t>Подпись уполномоченного лица</w:t>
            </w:r>
          </w:p>
          <w:p w:rsidR="004A2F73" w:rsidRDefault="00A41E9B">
            <w:pPr>
              <w:pStyle w:val="afd"/>
              <w:jc w:val="both"/>
            </w:pPr>
            <w:r>
              <w:rPr>
                <w:rFonts w:ascii="Arial" w:hAnsi="Arial" w:cs="Arial"/>
                <w:color w:val="111111"/>
                <w:sz w:val="22"/>
                <w:szCs w:val="22"/>
              </w:rPr>
              <w:t>____________________________/_________________________________/ФИО</w:t>
            </w:r>
          </w:p>
          <w:p w:rsidR="004A2F73" w:rsidRDefault="004A2F73">
            <w:pPr>
              <w:pStyle w:val="afd"/>
              <w:jc w:val="both"/>
              <w:rPr>
                <w:rFonts w:ascii="Arial" w:hAnsi="Arial" w:cs="Arial"/>
                <w:sz w:val="22"/>
                <w:szCs w:val="22"/>
              </w:rPr>
            </w:pPr>
          </w:p>
          <w:p w:rsidR="004A2F73" w:rsidRDefault="00A41E9B">
            <w:pPr>
              <w:pStyle w:val="afd"/>
              <w:jc w:val="both"/>
            </w:pPr>
            <w:r>
              <w:rPr>
                <w:rFonts w:ascii="Arial" w:hAnsi="Arial" w:cs="Arial"/>
                <w:color w:val="111111"/>
                <w:sz w:val="22"/>
                <w:szCs w:val="22"/>
              </w:rPr>
              <w:t xml:space="preserve">"_____" _____________ </w:t>
            </w:r>
            <w:proofErr w:type="spellStart"/>
            <w:r>
              <w:rPr>
                <w:rFonts w:ascii="Arial" w:hAnsi="Arial" w:cs="Arial"/>
                <w:color w:val="111111"/>
                <w:sz w:val="22"/>
                <w:szCs w:val="22"/>
              </w:rPr>
              <w:t>вх</w:t>
            </w:r>
            <w:proofErr w:type="spellEnd"/>
            <w:r>
              <w:rPr>
                <w:rFonts w:ascii="Arial" w:hAnsi="Arial" w:cs="Arial"/>
                <w:color w:val="111111"/>
                <w:sz w:val="22"/>
                <w:szCs w:val="22"/>
              </w:rPr>
              <w:t>. № _________</w:t>
            </w:r>
          </w:p>
          <w:p w:rsidR="004A2F73" w:rsidRDefault="004A2F73">
            <w:pPr>
              <w:pStyle w:val="afd"/>
              <w:jc w:val="center"/>
              <w:rPr>
                <w:rFonts w:ascii="Arial" w:hAnsi="Arial" w:cs="Arial"/>
              </w:rPr>
            </w:pPr>
          </w:p>
        </w:tc>
      </w:tr>
    </w:tbl>
    <w:p w:rsidR="004A2F73" w:rsidRDefault="004A2F73">
      <w:pPr>
        <w:pStyle w:val="20"/>
        <w:widowControl w:val="0"/>
        <w:autoSpaceDE w:val="0"/>
        <w:jc w:val="both"/>
        <w:rPr>
          <w:rFonts w:ascii="Arial" w:hAnsi="Arial"/>
          <w:strike/>
          <w:color w:val="111111"/>
          <w:sz w:val="24"/>
        </w:rPr>
      </w:pPr>
    </w:p>
    <w:p w:rsidR="004A2F73" w:rsidRDefault="004A2F73">
      <w:pPr>
        <w:pStyle w:val="a1"/>
        <w:widowControl w:val="0"/>
        <w:autoSpaceDE w:val="0"/>
        <w:spacing w:after="0"/>
        <w:ind w:firstLine="540"/>
        <w:jc w:val="right"/>
        <w:rPr>
          <w:rFonts w:ascii="Arial" w:hAnsi="Arial"/>
          <w:strike/>
          <w:color w:val="111111"/>
        </w:rPr>
      </w:pPr>
    </w:p>
    <w:p w:rsidR="004A2F73" w:rsidRDefault="004A2F73">
      <w:pPr>
        <w:pStyle w:val="a1"/>
        <w:widowControl w:val="0"/>
        <w:autoSpaceDE w:val="0"/>
        <w:spacing w:after="0"/>
        <w:ind w:firstLine="540"/>
        <w:jc w:val="right"/>
        <w:rPr>
          <w:rFonts w:ascii="Arial" w:hAnsi="Arial"/>
          <w:strike/>
          <w:color w:val="111111"/>
        </w:rPr>
      </w:pPr>
    </w:p>
    <w:p w:rsidR="004A2F73" w:rsidRDefault="004A2F73">
      <w:pPr>
        <w:pStyle w:val="a1"/>
        <w:widowControl w:val="0"/>
        <w:autoSpaceDE w:val="0"/>
        <w:spacing w:after="0"/>
        <w:ind w:firstLine="540"/>
        <w:jc w:val="right"/>
        <w:rPr>
          <w:rFonts w:ascii="Arial" w:hAnsi="Arial"/>
          <w:strike/>
          <w:color w:val="111111"/>
        </w:rPr>
      </w:pPr>
    </w:p>
    <w:p w:rsidR="004A2F73" w:rsidRDefault="004A2F73">
      <w:pPr>
        <w:pStyle w:val="a1"/>
        <w:widowControl w:val="0"/>
        <w:autoSpaceDE w:val="0"/>
        <w:spacing w:after="0"/>
        <w:ind w:firstLine="540"/>
        <w:jc w:val="right"/>
        <w:rPr>
          <w:rFonts w:ascii="Arial" w:hAnsi="Arial"/>
          <w:strike/>
          <w:color w:val="111111"/>
        </w:rPr>
      </w:pPr>
    </w:p>
    <w:p w:rsidR="004A2F73" w:rsidRDefault="004A2F73">
      <w:pPr>
        <w:pStyle w:val="a1"/>
        <w:widowControl w:val="0"/>
        <w:autoSpaceDE w:val="0"/>
        <w:spacing w:after="0"/>
        <w:ind w:firstLine="540"/>
        <w:jc w:val="right"/>
        <w:rPr>
          <w:rFonts w:ascii="Arial" w:hAnsi="Arial"/>
          <w:strike/>
          <w:color w:val="111111"/>
        </w:rPr>
      </w:pPr>
    </w:p>
    <w:p w:rsidR="004A2F73" w:rsidRDefault="004A2F73">
      <w:pPr>
        <w:pStyle w:val="a1"/>
        <w:widowControl w:val="0"/>
        <w:autoSpaceDE w:val="0"/>
        <w:spacing w:after="0"/>
        <w:ind w:firstLine="540"/>
        <w:jc w:val="right"/>
        <w:rPr>
          <w:rFonts w:ascii="Arial" w:hAnsi="Arial"/>
          <w:strike/>
          <w:color w:val="111111"/>
        </w:rPr>
      </w:pPr>
    </w:p>
    <w:p w:rsidR="004A2F73" w:rsidRDefault="004A2F73">
      <w:pPr>
        <w:pStyle w:val="a1"/>
        <w:widowControl w:val="0"/>
        <w:autoSpaceDE w:val="0"/>
        <w:spacing w:after="0"/>
        <w:ind w:firstLine="540"/>
        <w:jc w:val="right"/>
        <w:rPr>
          <w:rFonts w:ascii="Arial" w:hAnsi="Arial"/>
          <w:strike/>
          <w:color w:val="111111"/>
        </w:rPr>
      </w:pPr>
    </w:p>
    <w:p w:rsidR="004A2F73" w:rsidRDefault="004A2F73">
      <w:pPr>
        <w:pStyle w:val="a1"/>
        <w:widowControl w:val="0"/>
        <w:autoSpaceDE w:val="0"/>
        <w:spacing w:after="0"/>
        <w:ind w:firstLine="540"/>
        <w:jc w:val="right"/>
        <w:rPr>
          <w:rFonts w:ascii="Arial" w:hAnsi="Arial"/>
          <w:strike/>
          <w:color w:val="111111"/>
        </w:rPr>
      </w:pPr>
    </w:p>
    <w:p w:rsidR="004A2F73" w:rsidRDefault="004A2F73">
      <w:pPr>
        <w:pStyle w:val="a1"/>
        <w:widowControl w:val="0"/>
        <w:autoSpaceDE w:val="0"/>
        <w:spacing w:after="0"/>
        <w:ind w:firstLine="540"/>
        <w:jc w:val="right"/>
        <w:rPr>
          <w:rFonts w:ascii="Arial" w:hAnsi="Arial"/>
          <w:strike/>
          <w:color w:val="111111"/>
        </w:rPr>
      </w:pPr>
    </w:p>
    <w:p w:rsidR="004A2F73" w:rsidRDefault="00A41E9B">
      <w:pPr>
        <w:pStyle w:val="a1"/>
        <w:widowControl w:val="0"/>
        <w:autoSpaceDE w:val="0"/>
        <w:spacing w:after="0"/>
        <w:jc w:val="right"/>
        <w:rPr>
          <w:rFonts w:ascii="Arial" w:hAnsi="Arial" w:cs="Arial"/>
        </w:rPr>
      </w:pPr>
      <w:r>
        <w:rPr>
          <w:rFonts w:ascii="Arial" w:hAnsi="Arial" w:cs="Arial"/>
        </w:rPr>
        <w:lastRenderedPageBreak/>
        <w:t>Приложение 2 к Регламенту</w:t>
      </w:r>
    </w:p>
    <w:p w:rsidR="004A2F73" w:rsidRDefault="00A41E9B">
      <w:pPr>
        <w:pStyle w:val="a1"/>
        <w:spacing w:after="0" w:line="240" w:lineRule="auto"/>
        <w:jc w:val="center"/>
      </w:pPr>
      <w:r>
        <w:rPr>
          <w:rFonts w:ascii="Arial" w:hAnsi="Arial" w:cs="Arial"/>
          <w:color w:val="111111"/>
        </w:rPr>
        <w:t>Заявление</w:t>
      </w:r>
    </w:p>
    <w:p w:rsidR="004A2F73" w:rsidRDefault="00A41E9B">
      <w:pPr>
        <w:pStyle w:val="a1"/>
        <w:spacing w:after="0" w:line="240" w:lineRule="auto"/>
        <w:jc w:val="center"/>
      </w:pPr>
      <w:r>
        <w:rPr>
          <w:rFonts w:ascii="Arial" w:hAnsi="Arial" w:cs="Arial"/>
          <w:color w:val="111111"/>
        </w:rPr>
        <w:t>об исправлении технической ошибки</w:t>
      </w:r>
    </w:p>
    <w:p w:rsidR="004A2F73" w:rsidRDefault="004A2F73">
      <w:pPr>
        <w:pStyle w:val="a1"/>
        <w:spacing w:after="0" w:line="240" w:lineRule="auto"/>
        <w:jc w:val="center"/>
        <w:rPr>
          <w:rFonts w:ascii="Arial" w:hAnsi="Arial" w:cs="Arial"/>
          <w:color w:val="111111"/>
        </w:rPr>
      </w:pPr>
    </w:p>
    <w:tbl>
      <w:tblPr>
        <w:tblW w:w="10205" w:type="dxa"/>
        <w:jc w:val="center"/>
        <w:tblCellMar>
          <w:top w:w="28" w:type="dxa"/>
          <w:left w:w="0" w:type="dxa"/>
          <w:bottom w:w="28" w:type="dxa"/>
          <w:right w:w="28" w:type="dxa"/>
        </w:tblCellMar>
        <w:tblLook w:val="0000" w:firstRow="0" w:lastRow="0" w:firstColumn="0" w:lastColumn="0" w:noHBand="0" w:noVBand="0"/>
      </w:tblPr>
      <w:tblGrid>
        <w:gridCol w:w="279"/>
        <w:gridCol w:w="510"/>
        <w:gridCol w:w="3908"/>
        <w:gridCol w:w="503"/>
        <w:gridCol w:w="1577"/>
        <w:gridCol w:w="1006"/>
        <w:gridCol w:w="774"/>
        <w:gridCol w:w="1648"/>
      </w:tblGrid>
      <w:tr w:rsidR="004A2F73">
        <w:trPr>
          <w:jc w:val="center"/>
        </w:trPr>
        <w:tc>
          <w:tcPr>
            <w:tcW w:w="299" w:type="dxa"/>
            <w:tcBorders>
              <w:top w:val="single" w:sz="8" w:space="0" w:color="000000"/>
              <w:left w:val="single" w:sz="8" w:space="0" w:color="000000"/>
              <w:bottom w:val="single" w:sz="8" w:space="0" w:color="000000"/>
              <w:right w:val="single" w:sz="8" w:space="0" w:color="000000"/>
            </w:tcBorders>
            <w:shd w:val="clear" w:color="auto" w:fill="auto"/>
            <w:vAlign w:val="center"/>
          </w:tcPr>
          <w:p w:rsidR="004A2F73" w:rsidRDefault="00A41E9B">
            <w:pPr>
              <w:pStyle w:val="afd"/>
              <w:jc w:val="center"/>
            </w:pPr>
            <w:r>
              <w:rPr>
                <w:rFonts w:ascii="Arial" w:hAnsi="Arial" w:cs="Arial"/>
                <w:color w:val="111111"/>
                <w:sz w:val="22"/>
                <w:szCs w:val="22"/>
              </w:rPr>
              <w:t>№</w:t>
            </w:r>
          </w:p>
        </w:tc>
        <w:tc>
          <w:tcPr>
            <w:tcW w:w="9906" w:type="dxa"/>
            <w:gridSpan w:val="7"/>
            <w:tcBorders>
              <w:top w:val="single" w:sz="8" w:space="0" w:color="000000"/>
              <w:bottom w:val="single" w:sz="8" w:space="0" w:color="000000"/>
              <w:right w:val="single" w:sz="8" w:space="0" w:color="000000"/>
            </w:tcBorders>
            <w:shd w:val="clear" w:color="auto" w:fill="auto"/>
            <w:vAlign w:val="center"/>
          </w:tcPr>
          <w:p w:rsidR="004A2F73" w:rsidRDefault="00A41E9B">
            <w:pPr>
              <w:pStyle w:val="afd"/>
              <w:jc w:val="right"/>
            </w:pPr>
            <w:r>
              <w:rPr>
                <w:rFonts w:ascii="Arial" w:hAnsi="Arial" w:cs="Arial"/>
                <w:color w:val="111111"/>
                <w:sz w:val="22"/>
                <w:szCs w:val="22"/>
              </w:rPr>
              <w:t>В Администрацию _____________________</w:t>
            </w:r>
          </w:p>
        </w:tc>
      </w:tr>
      <w:tr w:rsidR="004A2F73">
        <w:trPr>
          <w:jc w:val="center"/>
        </w:trPr>
        <w:tc>
          <w:tcPr>
            <w:tcW w:w="299" w:type="dxa"/>
            <w:vMerge w:val="restart"/>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lang w:val="en-US"/>
              </w:rPr>
              <w:t>1</w:t>
            </w:r>
          </w:p>
        </w:tc>
        <w:tc>
          <w:tcPr>
            <w:tcW w:w="5072" w:type="dxa"/>
            <w:gridSpan w:val="3"/>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proofErr w:type="spellStart"/>
            <w:r>
              <w:rPr>
                <w:rFonts w:ascii="Arial" w:hAnsi="Arial" w:cs="Arial"/>
                <w:color w:val="111111"/>
                <w:sz w:val="22"/>
                <w:szCs w:val="22"/>
                <w:lang w:val="en-US"/>
              </w:rPr>
              <w:t>заявитель</w:t>
            </w:r>
            <w:proofErr w:type="spellEnd"/>
          </w:p>
          <w:p w:rsidR="004A2F73" w:rsidRDefault="00A41E9B">
            <w:pPr>
              <w:pStyle w:val="afd"/>
              <w:jc w:val="center"/>
            </w:pPr>
            <w:r>
              <w:rPr>
                <w:rFonts w:ascii="Arial" w:hAnsi="Arial" w:cs="Arial"/>
                <w:color w:val="111111"/>
                <w:sz w:val="22"/>
                <w:szCs w:val="22"/>
              </w:rPr>
              <w:t>(отметить знаком «</w:t>
            </w:r>
            <w:r>
              <w:rPr>
                <w:rFonts w:ascii="Arial" w:hAnsi="Arial" w:cs="Arial"/>
                <w:color w:val="111111"/>
                <w:sz w:val="22"/>
                <w:szCs w:val="22"/>
                <w:lang w:val="en-US"/>
              </w:rPr>
              <w:t>V</w:t>
            </w:r>
            <w:r>
              <w:rPr>
                <w:rFonts w:ascii="Arial" w:hAnsi="Arial" w:cs="Arial"/>
                <w:color w:val="111111"/>
                <w:sz w:val="22"/>
                <w:szCs w:val="22"/>
              </w:rPr>
              <w:t>»)</w:t>
            </w:r>
          </w:p>
        </w:tc>
        <w:tc>
          <w:tcPr>
            <w:tcW w:w="1544" w:type="dxa"/>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для физ. лиц: фамилия, имя, отчество (при наличии);</w:t>
            </w:r>
          </w:p>
          <w:p w:rsidR="004A2F73" w:rsidRDefault="00A41E9B">
            <w:pPr>
              <w:pStyle w:val="afd"/>
              <w:jc w:val="center"/>
            </w:pPr>
            <w:r>
              <w:rPr>
                <w:rFonts w:ascii="Arial" w:hAnsi="Arial" w:cs="Arial"/>
                <w:color w:val="111111"/>
                <w:sz w:val="22"/>
                <w:szCs w:val="22"/>
              </w:rPr>
              <w:t>для юр. лиц: полное наименование, ОГРН;</w:t>
            </w:r>
          </w:p>
        </w:tc>
        <w:tc>
          <w:tcPr>
            <w:tcW w:w="1626" w:type="dxa"/>
            <w:gridSpan w:val="2"/>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документ, удостоверяющий личность (вид, серия, номер, выдавший орган, дата выдачи)</w:t>
            </w:r>
          </w:p>
        </w:tc>
        <w:tc>
          <w:tcPr>
            <w:tcW w:w="1664" w:type="dxa"/>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почтовый адрес, номер телефона, адрес электронной почты</w:t>
            </w:r>
          </w:p>
        </w:tc>
      </w:tr>
      <w:tr w:rsidR="004A2F73">
        <w:trPr>
          <w:jc w:val="center"/>
        </w:trPr>
        <w:tc>
          <w:tcPr>
            <w:tcW w:w="299"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10"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4562" w:type="dxa"/>
            <w:gridSpan w:val="2"/>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физическое лицо (гражданин)</w:t>
            </w:r>
          </w:p>
        </w:tc>
        <w:tc>
          <w:tcPr>
            <w:tcW w:w="154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1626" w:type="dxa"/>
            <w:gridSpan w:val="2"/>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166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r>
      <w:tr w:rsidR="004A2F73">
        <w:trPr>
          <w:jc w:val="center"/>
        </w:trPr>
        <w:tc>
          <w:tcPr>
            <w:tcW w:w="299"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10"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4562" w:type="dxa"/>
            <w:gridSpan w:val="2"/>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юридическое лицо</w:t>
            </w:r>
          </w:p>
        </w:tc>
        <w:tc>
          <w:tcPr>
            <w:tcW w:w="154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1626" w:type="dxa"/>
            <w:gridSpan w:val="2"/>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166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r>
      <w:tr w:rsidR="004A2F73">
        <w:trPr>
          <w:jc w:val="center"/>
        </w:trPr>
        <w:tc>
          <w:tcPr>
            <w:tcW w:w="299"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510" w:type="dxa"/>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4562" w:type="dxa"/>
            <w:gridSpan w:val="2"/>
            <w:tcBorders>
              <w:bottom w:val="single" w:sz="8" w:space="0" w:color="000000"/>
              <w:right w:val="single" w:sz="8" w:space="0" w:color="000000"/>
            </w:tcBorders>
            <w:shd w:val="clear" w:color="auto" w:fill="auto"/>
            <w:tcMar>
              <w:top w:w="0" w:type="dxa"/>
            </w:tcMar>
            <w:vAlign w:val="center"/>
          </w:tcPr>
          <w:p w:rsidR="004A2F73" w:rsidRDefault="00A41E9B">
            <w:pPr>
              <w:pStyle w:val="afd"/>
              <w:jc w:val="center"/>
            </w:pPr>
            <w:r>
              <w:rPr>
                <w:rFonts w:ascii="Arial" w:hAnsi="Arial" w:cs="Arial"/>
                <w:color w:val="111111"/>
                <w:sz w:val="22"/>
                <w:szCs w:val="22"/>
              </w:rPr>
              <w:t>Представитель заявителя (заполняется в случае обращения представителя заявителя)</w:t>
            </w:r>
          </w:p>
        </w:tc>
        <w:tc>
          <w:tcPr>
            <w:tcW w:w="154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c>
          <w:tcPr>
            <w:tcW w:w="1626" w:type="dxa"/>
            <w:gridSpan w:val="2"/>
            <w:tcBorders>
              <w:bottom w:val="single" w:sz="8" w:space="0" w:color="000000"/>
              <w:right w:val="single" w:sz="8" w:space="0" w:color="000000"/>
            </w:tcBorders>
            <w:shd w:val="clear" w:color="auto" w:fill="auto"/>
            <w:tcMar>
              <w:top w:w="0" w:type="dxa"/>
            </w:tcMar>
            <w:vAlign w:val="center"/>
          </w:tcPr>
          <w:p w:rsidR="004A2F73" w:rsidRDefault="004A2F73">
            <w:pPr>
              <w:pStyle w:val="afd"/>
              <w:rPr>
                <w:rFonts w:ascii="Arial" w:hAnsi="Arial" w:cs="Arial"/>
                <w:color w:val="111111"/>
                <w:sz w:val="22"/>
                <w:szCs w:val="22"/>
              </w:rPr>
            </w:pPr>
          </w:p>
        </w:tc>
        <w:tc>
          <w:tcPr>
            <w:tcW w:w="1664"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center"/>
              <w:rPr>
                <w:rFonts w:ascii="Arial" w:hAnsi="Arial" w:cs="Arial"/>
                <w:color w:val="111111"/>
                <w:sz w:val="22"/>
                <w:szCs w:val="22"/>
              </w:rPr>
            </w:pPr>
          </w:p>
        </w:tc>
      </w:tr>
      <w:tr w:rsidR="004A2F73">
        <w:trPr>
          <w:jc w:val="center"/>
        </w:trPr>
        <w:tc>
          <w:tcPr>
            <w:tcW w:w="299" w:type="dxa"/>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2</w:t>
            </w:r>
          </w:p>
        </w:tc>
        <w:tc>
          <w:tcPr>
            <w:tcW w:w="9906" w:type="dxa"/>
            <w:gridSpan w:val="7"/>
            <w:tcBorders>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 xml:space="preserve">Прошу исправить техническую ошибку </w:t>
            </w:r>
            <w:proofErr w:type="gramStart"/>
            <w:r>
              <w:rPr>
                <w:rFonts w:ascii="Arial" w:hAnsi="Arial" w:cs="Arial"/>
                <w:color w:val="111111"/>
                <w:sz w:val="22"/>
                <w:szCs w:val="22"/>
              </w:rPr>
              <w:t>в</w:t>
            </w:r>
            <w:proofErr w:type="gramEnd"/>
            <w:r>
              <w:rPr>
                <w:rFonts w:ascii="Arial" w:hAnsi="Arial" w:cs="Arial"/>
                <w:color w:val="111111"/>
                <w:sz w:val="22"/>
                <w:szCs w:val="22"/>
              </w:rPr>
              <w:t xml:space="preserve"> _____________________________________________</w:t>
            </w:r>
          </w:p>
          <w:p w:rsidR="004A2F73" w:rsidRDefault="00A41E9B">
            <w:pPr>
              <w:pStyle w:val="afd"/>
            </w:pPr>
            <w:r>
              <w:rPr>
                <w:rFonts w:ascii="Arial" w:hAnsi="Arial" w:cs="Arial"/>
                <w:color w:val="111111"/>
                <w:sz w:val="22"/>
                <w:szCs w:val="22"/>
              </w:rPr>
              <w:t>________________________________________________________________________________</w:t>
            </w:r>
          </w:p>
          <w:p w:rsidR="004A2F73" w:rsidRDefault="00A41E9B">
            <w:pPr>
              <w:pStyle w:val="afd"/>
              <w:jc w:val="center"/>
            </w:pPr>
            <w:r>
              <w:rPr>
                <w:rFonts w:ascii="Arial" w:hAnsi="Arial" w:cs="Arial"/>
                <w:color w:val="111111"/>
                <w:sz w:val="22"/>
                <w:szCs w:val="22"/>
              </w:rPr>
              <w:t>(указывается вид и реквизиты документа, выданного по результатам муниципальной услуги, в котором допущена ошибка)</w:t>
            </w:r>
          </w:p>
          <w:p w:rsidR="004A2F73" w:rsidRDefault="00A41E9B">
            <w:pPr>
              <w:pStyle w:val="afd"/>
              <w:jc w:val="center"/>
            </w:pPr>
            <w:r>
              <w:rPr>
                <w:rFonts w:ascii="Arial" w:hAnsi="Arial" w:cs="Arial"/>
                <w:color w:val="111111"/>
                <w:sz w:val="22"/>
                <w:szCs w:val="22"/>
              </w:rPr>
              <w:t>заключающуюся в ______________________________________________________________</w:t>
            </w:r>
          </w:p>
          <w:p w:rsidR="004A2F73" w:rsidRDefault="00A41E9B">
            <w:pPr>
              <w:pStyle w:val="afd"/>
              <w:jc w:val="center"/>
            </w:pPr>
            <w:r>
              <w:rPr>
                <w:rFonts w:ascii="Arial" w:hAnsi="Arial" w:cs="Arial"/>
                <w:color w:val="111111"/>
                <w:sz w:val="22"/>
                <w:szCs w:val="22"/>
              </w:rPr>
              <w:t>(указать, в чем заключается ошибка (опечатка) и (по возможности), чем это подтверждается)</w:t>
            </w:r>
          </w:p>
        </w:tc>
      </w:tr>
      <w:tr w:rsidR="004A2F73">
        <w:trPr>
          <w:jc w:val="center"/>
        </w:trPr>
        <w:tc>
          <w:tcPr>
            <w:tcW w:w="299" w:type="dxa"/>
            <w:vMerge w:val="restart"/>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A41E9B">
            <w:pPr>
              <w:pStyle w:val="afd"/>
            </w:pPr>
            <w:r>
              <w:rPr>
                <w:rFonts w:ascii="Arial" w:hAnsi="Arial" w:cs="Arial"/>
                <w:color w:val="111111"/>
                <w:sz w:val="22"/>
                <w:szCs w:val="22"/>
              </w:rPr>
              <w:t>3</w:t>
            </w:r>
          </w:p>
        </w:tc>
        <w:tc>
          <w:tcPr>
            <w:tcW w:w="4532" w:type="dxa"/>
            <w:gridSpan w:val="2"/>
            <w:vMerge w:val="restart"/>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Результат предоставления муниципальной услуги прошу (отметить знаком «V»)</w:t>
            </w:r>
          </w:p>
        </w:tc>
        <w:tc>
          <w:tcPr>
            <w:tcW w:w="540"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both"/>
              <w:rPr>
                <w:rFonts w:ascii="Arial" w:hAnsi="Arial" w:cs="Arial"/>
                <w:color w:val="111111"/>
                <w:sz w:val="22"/>
                <w:szCs w:val="22"/>
              </w:rPr>
            </w:pPr>
          </w:p>
        </w:tc>
        <w:tc>
          <w:tcPr>
            <w:tcW w:w="4834" w:type="dxa"/>
            <w:gridSpan w:val="4"/>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выдать в ходе личного приема в МФЦ*</w:t>
            </w:r>
          </w:p>
          <w:p w:rsidR="004A2F73" w:rsidRDefault="00A41E9B">
            <w:pPr>
              <w:pStyle w:val="afd"/>
              <w:jc w:val="both"/>
            </w:pPr>
            <w:r>
              <w:rPr>
                <w:rFonts w:ascii="Arial" w:hAnsi="Arial" w:cs="Arial"/>
                <w:color w:val="111111"/>
                <w:sz w:val="22"/>
                <w:szCs w:val="22"/>
              </w:rPr>
              <w:t>______________________________________</w:t>
            </w:r>
          </w:p>
          <w:p w:rsidR="004A2F73" w:rsidRDefault="00A41E9B">
            <w:pPr>
              <w:pStyle w:val="afd"/>
              <w:jc w:val="both"/>
            </w:pPr>
            <w:r>
              <w:rPr>
                <w:rFonts w:ascii="Arial" w:hAnsi="Arial" w:cs="Arial"/>
                <w:color w:val="111111"/>
                <w:sz w:val="22"/>
                <w:szCs w:val="22"/>
              </w:rPr>
              <w:t>* данный способ получения результата доступен в случае предоставления муниципальной услуги через МФЦ</w:t>
            </w:r>
          </w:p>
        </w:tc>
      </w:tr>
      <w:tr w:rsidR="004A2F73">
        <w:trPr>
          <w:jc w:val="center"/>
        </w:trPr>
        <w:tc>
          <w:tcPr>
            <w:tcW w:w="299"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4532" w:type="dxa"/>
            <w:gridSpan w:val="2"/>
            <w:vMerge/>
            <w:tcBorders>
              <w:bottom w:val="single" w:sz="8" w:space="0" w:color="000000"/>
              <w:right w:val="single" w:sz="8" w:space="0" w:color="000000"/>
            </w:tcBorders>
            <w:shd w:val="clear" w:color="auto" w:fill="auto"/>
            <w:tcMar>
              <w:top w:w="0" w:type="dxa"/>
            </w:tcMar>
            <w:vAlign w:val="center"/>
          </w:tcPr>
          <w:p w:rsidR="004A2F73" w:rsidRDefault="004A2F73"/>
        </w:tc>
        <w:tc>
          <w:tcPr>
            <w:tcW w:w="540"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both"/>
              <w:rPr>
                <w:rFonts w:ascii="Arial" w:hAnsi="Arial" w:cs="Arial"/>
                <w:color w:val="111111"/>
                <w:sz w:val="22"/>
                <w:szCs w:val="22"/>
              </w:rPr>
            </w:pPr>
          </w:p>
        </w:tc>
        <w:tc>
          <w:tcPr>
            <w:tcW w:w="4834" w:type="dxa"/>
            <w:gridSpan w:val="4"/>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направить почтовым отправлением по указанному выше почтовому адресу</w:t>
            </w:r>
          </w:p>
        </w:tc>
      </w:tr>
      <w:tr w:rsidR="004A2F73">
        <w:trPr>
          <w:jc w:val="center"/>
        </w:trPr>
        <w:tc>
          <w:tcPr>
            <w:tcW w:w="299" w:type="dxa"/>
            <w:vMerge/>
            <w:tcBorders>
              <w:left w:val="single" w:sz="8" w:space="0" w:color="000000"/>
              <w:bottom w:val="single" w:sz="8" w:space="0" w:color="000000"/>
              <w:right w:val="single" w:sz="8" w:space="0" w:color="000000"/>
            </w:tcBorders>
            <w:shd w:val="clear" w:color="auto" w:fill="auto"/>
            <w:tcMar>
              <w:top w:w="0" w:type="dxa"/>
            </w:tcMar>
            <w:vAlign w:val="center"/>
          </w:tcPr>
          <w:p w:rsidR="004A2F73" w:rsidRDefault="004A2F73"/>
        </w:tc>
        <w:tc>
          <w:tcPr>
            <w:tcW w:w="4532" w:type="dxa"/>
            <w:gridSpan w:val="2"/>
            <w:vMerge/>
            <w:tcBorders>
              <w:bottom w:val="single" w:sz="8" w:space="0" w:color="000000"/>
              <w:right w:val="single" w:sz="8" w:space="0" w:color="000000"/>
            </w:tcBorders>
            <w:shd w:val="clear" w:color="auto" w:fill="auto"/>
            <w:tcMar>
              <w:top w:w="0" w:type="dxa"/>
            </w:tcMar>
            <w:vAlign w:val="center"/>
          </w:tcPr>
          <w:p w:rsidR="004A2F73" w:rsidRDefault="004A2F73"/>
        </w:tc>
        <w:tc>
          <w:tcPr>
            <w:tcW w:w="540" w:type="dxa"/>
            <w:tcBorders>
              <w:bottom w:val="single" w:sz="8" w:space="0" w:color="000000"/>
              <w:right w:val="single" w:sz="8" w:space="0" w:color="000000"/>
            </w:tcBorders>
            <w:shd w:val="clear" w:color="auto" w:fill="auto"/>
            <w:tcMar>
              <w:top w:w="0" w:type="dxa"/>
            </w:tcMar>
            <w:vAlign w:val="center"/>
          </w:tcPr>
          <w:p w:rsidR="004A2F73" w:rsidRDefault="004A2F73">
            <w:pPr>
              <w:pStyle w:val="afd"/>
              <w:jc w:val="both"/>
              <w:rPr>
                <w:rFonts w:ascii="Arial" w:hAnsi="Arial" w:cs="Arial"/>
                <w:color w:val="111111"/>
                <w:sz w:val="22"/>
                <w:szCs w:val="22"/>
              </w:rPr>
            </w:pPr>
          </w:p>
        </w:tc>
        <w:tc>
          <w:tcPr>
            <w:tcW w:w="4834" w:type="dxa"/>
            <w:gridSpan w:val="4"/>
            <w:tcBorders>
              <w:bottom w:val="single" w:sz="8" w:space="0" w:color="000000"/>
              <w:right w:val="single" w:sz="8" w:space="0" w:color="000000"/>
            </w:tcBorders>
            <w:shd w:val="clear" w:color="auto" w:fill="auto"/>
            <w:tcMar>
              <w:top w:w="0" w:type="dxa"/>
            </w:tcMar>
            <w:vAlign w:val="center"/>
          </w:tcPr>
          <w:p w:rsidR="004A2F73" w:rsidRDefault="00A41E9B">
            <w:pPr>
              <w:pStyle w:val="afd"/>
              <w:jc w:val="both"/>
            </w:pPr>
            <w:r>
              <w:rPr>
                <w:rFonts w:ascii="Arial" w:hAnsi="Arial" w:cs="Arial"/>
                <w:color w:val="111111"/>
                <w:sz w:val="22"/>
                <w:szCs w:val="22"/>
              </w:rPr>
              <w:t>направить в форме электронного документа *</w:t>
            </w:r>
          </w:p>
          <w:p w:rsidR="004A2F73" w:rsidRDefault="00A41E9B">
            <w:pPr>
              <w:pStyle w:val="afd"/>
              <w:jc w:val="both"/>
              <w:rPr>
                <w:rFonts w:ascii="Arial" w:hAnsi="Arial" w:cs="Arial"/>
                <w:color w:val="111111"/>
                <w:sz w:val="22"/>
                <w:szCs w:val="22"/>
              </w:rPr>
            </w:pPr>
            <w:r>
              <w:rPr>
                <w:rFonts w:ascii="Arial" w:hAnsi="Arial" w:cs="Arial"/>
                <w:color w:val="111111"/>
                <w:sz w:val="22"/>
                <w:szCs w:val="22"/>
              </w:rPr>
              <w:t>______________________________________</w:t>
            </w:r>
          </w:p>
          <w:p w:rsidR="004A2F73" w:rsidRDefault="00A41E9B">
            <w:pPr>
              <w:pStyle w:val="afd"/>
              <w:jc w:val="both"/>
            </w:pPr>
            <w:r>
              <w:rPr>
                <w:rFonts w:ascii="Arial" w:hAnsi="Arial" w:cs="Arial"/>
                <w:color w:val="111111"/>
                <w:sz w:val="22"/>
                <w:szCs w:val="22"/>
              </w:rPr>
              <w:t>* данный способ направления указывается в случае, если такой вариант направления результата муниципальной услуги предусмотрен в данном муниципальном образовании</w:t>
            </w:r>
          </w:p>
        </w:tc>
      </w:tr>
      <w:tr w:rsidR="004A2F73">
        <w:trPr>
          <w:jc w:val="center"/>
        </w:trPr>
        <w:tc>
          <w:tcPr>
            <w:tcW w:w="5371" w:type="dxa"/>
            <w:gridSpan w:val="4"/>
            <w:tcBorders>
              <w:left w:val="single" w:sz="8" w:space="0" w:color="000000"/>
              <w:bottom w:val="single" w:sz="8" w:space="0" w:color="000000"/>
              <w:right w:val="single" w:sz="8" w:space="0" w:color="000000"/>
            </w:tcBorders>
            <w:shd w:val="clear" w:color="auto" w:fill="auto"/>
            <w:tcMar>
              <w:top w:w="0" w:type="dxa"/>
            </w:tcMar>
            <w:vAlign w:val="bottom"/>
          </w:tcPr>
          <w:p w:rsidR="004A2F73" w:rsidRDefault="00A41E9B">
            <w:pPr>
              <w:pStyle w:val="afd"/>
              <w:jc w:val="center"/>
            </w:pPr>
            <w:r>
              <w:rPr>
                <w:rFonts w:ascii="Arial" w:hAnsi="Arial" w:cs="Arial"/>
                <w:color w:val="111111"/>
                <w:sz w:val="22"/>
                <w:szCs w:val="22"/>
              </w:rPr>
              <w:t>дата</w:t>
            </w:r>
          </w:p>
        </w:tc>
        <w:tc>
          <w:tcPr>
            <w:tcW w:w="2464" w:type="dxa"/>
            <w:gridSpan w:val="2"/>
            <w:tcBorders>
              <w:bottom w:val="single" w:sz="8" w:space="0" w:color="000000"/>
              <w:right w:val="single" w:sz="8" w:space="0" w:color="000000"/>
            </w:tcBorders>
            <w:shd w:val="clear" w:color="auto" w:fill="auto"/>
            <w:tcMar>
              <w:top w:w="0" w:type="dxa"/>
            </w:tcMar>
            <w:vAlign w:val="bottom"/>
          </w:tcPr>
          <w:p w:rsidR="004A2F73" w:rsidRDefault="00A41E9B">
            <w:pPr>
              <w:pStyle w:val="afd"/>
              <w:jc w:val="center"/>
            </w:pPr>
            <w:r>
              <w:rPr>
                <w:rFonts w:ascii="Arial" w:hAnsi="Arial" w:cs="Arial"/>
                <w:color w:val="111111"/>
                <w:sz w:val="22"/>
                <w:szCs w:val="22"/>
              </w:rPr>
              <w:t>подпись заявителя (представителя заявителя)</w:t>
            </w:r>
          </w:p>
          <w:p w:rsidR="004A2F73" w:rsidRDefault="004A2F73">
            <w:pPr>
              <w:pStyle w:val="afd"/>
              <w:jc w:val="center"/>
              <w:rPr>
                <w:rFonts w:ascii="Arial" w:hAnsi="Arial" w:cs="Arial"/>
                <w:color w:val="111111"/>
                <w:sz w:val="22"/>
                <w:szCs w:val="22"/>
              </w:rPr>
            </w:pPr>
          </w:p>
          <w:p w:rsidR="004A2F73" w:rsidRDefault="004A2F73">
            <w:pPr>
              <w:pStyle w:val="afd"/>
              <w:jc w:val="center"/>
              <w:rPr>
                <w:rFonts w:ascii="Arial" w:hAnsi="Arial" w:cs="Arial"/>
                <w:color w:val="111111"/>
                <w:sz w:val="22"/>
                <w:szCs w:val="22"/>
              </w:rPr>
            </w:pPr>
          </w:p>
        </w:tc>
        <w:tc>
          <w:tcPr>
            <w:tcW w:w="2370" w:type="dxa"/>
            <w:gridSpan w:val="2"/>
            <w:tcBorders>
              <w:bottom w:val="single" w:sz="8" w:space="0" w:color="000000"/>
              <w:right w:val="single" w:sz="8" w:space="0" w:color="000000"/>
            </w:tcBorders>
            <w:shd w:val="clear" w:color="auto" w:fill="auto"/>
            <w:tcMar>
              <w:top w:w="0" w:type="dxa"/>
            </w:tcMar>
            <w:vAlign w:val="bottom"/>
          </w:tcPr>
          <w:p w:rsidR="004A2F73" w:rsidRDefault="00A41E9B">
            <w:pPr>
              <w:pStyle w:val="afd"/>
              <w:jc w:val="center"/>
            </w:pPr>
            <w:r>
              <w:rPr>
                <w:rFonts w:ascii="Arial" w:hAnsi="Arial" w:cs="Arial"/>
                <w:color w:val="111111"/>
                <w:sz w:val="22"/>
                <w:szCs w:val="22"/>
              </w:rPr>
              <w:t>ФИО заявителя (представителя заявителя)</w:t>
            </w:r>
          </w:p>
          <w:p w:rsidR="004A2F73" w:rsidRDefault="004A2F73">
            <w:pPr>
              <w:pStyle w:val="afd"/>
              <w:jc w:val="center"/>
              <w:rPr>
                <w:rFonts w:ascii="Arial" w:hAnsi="Arial" w:cs="Arial"/>
                <w:color w:val="111111"/>
                <w:sz w:val="22"/>
                <w:szCs w:val="22"/>
              </w:rPr>
            </w:pPr>
          </w:p>
          <w:p w:rsidR="004A2F73" w:rsidRDefault="004A2F73">
            <w:pPr>
              <w:pStyle w:val="afd"/>
              <w:jc w:val="center"/>
              <w:rPr>
                <w:rFonts w:ascii="Arial" w:hAnsi="Arial" w:cs="Arial"/>
                <w:color w:val="111111"/>
                <w:sz w:val="22"/>
                <w:szCs w:val="22"/>
              </w:rPr>
            </w:pPr>
          </w:p>
        </w:tc>
      </w:tr>
      <w:tr w:rsidR="004A2F73">
        <w:trPr>
          <w:jc w:val="center"/>
        </w:trPr>
        <w:tc>
          <w:tcPr>
            <w:tcW w:w="10205" w:type="dxa"/>
            <w:gridSpan w:val="8"/>
            <w:tcBorders>
              <w:left w:val="single" w:sz="8" w:space="0" w:color="000000"/>
              <w:bottom w:val="single" w:sz="8" w:space="0" w:color="000000"/>
              <w:right w:val="single" w:sz="8" w:space="0" w:color="000000"/>
            </w:tcBorders>
            <w:shd w:val="clear" w:color="auto" w:fill="auto"/>
            <w:tcMar>
              <w:top w:w="0" w:type="dxa"/>
              <w:left w:w="28" w:type="dxa"/>
            </w:tcMar>
            <w:vAlign w:val="bottom"/>
          </w:tcPr>
          <w:p w:rsidR="004A2F73" w:rsidRDefault="00A41E9B">
            <w:pPr>
              <w:pStyle w:val="afd"/>
              <w:jc w:val="both"/>
            </w:pPr>
            <w:r>
              <w:rPr>
                <w:rFonts w:ascii="Arial" w:hAnsi="Arial" w:cs="Arial"/>
                <w:color w:val="111111"/>
                <w:sz w:val="22"/>
                <w:szCs w:val="22"/>
              </w:rPr>
              <w:t>Расписку в получении Заявления и документов прошу направить в мой адрес следующим способом:</w:t>
            </w:r>
          </w:p>
          <w:p w:rsidR="004A2F73" w:rsidRDefault="00A41E9B">
            <w:pPr>
              <w:pStyle w:val="afd"/>
              <w:jc w:val="both"/>
            </w:pPr>
            <w:r>
              <w:rPr>
                <w:rFonts w:ascii="Arial" w:hAnsi="Arial" w:cs="Arial"/>
                <w:noProof/>
                <w:color w:val="111111"/>
                <w:sz w:val="22"/>
                <w:szCs w:val="22"/>
                <w:lang w:eastAsia="ru-RU" w:bidi="ar-SA"/>
              </w:rPr>
              <mc:AlternateContent>
                <mc:Choice Requires="wps">
                  <w:drawing>
                    <wp:inline distT="0" distB="0" distL="0" distR="0">
                      <wp:extent cx="93345" cy="109220"/>
                      <wp:effectExtent l="0" t="0" r="0" b="0"/>
                      <wp:docPr id="4" name="Прямоугольник 21_1"/>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17640">
                                <a:solidFill>
                                  <a:srgbClr val="000000"/>
                                </a:solidFill>
                                <a:miter/>
                              </a:ln>
                            </wps:spPr>
                            <wps:style>
                              <a:lnRef idx="0">
                                <a:scrgbClr r="0" g="0" b="0"/>
                              </a:lnRef>
                              <a:fillRef idx="0">
                                <a:scrgbClr r="0" g="0" b="0"/>
                              </a:fillRef>
                              <a:effectRef idx="0">
                                <a:scrgbClr r="0" g="0" b="0"/>
                              </a:effectRef>
                              <a:fontRef idx="minor"/>
                            </wps:style>
                            <wps:bodyPr/>
                          </wps:wsp>
                        </a:graphicData>
                      </a:graphic>
                    </wp:inline>
                  </w:drawing>
                </mc:Choice>
                <mc:Fallback>
                  <w:pict>
                    <v:shape id="shape_0" ID="Прямоугольник 21_1" stroked="t" style="position:absolute;margin-left:0pt;margin-top:-8.6pt;width:7.25pt;height:8.5pt;mso-position-vertical:top">
                      <w10:wrap type="none"/>
                      <v:fill o:detectmouseclick="t" on="false"/>
                      <v:stroke color="black" weight="17640" joinstyle="miter" endcap="flat"/>
                    </v:shape>
                  </w:pict>
                </mc:Fallback>
              </mc:AlternateContent>
            </w:r>
            <w:r>
              <w:rPr>
                <w:rFonts w:ascii="Arial" w:hAnsi="Arial" w:cs="Arial"/>
                <w:color w:val="111111"/>
                <w:sz w:val="22"/>
                <w:szCs w:val="22"/>
              </w:rPr>
              <w:t xml:space="preserve">почтой на адрес___________________________________________________      </w:t>
            </w:r>
          </w:p>
          <w:p w:rsidR="004A2F73" w:rsidRDefault="00A41E9B">
            <w:pPr>
              <w:pStyle w:val="afd"/>
              <w:jc w:val="both"/>
            </w:pPr>
            <w:r>
              <w:rPr>
                <w:rFonts w:ascii="Arial" w:hAnsi="Arial" w:cs="Arial"/>
                <w:noProof/>
                <w:color w:val="111111"/>
                <w:sz w:val="22"/>
                <w:szCs w:val="22"/>
                <w:lang w:eastAsia="ru-RU" w:bidi="ar-SA"/>
              </w:rPr>
              <mc:AlternateContent>
                <mc:Choice Requires="wps">
                  <w:drawing>
                    <wp:inline distT="0" distB="0" distL="0" distR="0">
                      <wp:extent cx="93345" cy="109220"/>
                      <wp:effectExtent l="0" t="0" r="0" b="0"/>
                      <wp:docPr id="5" name="Прямоугольник 21_2"/>
                      <wp:cNvGraphicFramePr/>
                      <a:graphic xmlns:a="http://schemas.openxmlformats.org/drawingml/2006/main">
                        <a:graphicData uri="http://schemas.microsoft.com/office/word/2010/wordprocessingShape">
                          <wps:wsp>
                            <wps:cNvSpPr/>
                            <wps:spPr>
                              <a:xfrm>
                                <a:off x="0" y="0"/>
                                <a:ext cx="92880" cy="108720"/>
                              </a:xfrm>
                              <a:custGeom>
                                <a:avLst/>
                                <a:gdLst/>
                                <a:ahLst/>
                                <a:cxnLst/>
                                <a:rect l="l" t="t" r="r" b="b"/>
                                <a:pathLst>
                                  <a:path w="21600" h="21600">
                                    <a:moveTo>
                                      <a:pt x="0" y="0"/>
                                    </a:moveTo>
                                    <a:lnTo>
                                      <a:pt x="21600" y="0"/>
                                    </a:lnTo>
                                    <a:lnTo>
                                      <a:pt x="21600" y="21600"/>
                                    </a:lnTo>
                                    <a:lnTo>
                                      <a:pt x="0" y="21600"/>
                                    </a:lnTo>
                                    <a:close/>
                                  </a:path>
                                </a:pathLst>
                              </a:custGeom>
                              <a:noFill/>
                              <a:ln w="17640">
                                <a:solidFill>
                                  <a:srgbClr val="000000"/>
                                </a:solidFill>
                                <a:miter/>
                              </a:ln>
                            </wps:spPr>
                            <wps:style>
                              <a:lnRef idx="0">
                                <a:scrgbClr r="0" g="0" b="0"/>
                              </a:lnRef>
                              <a:fillRef idx="0">
                                <a:scrgbClr r="0" g="0" b="0"/>
                              </a:fillRef>
                              <a:effectRef idx="0">
                                <a:scrgbClr r="0" g="0" b="0"/>
                              </a:effectRef>
                              <a:fontRef idx="minor"/>
                            </wps:style>
                            <wps:bodyPr/>
                          </wps:wsp>
                        </a:graphicData>
                      </a:graphic>
                    </wp:inline>
                  </w:drawing>
                </mc:Choice>
                <mc:Fallback>
                  <w:pict>
                    <v:shape id="shape_0" ID="Прямоугольник 21_2" stroked="t" style="position:absolute;margin-left:0pt;margin-top:-8.6pt;width:7.25pt;height:8.5pt;mso-position-vertical:top">
                      <w10:wrap type="none"/>
                      <v:fill o:detectmouseclick="t" on="false"/>
                      <v:stroke color="black" weight="17640" joinstyle="miter" endcap="flat"/>
                    </v:shape>
                  </w:pict>
                </mc:Fallback>
              </mc:AlternateContent>
            </w:r>
            <w:r>
              <w:rPr>
                <w:rFonts w:ascii="Arial" w:hAnsi="Arial" w:cs="Arial"/>
                <w:color w:val="111111"/>
                <w:sz w:val="22"/>
                <w:szCs w:val="22"/>
              </w:rPr>
              <w:t>в форме электронного сообщения на адрес____________________________</w:t>
            </w:r>
          </w:p>
          <w:p w:rsidR="004A2F73" w:rsidRDefault="004A2F73">
            <w:pPr>
              <w:pStyle w:val="afd"/>
              <w:jc w:val="both"/>
              <w:rPr>
                <w:rFonts w:ascii="Arial" w:hAnsi="Arial" w:cs="Arial"/>
                <w:color w:val="111111"/>
                <w:sz w:val="22"/>
                <w:szCs w:val="22"/>
              </w:rPr>
            </w:pPr>
          </w:p>
          <w:p w:rsidR="004A2F73" w:rsidRDefault="00A41E9B">
            <w:pPr>
              <w:pStyle w:val="afd"/>
              <w:jc w:val="both"/>
            </w:pPr>
            <w:r>
              <w:rPr>
                <w:rFonts w:ascii="Arial" w:hAnsi="Arial" w:cs="Arial"/>
                <w:color w:val="111111"/>
                <w:sz w:val="22"/>
                <w:szCs w:val="22"/>
              </w:rPr>
              <w:t>Подпись уполномоченного лица</w:t>
            </w:r>
          </w:p>
          <w:p w:rsidR="004A2F73" w:rsidRDefault="00A41E9B">
            <w:pPr>
              <w:pStyle w:val="afd"/>
              <w:jc w:val="both"/>
            </w:pPr>
            <w:r>
              <w:rPr>
                <w:rFonts w:ascii="Arial" w:hAnsi="Arial" w:cs="Arial"/>
                <w:color w:val="111111"/>
                <w:sz w:val="22"/>
                <w:szCs w:val="22"/>
              </w:rPr>
              <w:t>___________________________/_________________________________/ФИО</w:t>
            </w:r>
          </w:p>
          <w:p w:rsidR="004A2F73" w:rsidRDefault="004A2F73">
            <w:pPr>
              <w:pStyle w:val="afd"/>
              <w:jc w:val="both"/>
              <w:rPr>
                <w:rFonts w:ascii="Arial" w:hAnsi="Arial" w:cs="Arial"/>
                <w:sz w:val="22"/>
                <w:szCs w:val="22"/>
              </w:rPr>
            </w:pPr>
          </w:p>
          <w:p w:rsidR="004A2F73" w:rsidRDefault="00A41E9B">
            <w:pPr>
              <w:pStyle w:val="afd"/>
              <w:jc w:val="both"/>
            </w:pPr>
            <w:r>
              <w:rPr>
                <w:rFonts w:ascii="Arial" w:hAnsi="Arial" w:cs="Arial"/>
                <w:color w:val="111111"/>
                <w:sz w:val="22"/>
                <w:szCs w:val="22"/>
              </w:rPr>
              <w:t xml:space="preserve">"_____" _____________ </w:t>
            </w:r>
            <w:proofErr w:type="spellStart"/>
            <w:r>
              <w:rPr>
                <w:rFonts w:ascii="Arial" w:hAnsi="Arial" w:cs="Arial"/>
                <w:color w:val="111111"/>
                <w:sz w:val="22"/>
                <w:szCs w:val="22"/>
              </w:rPr>
              <w:t>вх</w:t>
            </w:r>
            <w:proofErr w:type="spellEnd"/>
            <w:r>
              <w:rPr>
                <w:rFonts w:ascii="Arial" w:hAnsi="Arial" w:cs="Arial"/>
                <w:color w:val="111111"/>
                <w:sz w:val="22"/>
                <w:szCs w:val="22"/>
              </w:rPr>
              <w:t>. № _________</w:t>
            </w:r>
          </w:p>
          <w:p w:rsidR="004A2F73" w:rsidRDefault="004A2F73">
            <w:pPr>
              <w:pStyle w:val="afd"/>
              <w:jc w:val="center"/>
              <w:rPr>
                <w:rFonts w:ascii="Arial" w:hAnsi="Arial" w:cs="Arial"/>
                <w:sz w:val="22"/>
                <w:szCs w:val="22"/>
              </w:rPr>
            </w:pPr>
          </w:p>
        </w:tc>
      </w:tr>
    </w:tbl>
    <w:p w:rsidR="004A2F73" w:rsidRDefault="004A2F73">
      <w:pPr>
        <w:pStyle w:val="20"/>
        <w:widowControl w:val="0"/>
        <w:tabs>
          <w:tab w:val="left" w:pos="4962"/>
        </w:tabs>
        <w:autoSpaceDE w:val="0"/>
        <w:ind w:firstLine="540"/>
        <w:jc w:val="both"/>
        <w:rPr>
          <w:rFonts w:ascii="Arial" w:hAnsi="Arial"/>
          <w:sz w:val="24"/>
          <w:highlight w:val="white"/>
        </w:rPr>
      </w:pPr>
    </w:p>
    <w:p w:rsidR="004A2F73" w:rsidRDefault="00A41E9B">
      <w:pPr>
        <w:pStyle w:val="a1"/>
        <w:spacing w:after="0" w:line="240" w:lineRule="auto"/>
        <w:jc w:val="right"/>
        <w:rPr>
          <w:rFonts w:ascii="Arial" w:hAnsi="Arial" w:cs="Arial"/>
          <w:color w:val="111111"/>
        </w:rPr>
      </w:pPr>
      <w:r>
        <w:rPr>
          <w:rFonts w:ascii="Arial" w:hAnsi="Arial" w:cs="Arial"/>
          <w:color w:val="111111"/>
        </w:rPr>
        <w:lastRenderedPageBreak/>
        <w:t>Приложение № 3 к Регламенту</w:t>
      </w:r>
    </w:p>
    <w:p w:rsidR="004A2F73" w:rsidRDefault="004A2F73">
      <w:pPr>
        <w:pStyle w:val="a1"/>
        <w:spacing w:after="0" w:line="240" w:lineRule="auto"/>
        <w:jc w:val="right"/>
        <w:rPr>
          <w:rFonts w:ascii="Arial" w:hAnsi="Arial" w:cs="Arial"/>
          <w:color w:val="111111"/>
        </w:rPr>
      </w:pPr>
    </w:p>
    <w:p w:rsidR="004A2F73" w:rsidRDefault="00A41E9B">
      <w:pPr>
        <w:pStyle w:val="a1"/>
        <w:spacing w:after="0" w:line="240" w:lineRule="auto"/>
        <w:jc w:val="center"/>
        <w:rPr>
          <w:rFonts w:ascii="Arial" w:hAnsi="Arial" w:cs="Arial"/>
          <w:color w:val="111111"/>
        </w:rPr>
      </w:pPr>
      <w:r>
        <w:rPr>
          <w:rFonts w:ascii="Arial" w:hAnsi="Arial" w:cs="Arial"/>
          <w:color w:val="111111"/>
        </w:rPr>
        <w:t>Комбинация значений признаков, каждая из которых соответствует одному варианту предоставления муниципальной услуги</w:t>
      </w:r>
    </w:p>
    <w:p w:rsidR="004A2F73" w:rsidRDefault="004A2F73">
      <w:pPr>
        <w:pStyle w:val="a1"/>
        <w:spacing w:after="0" w:line="240" w:lineRule="auto"/>
        <w:jc w:val="center"/>
        <w:rPr>
          <w:rFonts w:ascii="Arial" w:hAnsi="Arial" w:cs="Arial"/>
          <w:color w:val="111111"/>
        </w:rPr>
      </w:pPr>
    </w:p>
    <w:tbl>
      <w:tblPr>
        <w:tblW w:w="10205" w:type="dxa"/>
        <w:jc w:val="center"/>
        <w:tblCellMar>
          <w:top w:w="55" w:type="dxa"/>
          <w:left w:w="55" w:type="dxa"/>
          <w:bottom w:w="55" w:type="dxa"/>
          <w:right w:w="55" w:type="dxa"/>
        </w:tblCellMar>
        <w:tblLook w:val="0000" w:firstRow="0" w:lastRow="0" w:firstColumn="0" w:lastColumn="0" w:noHBand="0" w:noVBand="0"/>
      </w:tblPr>
      <w:tblGrid>
        <w:gridCol w:w="4169"/>
        <w:gridCol w:w="6036"/>
      </w:tblGrid>
      <w:tr w:rsidR="004A2F73">
        <w:trPr>
          <w:jc w:val="center"/>
        </w:trPr>
        <w:tc>
          <w:tcPr>
            <w:tcW w:w="4169" w:type="dxa"/>
            <w:tcBorders>
              <w:top w:val="single" w:sz="2" w:space="0" w:color="000000"/>
              <w:left w:val="single" w:sz="2" w:space="0" w:color="000000"/>
              <w:bottom w:val="single" w:sz="2" w:space="0" w:color="000000"/>
            </w:tcBorders>
            <w:shd w:val="clear" w:color="auto" w:fill="auto"/>
          </w:tcPr>
          <w:p w:rsidR="004A2F73" w:rsidRDefault="00A41E9B">
            <w:pPr>
              <w:pStyle w:val="afd"/>
              <w:jc w:val="center"/>
              <w:rPr>
                <w:rFonts w:ascii="Arial" w:hAnsi="Arial" w:cs="Arial"/>
                <w:color w:val="111111"/>
                <w:sz w:val="22"/>
                <w:szCs w:val="22"/>
              </w:rPr>
            </w:pPr>
            <w:r>
              <w:rPr>
                <w:rFonts w:ascii="Arial" w:hAnsi="Arial" w:cs="Arial"/>
                <w:color w:val="111111"/>
                <w:sz w:val="22"/>
                <w:szCs w:val="22"/>
              </w:rPr>
              <w:t>Категория заявителей (признаки)</w:t>
            </w:r>
          </w:p>
        </w:tc>
        <w:tc>
          <w:tcPr>
            <w:tcW w:w="6036" w:type="dxa"/>
            <w:tcBorders>
              <w:top w:val="single" w:sz="2" w:space="0" w:color="000000"/>
              <w:left w:val="single" w:sz="2" w:space="0" w:color="000000"/>
              <w:bottom w:val="single" w:sz="2" w:space="0" w:color="000000"/>
              <w:right w:val="single" w:sz="2" w:space="0" w:color="000000"/>
            </w:tcBorders>
            <w:shd w:val="clear" w:color="auto" w:fill="auto"/>
          </w:tcPr>
          <w:p w:rsidR="004A2F73" w:rsidRDefault="00A41E9B">
            <w:pPr>
              <w:pStyle w:val="afd"/>
              <w:jc w:val="center"/>
              <w:rPr>
                <w:rFonts w:ascii="Arial" w:hAnsi="Arial" w:cs="Arial"/>
                <w:color w:val="111111"/>
                <w:sz w:val="22"/>
                <w:szCs w:val="22"/>
              </w:rPr>
            </w:pPr>
            <w:r>
              <w:rPr>
                <w:rFonts w:ascii="Arial" w:hAnsi="Arial" w:cs="Arial"/>
                <w:color w:val="111111"/>
                <w:sz w:val="22"/>
                <w:szCs w:val="22"/>
              </w:rPr>
              <w:t>Результат предоставления муниципальной услуги</w:t>
            </w:r>
          </w:p>
        </w:tc>
      </w:tr>
      <w:tr w:rsidR="004A2F73">
        <w:trPr>
          <w:jc w:val="center"/>
        </w:trPr>
        <w:tc>
          <w:tcPr>
            <w:tcW w:w="4169" w:type="dxa"/>
            <w:vMerge w:val="restart"/>
            <w:tcBorders>
              <w:left w:val="single" w:sz="2" w:space="0" w:color="000000"/>
              <w:bottom w:val="single" w:sz="2" w:space="0" w:color="000000"/>
            </w:tcBorders>
            <w:shd w:val="clear" w:color="auto" w:fill="auto"/>
          </w:tcPr>
          <w:p w:rsidR="004A2F73" w:rsidRDefault="00A41E9B">
            <w:pPr>
              <w:pStyle w:val="afd"/>
              <w:jc w:val="center"/>
              <w:rPr>
                <w:rFonts w:ascii="Arial" w:hAnsi="Arial" w:cs="Arial"/>
                <w:color w:val="111111"/>
                <w:sz w:val="22"/>
                <w:szCs w:val="22"/>
              </w:rPr>
            </w:pPr>
            <w:r>
              <w:rPr>
                <w:rFonts w:ascii="Arial" w:hAnsi="Arial" w:cs="Arial"/>
                <w:color w:val="111111"/>
                <w:sz w:val="22"/>
                <w:szCs w:val="22"/>
              </w:rPr>
              <w:t xml:space="preserve">1. Наниматели жилых помещений муниципального жилищного фонда, правообладатели, а также собственники частных жилых (нежилых) помещений, расположенных на территории _________________   </w:t>
            </w:r>
          </w:p>
          <w:p w:rsidR="004A2F73" w:rsidRDefault="004A2F73">
            <w:pPr>
              <w:pStyle w:val="afd"/>
              <w:jc w:val="center"/>
              <w:rPr>
                <w:rFonts w:ascii="Arial" w:hAnsi="Arial" w:cs="Arial"/>
                <w:color w:val="111111"/>
                <w:sz w:val="22"/>
                <w:szCs w:val="22"/>
              </w:rPr>
            </w:pPr>
          </w:p>
          <w:p w:rsidR="004A2F73" w:rsidRDefault="00A41E9B">
            <w:pPr>
              <w:pStyle w:val="afd"/>
              <w:jc w:val="center"/>
              <w:rPr>
                <w:rFonts w:ascii="Arial" w:hAnsi="Arial" w:cs="Arial"/>
                <w:color w:val="111111"/>
                <w:sz w:val="22"/>
                <w:szCs w:val="22"/>
              </w:rPr>
            </w:pPr>
            <w:r>
              <w:rPr>
                <w:rFonts w:ascii="Arial" w:hAnsi="Arial" w:cs="Arial"/>
                <w:color w:val="111111"/>
                <w:sz w:val="22"/>
                <w:szCs w:val="22"/>
              </w:rPr>
              <w:t>2. Собственник, правообладатель или наниматель жилого помещения, которое получило повреждения в результате чрезвычайной ситуации и при этом не включено в сводный перечень объектов (жилых помещений), находящихся в границах зоны чрезвычайной ситуации.</w:t>
            </w:r>
          </w:p>
          <w:p w:rsidR="004A2F73" w:rsidRDefault="004A2F73">
            <w:pPr>
              <w:pStyle w:val="afd"/>
              <w:jc w:val="center"/>
              <w:rPr>
                <w:rFonts w:ascii="Arial" w:hAnsi="Arial" w:cs="Arial"/>
                <w:color w:val="111111"/>
                <w:sz w:val="22"/>
                <w:szCs w:val="22"/>
              </w:rPr>
            </w:pPr>
          </w:p>
          <w:p w:rsidR="004A2F73" w:rsidRDefault="00A41E9B">
            <w:pPr>
              <w:pStyle w:val="afd"/>
              <w:jc w:val="center"/>
              <w:rPr>
                <w:rFonts w:ascii="Arial" w:hAnsi="Arial" w:cs="Arial"/>
                <w:color w:val="111111"/>
                <w:sz w:val="22"/>
                <w:szCs w:val="22"/>
              </w:rPr>
            </w:pPr>
            <w:r>
              <w:rPr>
                <w:rFonts w:ascii="Arial" w:hAnsi="Arial" w:cs="Arial"/>
                <w:color w:val="111111"/>
                <w:sz w:val="22"/>
                <w:szCs w:val="22"/>
              </w:rPr>
              <w:t>3.  Представитель заявителя.</w:t>
            </w:r>
          </w:p>
        </w:tc>
        <w:tc>
          <w:tcPr>
            <w:tcW w:w="6036" w:type="dxa"/>
            <w:tcBorders>
              <w:left w:val="single" w:sz="2" w:space="0" w:color="000000"/>
              <w:bottom w:val="single" w:sz="2" w:space="0" w:color="000000"/>
              <w:right w:val="single" w:sz="2" w:space="0" w:color="000000"/>
            </w:tcBorders>
            <w:shd w:val="clear" w:color="auto" w:fill="auto"/>
          </w:tcPr>
          <w:p w:rsidR="004A2F73" w:rsidRDefault="00A41E9B">
            <w:pPr>
              <w:widowControl w:val="0"/>
              <w:jc w:val="center"/>
            </w:pPr>
            <w:r>
              <w:rPr>
                <w:rFonts w:ascii="Arial" w:hAnsi="Arial" w:cs="Arial"/>
                <w:color w:val="111111"/>
                <w:sz w:val="22"/>
                <w:szCs w:val="22"/>
              </w:rPr>
              <w:t xml:space="preserve"> Муниципальный правовой акт о </w:t>
            </w:r>
            <w:r>
              <w:rPr>
                <w:rFonts w:ascii="Arial" w:hAnsi="Arial" w:cs="Arial"/>
                <w:sz w:val="22"/>
                <w:szCs w:val="22"/>
              </w:rPr>
              <w:t>признании помещения жилым помещением, жилого помещения пригодным (непригодным) для проживания, многоквартирного дома аварийным и подлежащим сносу или реконструкции, о признании необходимости проведения ремонтно-восстановительных работ</w:t>
            </w:r>
          </w:p>
          <w:p w:rsidR="004A2F73" w:rsidRDefault="004A2F73">
            <w:pPr>
              <w:widowControl w:val="0"/>
              <w:ind w:firstLine="709"/>
              <w:jc w:val="center"/>
              <w:rPr>
                <w:rFonts w:ascii="Arial" w:hAnsi="Arial" w:cs="Arial"/>
                <w:color w:val="111111"/>
                <w:sz w:val="22"/>
                <w:szCs w:val="22"/>
              </w:rPr>
            </w:pPr>
          </w:p>
          <w:p w:rsidR="004A2F73" w:rsidRDefault="004A2F73">
            <w:pPr>
              <w:widowControl w:val="0"/>
              <w:ind w:firstLine="709"/>
              <w:rPr>
                <w:rFonts w:ascii="Arial" w:hAnsi="Arial" w:cs="Arial"/>
                <w:color w:val="111111"/>
                <w:sz w:val="22"/>
                <w:szCs w:val="22"/>
              </w:rPr>
            </w:pPr>
          </w:p>
          <w:p w:rsidR="004A2F73" w:rsidRDefault="004A2F73">
            <w:pPr>
              <w:widowControl w:val="0"/>
              <w:ind w:firstLine="709"/>
              <w:rPr>
                <w:rFonts w:ascii="Arial" w:hAnsi="Arial" w:cs="Arial"/>
                <w:color w:val="111111"/>
                <w:sz w:val="22"/>
                <w:szCs w:val="22"/>
              </w:rPr>
            </w:pPr>
          </w:p>
        </w:tc>
      </w:tr>
      <w:tr w:rsidR="004A2F73">
        <w:trPr>
          <w:jc w:val="center"/>
        </w:trPr>
        <w:tc>
          <w:tcPr>
            <w:tcW w:w="4169" w:type="dxa"/>
            <w:vMerge/>
            <w:tcBorders>
              <w:left w:val="single" w:sz="2" w:space="0" w:color="000000"/>
              <w:bottom w:val="single" w:sz="2" w:space="0" w:color="000000"/>
            </w:tcBorders>
            <w:shd w:val="clear" w:color="auto" w:fill="auto"/>
          </w:tcPr>
          <w:p w:rsidR="004A2F73" w:rsidRDefault="004A2F73"/>
        </w:tc>
        <w:tc>
          <w:tcPr>
            <w:tcW w:w="6036" w:type="dxa"/>
            <w:tcBorders>
              <w:left w:val="single" w:sz="2" w:space="0" w:color="000000"/>
              <w:bottom w:val="single" w:sz="2" w:space="0" w:color="000000"/>
              <w:right w:val="single" w:sz="2" w:space="0" w:color="000000"/>
            </w:tcBorders>
            <w:shd w:val="clear" w:color="auto" w:fill="auto"/>
          </w:tcPr>
          <w:p w:rsidR="004A2F73" w:rsidRDefault="00A41E9B">
            <w:pPr>
              <w:pStyle w:val="14"/>
              <w:autoSpaceDE w:val="0"/>
              <w:jc w:val="center"/>
              <w:rPr>
                <w:rFonts w:ascii="Arial" w:hAnsi="Arial" w:cs="Arial"/>
                <w:color w:val="111111"/>
                <w:sz w:val="22"/>
                <w:szCs w:val="22"/>
              </w:rPr>
            </w:pPr>
            <w:r>
              <w:rPr>
                <w:rFonts w:ascii="Arial" w:hAnsi="Arial" w:cs="Arial"/>
                <w:color w:val="111111"/>
                <w:sz w:val="22"/>
                <w:szCs w:val="22"/>
              </w:rPr>
              <w:t>Уведомление об отказе в предоставлении муниципальной услуги</w:t>
            </w:r>
          </w:p>
        </w:tc>
      </w:tr>
    </w:tbl>
    <w:p w:rsidR="004A2F73" w:rsidRDefault="004243ED">
      <w:pPr>
        <w:rPr>
          <w:rFonts w:ascii="Arial" w:hAnsi="Arial"/>
        </w:rPr>
      </w:pPr>
      <w:hyperlink r:id="rId12"/>
    </w:p>
    <w:sectPr w:rsidR="004A2F73">
      <w:pgSz w:w="11906" w:h="16838"/>
      <w:pgMar w:top="1134" w:right="567" w:bottom="1134" w:left="1701" w:header="0" w:footer="0" w:gutter="0"/>
      <w:cols w:space="720"/>
      <w:formProt w:val="0"/>
      <w:docGrid w:linePitch="600" w:charSpace="409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Liberation Serif">
    <w:altName w:val="Times New Roman"/>
    <w:panose1 w:val="02020603050405020304"/>
    <w:charset w:val="CC"/>
    <w:family w:val="roman"/>
    <w:pitch w:val="variable"/>
    <w:sig w:usb0="E0000AFF" w:usb1="500078FF" w:usb2="00000021" w:usb3="00000000" w:csb0="000001BF" w:csb1="00000000"/>
  </w:font>
  <w:font w:name="SimSun">
    <w:altName w:val="宋体"/>
    <w:panose1 w:val="02010600030101010101"/>
    <w:charset w:val="86"/>
    <w:family w:val="auto"/>
    <w:pitch w:val="variable"/>
    <w:sig w:usb0="00000203" w:usb1="288F0000" w:usb2="00000016" w:usb3="00000000" w:csb0="00040001" w:csb1="00000000"/>
  </w:font>
  <w:font w:name="Mangal">
    <w:altName w:val="Liberation Mono"/>
    <w:panose1 w:val="00000400000000000000"/>
    <w:charset w:val="01"/>
    <w:family w:val="roman"/>
    <w:notTrueType/>
    <w:pitch w:val="variable"/>
    <w:sig w:usb0="00002000" w:usb1="00000000" w:usb2="00000000" w:usb3="00000000" w:csb0="00000000" w:csb1="00000000"/>
  </w:font>
  <w:font w:name="Liberation Sans">
    <w:altName w:val="Arial"/>
    <w:panose1 w:val="020B0604020202020204"/>
    <w:charset w:val="CC"/>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4002EFF" w:usb1="C000247B" w:usb2="00000009" w:usb3="00000000" w:csb0="000001FF" w:csb1="00000000"/>
  </w:font>
  <w:font w:name="Arial">
    <w:panose1 w:val="020B0604020202020204"/>
    <w:charset w:val="CC"/>
    <w:family w:val="swiss"/>
    <w:pitch w:val="variable"/>
    <w:sig w:usb0="20002A87" w:usb1="00000000" w:usb2="00000000" w:usb3="00000000" w:csb0="000001FF" w:csb1="00000000"/>
  </w:font>
  <w:font w:name="Courier New">
    <w:panose1 w:val="02070309020205020404"/>
    <w:charset w:val="CC"/>
    <w:family w:val="modern"/>
    <w:pitch w:val="fixed"/>
    <w:sig w:usb0="E0002EFF" w:usb1="C0007843"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B6A1224"/>
    <w:multiLevelType w:val="multilevel"/>
    <w:tmpl w:val="2FDEC86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pStyle w:val="4"/>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proofState w:spelling="clean" w:grammar="clean"/>
  <w:defaultTabStop w:val="708"/>
  <w:autoHyphenation/>
  <w:characterSpacingControl w:val="doNotCompress"/>
  <w:compat>
    <w:compatSetting w:name="compatibilityMode" w:uri="http://schemas.microsoft.com/office/word" w:val="12"/>
  </w:compat>
  <w:rsids>
    <w:rsidRoot w:val="004A2F73"/>
    <w:rsid w:val="004243ED"/>
    <w:rsid w:val="004A2F73"/>
    <w:rsid w:val="00A41E9B"/>
    <w:rsid w:val="00F63AF7"/>
    <w:rsid w:val="00F8324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textAlignment w:val="baseline"/>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uppressAutoHyphens/>
    </w:pPr>
    <w:rPr>
      <w:rFonts w:ascii="Liberation Serif" w:eastAsia="SimSun" w:hAnsi="Liberation Serif" w:cs="Mangal"/>
      <w:kern w:val="2"/>
      <w:sz w:val="24"/>
      <w:szCs w:val="24"/>
      <w:lang w:eastAsia="zh-CN" w:bidi="hi-IN"/>
    </w:rPr>
  </w:style>
  <w:style w:type="paragraph" w:styleId="4">
    <w:name w:val="heading 4"/>
    <w:basedOn w:val="a0"/>
    <w:next w:val="a1"/>
    <w:qFormat/>
    <w:pPr>
      <w:numPr>
        <w:ilvl w:val="3"/>
        <w:numId w:val="1"/>
      </w:numPr>
      <w:spacing w:before="120" w:after="0"/>
      <w:outlineLvl w:val="3"/>
    </w:pPr>
    <w:rPr>
      <w:b/>
      <w:bCs/>
      <w:i/>
      <w:iCs/>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character" w:customStyle="1" w:styleId="2">
    <w:name w:val="Основной шрифт абзаца2"/>
    <w:qFormat/>
  </w:style>
  <w:style w:type="character" w:styleId="a5">
    <w:name w:val="Hyperlink"/>
    <w:qFormat/>
    <w:rPr>
      <w:color w:val="000080"/>
      <w:u w:val="single"/>
    </w:rPr>
  </w:style>
  <w:style w:type="character" w:customStyle="1" w:styleId="1">
    <w:name w:val="Основной шрифт абзаца1"/>
    <w:qFormat/>
  </w:style>
  <w:style w:type="character" w:styleId="a6">
    <w:name w:val="FollowedHyperlink"/>
    <w:qFormat/>
    <w:rPr>
      <w:color w:val="800000"/>
      <w:u w:val="single"/>
    </w:rPr>
  </w:style>
  <w:style w:type="character" w:customStyle="1" w:styleId="10">
    <w:name w:val="Знак сноски1"/>
    <w:qFormat/>
    <w:rPr>
      <w:position w:val="0"/>
      <w:sz w:val="16"/>
      <w:vertAlign w:val="baseline"/>
    </w:rPr>
  </w:style>
  <w:style w:type="character" w:customStyle="1" w:styleId="a7">
    <w:name w:val="Символ сноски"/>
    <w:qFormat/>
  </w:style>
  <w:style w:type="character" w:styleId="a8">
    <w:name w:val="footnote reference"/>
    <w:rPr>
      <w:position w:val="20"/>
      <w:sz w:val="13"/>
    </w:rPr>
  </w:style>
  <w:style w:type="character" w:customStyle="1" w:styleId="a9">
    <w:name w:val="Символ концевой сноски"/>
    <w:qFormat/>
  </w:style>
  <w:style w:type="character" w:styleId="aa">
    <w:name w:val="endnote reference"/>
    <w:rPr>
      <w:position w:val="20"/>
      <w:sz w:val="13"/>
    </w:rPr>
  </w:style>
  <w:style w:type="character" w:customStyle="1" w:styleId="ab">
    <w:name w:val="Символ нумерации"/>
    <w:qFormat/>
  </w:style>
  <w:style w:type="character" w:customStyle="1" w:styleId="ac">
    <w:name w:val="Текст выноски Знак"/>
    <w:qFormat/>
    <w:rPr>
      <w:rFonts w:ascii="Tahoma" w:eastAsia="SimSun" w:hAnsi="Tahoma" w:cs="Mangal"/>
      <w:kern w:val="2"/>
      <w:sz w:val="16"/>
      <w:szCs w:val="14"/>
      <w:lang w:eastAsia="zh-CN" w:bidi="hi-IN"/>
    </w:rPr>
  </w:style>
  <w:style w:type="character" w:styleId="ad">
    <w:name w:val="annotation reference"/>
    <w:qFormat/>
    <w:rPr>
      <w:sz w:val="16"/>
      <w:szCs w:val="16"/>
    </w:rPr>
  </w:style>
  <w:style w:type="character" w:customStyle="1" w:styleId="ae">
    <w:name w:val="Текст примечания Знак"/>
    <w:qFormat/>
    <w:rPr>
      <w:rFonts w:ascii="Liberation Serif" w:eastAsia="SimSun" w:hAnsi="Liberation Serif" w:cs="Mangal"/>
      <w:kern w:val="2"/>
      <w:szCs w:val="18"/>
      <w:lang w:eastAsia="zh-CN" w:bidi="hi-IN"/>
    </w:rPr>
  </w:style>
  <w:style w:type="character" w:customStyle="1" w:styleId="af">
    <w:name w:val="Тема примечания Знак"/>
    <w:qFormat/>
    <w:rPr>
      <w:rFonts w:ascii="Liberation Serif" w:eastAsia="SimSun" w:hAnsi="Liberation Serif" w:cs="Mangal"/>
      <w:b/>
      <w:bCs/>
      <w:kern w:val="2"/>
      <w:szCs w:val="18"/>
      <w:lang w:eastAsia="zh-CN" w:bidi="hi-IN"/>
    </w:rPr>
  </w:style>
  <w:style w:type="character" w:customStyle="1" w:styleId="af0">
    <w:name w:val="Текст сноски Знак"/>
    <w:qFormat/>
    <w:rPr>
      <w:rFonts w:ascii="Liberation Serif" w:eastAsia="SimSun" w:hAnsi="Liberation Serif" w:cs="Mangal"/>
      <w:kern w:val="2"/>
      <w:lang w:val="ru-RU" w:eastAsia="zh-CN" w:bidi="hi-IN"/>
    </w:rPr>
  </w:style>
  <w:style w:type="character" w:customStyle="1" w:styleId="FootnoteCharacters">
    <w:name w:val="Footnote Characters"/>
    <w:qFormat/>
  </w:style>
  <w:style w:type="character" w:customStyle="1" w:styleId="-">
    <w:name w:val="Интернет-ссылка"/>
    <w:rPr>
      <w:color w:val="000080"/>
      <w:u w:val="single"/>
    </w:rPr>
  </w:style>
  <w:style w:type="character" w:customStyle="1" w:styleId="af1">
    <w:name w:val="Привязка сноски"/>
    <w:qFormat/>
    <w:rPr>
      <w:position w:val="20"/>
      <w:sz w:val="13"/>
    </w:rPr>
  </w:style>
  <w:style w:type="character" w:customStyle="1" w:styleId="af2">
    <w:name w:val="Привязка концевой сноски"/>
    <w:qFormat/>
    <w:rPr>
      <w:position w:val="20"/>
      <w:sz w:val="13"/>
    </w:rPr>
  </w:style>
  <w:style w:type="character" w:customStyle="1" w:styleId="af3">
    <w:name w:val="Нижний колонтитул Знак"/>
    <w:qFormat/>
    <w:rPr>
      <w:rFonts w:eastAsia="Calibri"/>
      <w:szCs w:val="22"/>
      <w:lang w:eastAsia="en-US"/>
    </w:rPr>
  </w:style>
  <w:style w:type="character" w:customStyle="1" w:styleId="af4">
    <w:name w:val="Верхний колонтитул Знак"/>
    <w:qFormat/>
    <w:rPr>
      <w:rFonts w:eastAsia="Calibri"/>
      <w:szCs w:val="22"/>
      <w:lang w:eastAsia="en-US"/>
    </w:rPr>
  </w:style>
  <w:style w:type="character" w:customStyle="1" w:styleId="apple-converted-space">
    <w:name w:val="apple-converted-space"/>
    <w:qFormat/>
  </w:style>
  <w:style w:type="character" w:customStyle="1" w:styleId="DefaultParagraphFontWW">
    <w:name w:val="Default Paragraph Font (WW)"/>
    <w:qFormat/>
  </w:style>
  <w:style w:type="paragraph" w:customStyle="1" w:styleId="a0">
    <w:name w:val="Заголовок"/>
    <w:basedOn w:val="a"/>
    <w:next w:val="a1"/>
    <w:qFormat/>
    <w:pPr>
      <w:keepNext/>
      <w:spacing w:before="240" w:after="120"/>
    </w:pPr>
    <w:rPr>
      <w:rFonts w:ascii="Liberation Sans" w:eastAsia="Microsoft YaHei" w:hAnsi="Liberation Sans" w:cs="Liberation Sans"/>
      <w:sz w:val="28"/>
      <w:szCs w:val="28"/>
    </w:rPr>
  </w:style>
  <w:style w:type="paragraph" w:styleId="a1">
    <w:name w:val="Body Text"/>
    <w:basedOn w:val="a"/>
    <w:pPr>
      <w:spacing w:after="140" w:line="288" w:lineRule="auto"/>
    </w:pPr>
  </w:style>
  <w:style w:type="paragraph" w:styleId="af5">
    <w:name w:val="List"/>
    <w:basedOn w:val="a1"/>
  </w:style>
  <w:style w:type="paragraph" w:styleId="af6">
    <w:name w:val="caption"/>
    <w:basedOn w:val="a"/>
    <w:qFormat/>
    <w:pPr>
      <w:suppressLineNumbers/>
      <w:spacing w:before="120" w:after="120"/>
    </w:pPr>
    <w:rPr>
      <w:i/>
      <w:iCs/>
    </w:rPr>
  </w:style>
  <w:style w:type="paragraph" w:customStyle="1" w:styleId="11">
    <w:name w:val="Указатель1"/>
    <w:basedOn w:val="a"/>
    <w:qFormat/>
    <w:pPr>
      <w:suppressLineNumbers/>
    </w:pPr>
  </w:style>
  <w:style w:type="paragraph" w:customStyle="1" w:styleId="HeaderandFooter">
    <w:name w:val="Header and Footer"/>
    <w:basedOn w:val="a"/>
    <w:qFormat/>
    <w:pPr>
      <w:suppressLineNumbers/>
      <w:tabs>
        <w:tab w:val="center" w:pos="4819"/>
        <w:tab w:val="right" w:pos="9638"/>
      </w:tabs>
      <w:suppressAutoHyphens w:val="0"/>
    </w:pPr>
  </w:style>
  <w:style w:type="paragraph" w:styleId="af7">
    <w:name w:val="footer"/>
    <w:basedOn w:val="a"/>
    <w:pPr>
      <w:tabs>
        <w:tab w:val="center" w:pos="4153"/>
        <w:tab w:val="right" w:pos="8306"/>
      </w:tabs>
    </w:pPr>
    <w:rPr>
      <w:sz w:val="16"/>
    </w:rPr>
  </w:style>
  <w:style w:type="paragraph" w:customStyle="1" w:styleId="af8">
    <w:name w:val="Отправитель должность"/>
    <w:basedOn w:val="a"/>
    <w:qFormat/>
    <w:pPr>
      <w:jc w:val="center"/>
    </w:pPr>
    <w:rPr>
      <w:rFonts w:ascii="Times New Roman" w:eastAsia="Times New Roman" w:hAnsi="Times New Roman" w:cs="Times New Roman"/>
      <w:b/>
    </w:rPr>
  </w:style>
  <w:style w:type="paragraph" w:customStyle="1" w:styleId="af9">
    <w:name w:val="Адрес отправителя"/>
    <w:basedOn w:val="a"/>
    <w:qFormat/>
    <w:pPr>
      <w:jc w:val="center"/>
    </w:pPr>
    <w:rPr>
      <w:rFonts w:ascii="Times New Roman" w:eastAsia="Times New Roman" w:hAnsi="Times New Roman" w:cs="Times New Roman"/>
      <w:b/>
      <w:sz w:val="17"/>
    </w:rPr>
  </w:style>
  <w:style w:type="paragraph" w:customStyle="1" w:styleId="afa">
    <w:name w:val="Адресат"/>
    <w:basedOn w:val="a"/>
    <w:qFormat/>
    <w:pPr>
      <w:jc w:val="center"/>
    </w:pPr>
    <w:rPr>
      <w:sz w:val="27"/>
    </w:rPr>
  </w:style>
  <w:style w:type="paragraph" w:customStyle="1" w:styleId="20">
    <w:name w:val="Обычный2"/>
    <w:qFormat/>
    <w:pPr>
      <w:suppressAutoHyphens/>
    </w:pPr>
    <w:rPr>
      <w:rFonts w:ascii="Liberation Serif" w:eastAsia="SimSun" w:hAnsi="Liberation Serif" w:cs="Mangal"/>
      <w:kern w:val="2"/>
      <w:sz w:val="28"/>
      <w:szCs w:val="24"/>
      <w:lang w:eastAsia="zh-CN" w:bidi="hi-IN"/>
    </w:rPr>
  </w:style>
  <w:style w:type="paragraph" w:customStyle="1" w:styleId="afb">
    <w:name w:val="Номер письма"/>
    <w:basedOn w:val="a"/>
    <w:qFormat/>
    <w:pPr>
      <w:jc w:val="center"/>
    </w:pPr>
    <w:rPr>
      <w:rFonts w:ascii="Times New Roman" w:eastAsia="Times New Roman" w:hAnsi="Times New Roman" w:cs="Times New Roman"/>
      <w:sz w:val="20"/>
    </w:rPr>
  </w:style>
  <w:style w:type="paragraph" w:styleId="afc">
    <w:name w:val="header"/>
    <w:basedOn w:val="a"/>
    <w:pPr>
      <w:tabs>
        <w:tab w:val="center" w:pos="4153"/>
        <w:tab w:val="right" w:pos="8306"/>
      </w:tabs>
      <w:jc w:val="center"/>
    </w:pPr>
  </w:style>
  <w:style w:type="paragraph" w:customStyle="1" w:styleId="13">
    <w:name w:val="Подпись документа 13"/>
    <w:basedOn w:val="a"/>
    <w:qFormat/>
    <w:pPr>
      <w:tabs>
        <w:tab w:val="right" w:pos="9638"/>
      </w:tabs>
    </w:pPr>
  </w:style>
  <w:style w:type="paragraph" w:customStyle="1" w:styleId="afd">
    <w:name w:val="Содержимое таблицы"/>
    <w:basedOn w:val="a"/>
    <w:qFormat/>
    <w:pPr>
      <w:suppressLineNumbers/>
    </w:pPr>
  </w:style>
  <w:style w:type="paragraph" w:customStyle="1" w:styleId="afe">
    <w:name w:val="Верхний колонтитул слева"/>
    <w:basedOn w:val="a"/>
    <w:qFormat/>
    <w:pPr>
      <w:suppressLineNumbers/>
      <w:tabs>
        <w:tab w:val="center" w:pos="4819"/>
        <w:tab w:val="right" w:pos="9638"/>
      </w:tabs>
    </w:pPr>
  </w:style>
  <w:style w:type="paragraph" w:customStyle="1" w:styleId="aff">
    <w:name w:val="Заголовок таблицы"/>
    <w:basedOn w:val="afd"/>
    <w:qFormat/>
    <w:pPr>
      <w:jc w:val="center"/>
    </w:pPr>
    <w:rPr>
      <w:b/>
      <w:bCs/>
    </w:rPr>
  </w:style>
  <w:style w:type="paragraph" w:styleId="aff0">
    <w:name w:val="footnote text"/>
    <w:basedOn w:val="a"/>
    <w:pPr>
      <w:suppressLineNumbers/>
      <w:suppressAutoHyphens w:val="0"/>
      <w:ind w:left="339" w:hanging="339"/>
    </w:pPr>
  </w:style>
  <w:style w:type="paragraph" w:customStyle="1" w:styleId="12">
    <w:name w:val="Текст сноски1"/>
    <w:basedOn w:val="20"/>
    <w:qFormat/>
    <w:pPr>
      <w:suppressLineNumbers/>
      <w:ind w:left="339" w:hanging="339"/>
    </w:pPr>
  </w:style>
  <w:style w:type="paragraph" w:customStyle="1" w:styleId="14">
    <w:name w:val="Обычный1"/>
    <w:qFormat/>
    <w:pPr>
      <w:suppressAutoHyphens/>
    </w:pPr>
    <w:rPr>
      <w:rFonts w:ascii="Liberation Serif" w:eastAsia="SimSun" w:hAnsi="Liberation Serif" w:cs="Mangal"/>
      <w:kern w:val="2"/>
      <w:sz w:val="24"/>
      <w:szCs w:val="24"/>
      <w:lang w:eastAsia="zh-CN" w:bidi="hi-IN"/>
    </w:rPr>
  </w:style>
  <w:style w:type="paragraph" w:customStyle="1" w:styleId="ConsTitle">
    <w:name w:val="ConsTitle"/>
    <w:qFormat/>
    <w:pPr>
      <w:suppressAutoHyphens/>
      <w:autoSpaceDE w:val="0"/>
      <w:ind w:right="19772"/>
    </w:pPr>
    <w:rPr>
      <w:rFonts w:ascii="Arial" w:eastAsia="SimSun" w:hAnsi="Arial" w:cs="Arial"/>
      <w:b/>
      <w:bCs/>
      <w:kern w:val="2"/>
      <w:sz w:val="24"/>
      <w:szCs w:val="24"/>
      <w:lang w:eastAsia="zh-CN" w:bidi="hi-IN"/>
    </w:rPr>
  </w:style>
  <w:style w:type="paragraph" w:styleId="aff1">
    <w:name w:val="Normal (Web)"/>
    <w:basedOn w:val="a"/>
    <w:qFormat/>
    <w:pPr>
      <w:suppressAutoHyphens w:val="0"/>
      <w:spacing w:before="100" w:after="142" w:line="288" w:lineRule="auto"/>
    </w:pPr>
  </w:style>
  <w:style w:type="paragraph" w:customStyle="1" w:styleId="aff2">
    <w:name w:val="Стиль"/>
    <w:basedOn w:val="14"/>
    <w:qFormat/>
    <w:pPr>
      <w:spacing w:before="100" w:after="100"/>
    </w:pPr>
    <w:rPr>
      <w:rFonts w:ascii="Tahoma" w:eastAsia="Tahoma" w:hAnsi="Tahoma" w:cs="Tahoma"/>
      <w:sz w:val="20"/>
      <w:szCs w:val="20"/>
      <w:lang w:val="en-US" w:eastAsia="en-US"/>
    </w:rPr>
  </w:style>
  <w:style w:type="paragraph" w:customStyle="1" w:styleId="ConsPlusNormal">
    <w:name w:val="ConsPlusNormal"/>
    <w:qFormat/>
    <w:pPr>
      <w:widowControl w:val="0"/>
      <w:suppressAutoHyphens/>
      <w:ind w:firstLine="720"/>
    </w:pPr>
    <w:rPr>
      <w:rFonts w:ascii="Arial" w:eastAsia="SimSun" w:hAnsi="Arial" w:cs="Arial"/>
      <w:kern w:val="2"/>
      <w:sz w:val="24"/>
      <w:szCs w:val="24"/>
      <w:lang w:eastAsia="zh-CN" w:bidi="hi-IN"/>
    </w:rPr>
  </w:style>
  <w:style w:type="paragraph" w:styleId="aff3">
    <w:name w:val="endnote text"/>
    <w:basedOn w:val="a"/>
    <w:pPr>
      <w:suppressLineNumbers/>
      <w:suppressAutoHyphens w:val="0"/>
      <w:ind w:left="339" w:hanging="339"/>
    </w:pPr>
  </w:style>
  <w:style w:type="paragraph" w:styleId="aff4">
    <w:name w:val="Balloon Text"/>
    <w:basedOn w:val="a"/>
    <w:qFormat/>
    <w:rPr>
      <w:rFonts w:ascii="Tahoma" w:eastAsia="Tahoma" w:hAnsi="Tahoma" w:cs="Tahoma"/>
      <w:sz w:val="16"/>
      <w:szCs w:val="14"/>
    </w:rPr>
  </w:style>
  <w:style w:type="paragraph" w:styleId="aff5">
    <w:name w:val="annotation text"/>
    <w:basedOn w:val="a"/>
    <w:qFormat/>
    <w:rPr>
      <w:sz w:val="20"/>
      <w:szCs w:val="18"/>
    </w:rPr>
  </w:style>
  <w:style w:type="paragraph" w:styleId="aff6">
    <w:name w:val="annotation subject"/>
    <w:basedOn w:val="aff5"/>
    <w:next w:val="aff5"/>
    <w:qFormat/>
    <w:rPr>
      <w:b/>
      <w:bCs/>
    </w:rPr>
  </w:style>
  <w:style w:type="paragraph" w:customStyle="1" w:styleId="sdfootnote">
    <w:name w:val="sdfootnote"/>
    <w:basedOn w:val="a"/>
    <w:qFormat/>
    <w:pPr>
      <w:spacing w:before="100"/>
      <w:ind w:left="340" w:hanging="340"/>
    </w:pPr>
    <w:rPr>
      <w:rFonts w:ascii="Times New Roman" w:eastAsia="Times New Roman" w:hAnsi="Times New Roman" w:cs="Times New Roman"/>
      <w:kern w:val="0"/>
      <w:sz w:val="20"/>
      <w:szCs w:val="20"/>
      <w:lang w:eastAsia="ru-RU" w:bidi="ar-SA"/>
    </w:rPr>
  </w:style>
  <w:style w:type="paragraph" w:customStyle="1" w:styleId="15">
    <w:name w:val="Обычная таблица1"/>
    <w:qFormat/>
    <w:pPr>
      <w:spacing w:after="200" w:line="276" w:lineRule="auto"/>
      <w:textAlignment w:val="auto"/>
    </w:pPr>
    <w:rPr>
      <w:rFonts w:ascii="Calibri" w:eastAsia="Calibri" w:hAnsi="Calibri" w:cs="Liberation Serif"/>
      <w:kern w:val="2"/>
      <w:sz w:val="22"/>
      <w:szCs w:val="22"/>
      <w:lang w:eastAsia="ar-SA"/>
    </w:rPr>
  </w:style>
  <w:style w:type="paragraph" w:customStyle="1" w:styleId="Normal">
    <w:name w:val="Normal;!Обычный текст документа"/>
    <w:qFormat/>
    <w:pPr>
      <w:ind w:firstLine="567"/>
      <w:jc w:val="both"/>
      <w:textAlignment w:val="auto"/>
    </w:pPr>
    <w:rPr>
      <w:rFonts w:ascii="Arial" w:eastAsia="Arial" w:hAnsi="Arial" w:cs="Liberation Serif"/>
      <w:kern w:val="2"/>
      <w:sz w:val="24"/>
      <w:szCs w:val="24"/>
      <w:lang w:eastAsia="ar-SA"/>
    </w:rPr>
  </w:style>
  <w:style w:type="paragraph" w:styleId="aff7">
    <w:name w:val="List Paragraph"/>
    <w:qFormat/>
    <w:pPr>
      <w:suppressAutoHyphens/>
      <w:spacing w:after="200" w:line="276" w:lineRule="auto"/>
      <w:ind w:left="720"/>
    </w:pPr>
    <w:rPr>
      <w:rFonts w:eastAsia="Calibri"/>
      <w:szCs w:val="22"/>
      <w:lang w:eastAsia="en-US"/>
    </w:rPr>
  </w:style>
  <w:style w:type="paragraph" w:customStyle="1" w:styleId="ConsPlusCell">
    <w:name w:val="ConsPlusCell"/>
    <w:qFormat/>
    <w:pPr>
      <w:widowControl w:val="0"/>
      <w:suppressAutoHyphens/>
    </w:pPr>
    <w:rPr>
      <w:rFonts w:ascii="Liberation Serif" w:eastAsia="Calibri" w:hAnsi="Liberation Serif" w:cs="Liberation Serif"/>
      <w:kern w:val="2"/>
      <w:sz w:val="22"/>
      <w:szCs w:val="22"/>
      <w:lang w:eastAsia="hi-IN"/>
    </w:rPr>
  </w:style>
  <w:style w:type="paragraph" w:customStyle="1" w:styleId="ConsPlusTitle">
    <w:name w:val="ConsPlusTitle"/>
    <w:qFormat/>
    <w:pPr>
      <w:widowControl w:val="0"/>
      <w:suppressAutoHyphens/>
    </w:pPr>
    <w:rPr>
      <w:rFonts w:ascii="Liberation Serif" w:eastAsia="Calibri" w:hAnsi="Liberation Serif" w:cs="Liberation Serif"/>
      <w:b/>
      <w:bCs/>
      <w:kern w:val="2"/>
      <w:sz w:val="22"/>
      <w:szCs w:val="22"/>
      <w:lang w:eastAsia="hi-IN"/>
    </w:rPr>
  </w:style>
  <w:style w:type="paragraph" w:customStyle="1" w:styleId="ConsPlusNonformat">
    <w:name w:val="ConsPlusNonformat"/>
    <w:qFormat/>
    <w:pPr>
      <w:widowControl w:val="0"/>
      <w:suppressAutoHyphens/>
    </w:pPr>
    <w:rPr>
      <w:rFonts w:ascii="Courier New" w:eastAsia="Courier New" w:hAnsi="Courier New" w:cs="Liberation Serif"/>
      <w:kern w:val="2"/>
      <w:sz w:val="24"/>
      <w:szCs w:val="24"/>
      <w:lang w:eastAsia="hi-IN"/>
    </w:rPr>
  </w:style>
  <w:style w:type="paragraph" w:customStyle="1" w:styleId="NormalTableWW">
    <w:name w:val="Normal Table (WW)"/>
    <w:qFormat/>
    <w:pPr>
      <w:textAlignment w:val="auto"/>
    </w:pPr>
    <w:rPr>
      <w:rFonts w:eastAsia="Calibri"/>
    </w:rPr>
  </w:style>
  <w:style w:type="paragraph" w:customStyle="1" w:styleId="DocumentMap">
    <w:name w:val="DocumentMap"/>
    <w:qFormat/>
    <w:pPr>
      <w:spacing w:after="200" w:line="276" w:lineRule="auto"/>
      <w:textAlignment w:val="auto"/>
    </w:pPr>
    <w:rPr>
      <w:rFonts w:ascii="Calibri" w:eastAsia="SimSun" w:hAnsi="Calibri"/>
      <w:sz w:val="22"/>
      <w:szCs w:val="22"/>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E8927B646F7C0D3E88590193EF4D06BB0D8128573FACDB37C4F6D10ADCCC49AEF81B741529109F74173C0F05325BC637A5E9C712B1FA07ByB22M"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s://vagai.admtyumen.ru/" TargetMode="External"/><Relationship Id="rId12" Type="http://schemas.openxmlformats.org/officeDocument/2006/relationships/hyperlink" Target="https://vagayst.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vagai.admtyumen.ru/" TargetMode="External"/><Relationship Id="rId11" Type="http://schemas.openxmlformats.org/officeDocument/2006/relationships/hyperlink" Target="https://internet.garant.ru/" TargetMode="External"/><Relationship Id="rId5" Type="http://schemas.openxmlformats.org/officeDocument/2006/relationships/webSettings" Target="webSettings.xml"/><Relationship Id="rId10" Type="http://schemas.openxmlformats.org/officeDocument/2006/relationships/hyperlink" Target="consultantplus://offline/ref=AE8927B646F7C0D3E88590193EF4D06BB0D8128573FACDB37C4F6D10ADCCC49AEF81B741529109F74173C0F05325BC637A5E9C712B1FA07ByB22M" TargetMode="External"/><Relationship Id="rId4" Type="http://schemas.openxmlformats.org/officeDocument/2006/relationships/settings" Target="settings.xml"/><Relationship Id="rId9" Type="http://schemas.openxmlformats.org/officeDocument/2006/relationships/hyperlink" Target="consultantplus://offline/ref=AE8927B646F7C0D3E88590193EF4D06BB0D8128573FACDB37C4F6D10ADCCC49AEF81B741529109F74173C0F05325BC637A5E9C712B1FA07ByB22M"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49</TotalTime>
  <Pages>1</Pages>
  <Words>8467</Words>
  <Characters>48267</Characters>
  <Application>Microsoft Office Word</Application>
  <DocSecurity>0</DocSecurity>
  <Lines>402</Lines>
  <Paragraphs>113</Paragraphs>
  <ScaleCrop>false</ScaleCrop>
  <HeadingPairs>
    <vt:vector size="2" baseType="variant">
      <vt:variant>
        <vt:lpstr>Название</vt:lpstr>
      </vt:variant>
      <vt:variant>
        <vt:i4>1</vt:i4>
      </vt:variant>
    </vt:vector>
  </HeadingPairs>
  <TitlesOfParts>
    <vt:vector size="1" baseType="lpstr">
      <vt:lpstr>Постановление Правительства РФ от 28.01.2006 N 47(ред. от 27.07.2020)"Об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vt:lpstr>
    </vt:vector>
  </TitlesOfParts>
  <Company>КонсультантПлюс Версия 4020.00.61</Company>
  <LinksUpToDate>false</LinksUpToDate>
  <CharactersWithSpaces>56621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Постановление Правительства РФ от 28.01.2006 N 47(ред. от 27.07.2020)"Об утверждении Положения о признании помещения жилым помещением, жилого помещения непригодным для проживания, многоквартирного дома аварийным и подлежащим сносу или реконструкции, садового дома жилым домом и жилого дома садовым домом"</dc:title>
  <dc:subject/>
  <dc:creator>Nikita Bykov</dc:creator>
  <dc:description/>
  <cp:lastModifiedBy>Евланова Надежда Ильинична</cp:lastModifiedBy>
  <cp:revision>8</cp:revision>
  <cp:lastPrinted>2025-03-26T09:33:00Z</cp:lastPrinted>
  <dcterms:created xsi:type="dcterms:W3CDTF">2025-03-17T08:24:00Z</dcterms:created>
  <dcterms:modified xsi:type="dcterms:W3CDTF">2025-03-28T10:55:00Z</dcterms:modified>
  <dc:language>ru-RU</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mpany">
    <vt:lpwstr>КонсультантПлюс Версия 4020.00.61</vt:lpwstr>
  </property>
</Properties>
</file>