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93480" w:rsidRPr="00943319" w:rsidTr="00016E21">
        <w:trPr>
          <w:trHeight w:val="898"/>
        </w:trPr>
        <w:tc>
          <w:tcPr>
            <w:tcW w:w="9571" w:type="dxa"/>
            <w:tcBorders>
              <w:bottom w:val="thinThickSmallGap" w:sz="24" w:space="0" w:color="000000"/>
            </w:tcBorders>
            <w:shd w:val="clear" w:color="auto" w:fill="auto"/>
            <w:vAlign w:val="center"/>
          </w:tcPr>
          <w:p w:rsidR="00893480" w:rsidRPr="00943319" w:rsidRDefault="00893480" w:rsidP="00016E21">
            <w:pPr>
              <w:widowControl w:val="0"/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43319">
              <w:rPr>
                <w:rFonts w:ascii="Arial" w:hAnsi="Arial" w:cs="Arial"/>
                <w:sz w:val="20"/>
                <w:szCs w:val="20"/>
                <w:lang w:eastAsia="zh-CN"/>
              </w:rPr>
              <w:tab/>
            </w:r>
          </w:p>
          <w:p w:rsidR="00893480" w:rsidRPr="00943319" w:rsidRDefault="00893480" w:rsidP="00016E2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43319">
              <w:rPr>
                <w:rFonts w:ascii="Arial" w:hAnsi="Arial" w:cs="Arial"/>
                <w:b/>
                <w:sz w:val="32"/>
                <w:szCs w:val="32"/>
                <w:lang w:eastAsia="zh-CN"/>
              </w:rPr>
              <w:t xml:space="preserve">ДУМА </w:t>
            </w:r>
            <w:r w:rsidRPr="00943319">
              <w:rPr>
                <w:rFonts w:ascii="Arial" w:hAnsi="Arial" w:cs="Arial"/>
                <w:b/>
                <w:sz w:val="32"/>
                <w:szCs w:val="32"/>
                <w:lang w:eastAsia="zh-CN"/>
              </w:rPr>
              <w:br/>
              <w:t>ФАТЕЕВСКОГО СЕЛЬСКОГО ПОСЕЛЕНИЯ</w:t>
            </w:r>
          </w:p>
          <w:p w:rsidR="00893480" w:rsidRPr="00943319" w:rsidRDefault="00893480" w:rsidP="00016E2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893480" w:rsidRPr="00943319" w:rsidRDefault="00893480" w:rsidP="00893480">
      <w:pPr>
        <w:widowControl w:val="0"/>
        <w:suppressAutoHyphens/>
        <w:autoSpaceDE w:val="0"/>
        <w:rPr>
          <w:rFonts w:ascii="Arial" w:hAnsi="Arial" w:cs="Arial"/>
          <w:sz w:val="32"/>
          <w:szCs w:val="32"/>
          <w:lang w:eastAsia="zh-CN"/>
        </w:rPr>
      </w:pPr>
    </w:p>
    <w:p w:rsidR="00893480" w:rsidRPr="00943319" w:rsidRDefault="00893480" w:rsidP="00893480">
      <w:pPr>
        <w:widowControl w:val="0"/>
        <w:suppressAutoHyphens/>
        <w:autoSpaceDE w:val="0"/>
        <w:jc w:val="center"/>
        <w:rPr>
          <w:b/>
          <w:sz w:val="32"/>
          <w:szCs w:val="32"/>
          <w:lang w:eastAsia="zh-CN"/>
        </w:rPr>
      </w:pPr>
      <w:proofErr w:type="gramStart"/>
      <w:r w:rsidRPr="00943319">
        <w:rPr>
          <w:b/>
          <w:sz w:val="32"/>
          <w:szCs w:val="32"/>
          <w:lang w:eastAsia="zh-CN"/>
        </w:rPr>
        <w:t>Р</w:t>
      </w:r>
      <w:proofErr w:type="gramEnd"/>
      <w:r w:rsidRPr="00943319">
        <w:rPr>
          <w:b/>
          <w:sz w:val="32"/>
          <w:szCs w:val="32"/>
          <w:lang w:eastAsia="zh-CN"/>
        </w:rPr>
        <w:t xml:space="preserve"> Е Ш Е Н И Е</w:t>
      </w:r>
    </w:p>
    <w:p w:rsidR="00893480" w:rsidRPr="00943319" w:rsidRDefault="00893480" w:rsidP="00893480">
      <w:pPr>
        <w:widowControl w:val="0"/>
        <w:suppressAutoHyphens/>
        <w:autoSpaceDE w:val="0"/>
        <w:jc w:val="center"/>
        <w:rPr>
          <w:rFonts w:ascii="Arial" w:hAnsi="Arial" w:cs="Arial"/>
          <w:sz w:val="20"/>
          <w:szCs w:val="20"/>
          <w:lang w:eastAsia="zh-CN"/>
        </w:rPr>
      </w:pPr>
    </w:p>
    <w:p w:rsidR="00893480" w:rsidRPr="00943319" w:rsidRDefault="00893480" w:rsidP="00893480">
      <w:pPr>
        <w:widowControl w:val="0"/>
        <w:tabs>
          <w:tab w:val="left" w:pos="8130"/>
        </w:tabs>
        <w:suppressAutoHyphens/>
        <w:autoSpaceDE w:val="0"/>
        <w:rPr>
          <w:b/>
          <w:bCs/>
          <w:sz w:val="26"/>
          <w:szCs w:val="26"/>
          <w:lang w:eastAsia="zh-CN"/>
        </w:rPr>
      </w:pPr>
    </w:p>
    <w:p w:rsidR="00893480" w:rsidRPr="00943319" w:rsidRDefault="00893480" w:rsidP="00893480">
      <w:pPr>
        <w:widowControl w:val="0"/>
        <w:tabs>
          <w:tab w:val="left" w:pos="8130"/>
        </w:tabs>
        <w:suppressAutoHyphens/>
        <w:autoSpaceDE w:val="0"/>
        <w:rPr>
          <w:rFonts w:ascii="Arial" w:hAnsi="Arial" w:cs="Arial"/>
          <w:b/>
          <w:sz w:val="26"/>
          <w:szCs w:val="26"/>
          <w:lang w:eastAsia="zh-CN"/>
        </w:rPr>
      </w:pPr>
      <w:r w:rsidRPr="00943319">
        <w:rPr>
          <w:rFonts w:ascii="Arial" w:hAnsi="Arial" w:cs="Arial"/>
          <w:b/>
          <w:bCs/>
          <w:sz w:val="26"/>
          <w:szCs w:val="26"/>
          <w:lang w:eastAsia="zh-CN"/>
        </w:rPr>
        <w:t>18.04.2025 г.</w:t>
      </w:r>
      <w:r w:rsidRPr="00943319">
        <w:rPr>
          <w:rFonts w:ascii="Arial" w:hAnsi="Arial" w:cs="Arial"/>
          <w:b/>
          <w:sz w:val="26"/>
          <w:szCs w:val="26"/>
          <w:lang w:eastAsia="zh-CN"/>
        </w:rPr>
        <w:t xml:space="preserve">                                                                                                № 113</w:t>
      </w:r>
    </w:p>
    <w:p w:rsidR="00893480" w:rsidRPr="00943319" w:rsidRDefault="00893480" w:rsidP="00893480">
      <w:pPr>
        <w:widowControl w:val="0"/>
        <w:tabs>
          <w:tab w:val="left" w:pos="8130"/>
        </w:tabs>
        <w:suppressAutoHyphens/>
        <w:autoSpaceDE w:val="0"/>
        <w:rPr>
          <w:rFonts w:ascii="Arial" w:hAnsi="Arial" w:cs="Arial"/>
          <w:b/>
          <w:sz w:val="26"/>
          <w:szCs w:val="26"/>
          <w:lang w:eastAsia="zh-CN"/>
        </w:rPr>
      </w:pPr>
    </w:p>
    <w:p w:rsidR="00893480" w:rsidRPr="00943319" w:rsidRDefault="00893480" w:rsidP="00893480">
      <w:pPr>
        <w:widowControl w:val="0"/>
        <w:tabs>
          <w:tab w:val="left" w:pos="8130"/>
        </w:tabs>
        <w:suppressAutoHyphens/>
        <w:autoSpaceDE w:val="0"/>
        <w:rPr>
          <w:rFonts w:ascii="Arial" w:hAnsi="Arial" w:cs="Arial"/>
          <w:sz w:val="20"/>
          <w:szCs w:val="20"/>
          <w:lang w:eastAsia="zh-CN"/>
        </w:rPr>
      </w:pPr>
    </w:p>
    <w:p w:rsidR="00893480" w:rsidRPr="00943319" w:rsidRDefault="00893480" w:rsidP="00893480">
      <w:pPr>
        <w:widowControl w:val="0"/>
        <w:tabs>
          <w:tab w:val="left" w:pos="8130"/>
        </w:tabs>
        <w:suppressAutoHyphens/>
        <w:autoSpaceDE w:val="0"/>
        <w:jc w:val="center"/>
        <w:rPr>
          <w:rFonts w:ascii="Arial" w:hAnsi="Arial" w:cs="Arial"/>
          <w:sz w:val="20"/>
          <w:szCs w:val="20"/>
          <w:lang w:eastAsia="zh-CN"/>
        </w:rPr>
      </w:pPr>
      <w:r w:rsidRPr="00943319">
        <w:rPr>
          <w:rFonts w:ascii="Arial" w:hAnsi="Arial" w:cs="Arial"/>
          <w:sz w:val="22"/>
          <w:szCs w:val="22"/>
          <w:lang w:eastAsia="zh-CN"/>
        </w:rPr>
        <w:t>с. Фатеево</w:t>
      </w:r>
    </w:p>
    <w:p w:rsidR="00893480" w:rsidRPr="00943319" w:rsidRDefault="00893480" w:rsidP="00893480">
      <w:pPr>
        <w:widowControl w:val="0"/>
        <w:suppressAutoHyphens/>
        <w:autoSpaceDE w:val="0"/>
        <w:rPr>
          <w:rFonts w:ascii="Arial" w:hAnsi="Arial" w:cs="Arial"/>
          <w:i/>
          <w:sz w:val="26"/>
          <w:szCs w:val="26"/>
          <w:lang w:eastAsia="zh-CN"/>
        </w:rPr>
      </w:pPr>
    </w:p>
    <w:p w:rsidR="00893480" w:rsidRPr="00943319" w:rsidRDefault="00893480" w:rsidP="00893480">
      <w:pPr>
        <w:widowControl w:val="0"/>
        <w:suppressAutoHyphens/>
        <w:autoSpaceDE w:val="0"/>
        <w:rPr>
          <w:rFonts w:ascii="Arial" w:hAnsi="Arial" w:cs="Arial"/>
          <w:i/>
          <w:sz w:val="26"/>
          <w:szCs w:val="26"/>
          <w:lang w:eastAsia="zh-CN"/>
        </w:rPr>
      </w:pPr>
    </w:p>
    <w:p w:rsidR="00893480" w:rsidRPr="00943319" w:rsidRDefault="00893480" w:rsidP="00893480">
      <w:pPr>
        <w:suppressAutoHyphens/>
        <w:jc w:val="center"/>
        <w:rPr>
          <w:color w:val="000000"/>
          <w:lang w:eastAsia="zh-CN"/>
        </w:rPr>
      </w:pPr>
      <w:r w:rsidRPr="00943319">
        <w:rPr>
          <w:rFonts w:ascii="Arial" w:hAnsi="Arial" w:cs="Arial"/>
          <w:b/>
          <w:i/>
          <w:iCs/>
          <w:color w:val="000000"/>
          <w:sz w:val="26"/>
          <w:szCs w:val="26"/>
          <w:lang w:eastAsia="zh-CN"/>
        </w:rPr>
        <w:t>О назначении публичных слушаний в</w:t>
      </w:r>
    </w:p>
    <w:p w:rsidR="00893480" w:rsidRPr="00943319" w:rsidRDefault="00893480" w:rsidP="00893480">
      <w:pPr>
        <w:suppressAutoHyphens/>
        <w:jc w:val="center"/>
        <w:rPr>
          <w:color w:val="000000"/>
          <w:lang w:eastAsia="zh-CN"/>
        </w:rPr>
      </w:pPr>
      <w:r>
        <w:rPr>
          <w:rFonts w:ascii="Arial" w:eastAsia="Arial" w:hAnsi="Arial" w:cs="Arial"/>
          <w:b/>
          <w:i/>
          <w:iCs/>
          <w:color w:val="000000"/>
          <w:sz w:val="26"/>
          <w:szCs w:val="26"/>
          <w:lang w:eastAsia="zh-CN"/>
        </w:rPr>
        <w:t>Фатеевском сельском пос</w:t>
      </w:r>
      <w:bookmarkStart w:id="0" w:name="_GoBack"/>
      <w:bookmarkEnd w:id="0"/>
      <w:r>
        <w:rPr>
          <w:rFonts w:ascii="Arial" w:eastAsia="Arial" w:hAnsi="Arial" w:cs="Arial"/>
          <w:b/>
          <w:i/>
          <w:iCs/>
          <w:color w:val="000000"/>
          <w:sz w:val="26"/>
          <w:szCs w:val="26"/>
          <w:lang w:eastAsia="zh-CN"/>
        </w:rPr>
        <w:t>елении</w:t>
      </w:r>
    </w:p>
    <w:p w:rsidR="00893480" w:rsidRPr="00943319" w:rsidRDefault="00893480" w:rsidP="00893480">
      <w:pPr>
        <w:suppressAutoHyphens/>
        <w:jc w:val="center"/>
        <w:rPr>
          <w:rFonts w:ascii="Arial" w:hAnsi="Arial" w:cs="Arial"/>
          <w:b/>
          <w:i/>
          <w:iCs/>
          <w:color w:val="000000"/>
          <w:sz w:val="26"/>
          <w:szCs w:val="26"/>
          <w:lang w:eastAsia="zh-CN"/>
        </w:rPr>
      </w:pPr>
    </w:p>
    <w:p w:rsidR="00893480" w:rsidRPr="00943319" w:rsidRDefault="00893480" w:rsidP="00893480">
      <w:pPr>
        <w:suppressAutoHyphens/>
        <w:spacing w:before="280"/>
        <w:ind w:firstLine="567"/>
        <w:jc w:val="both"/>
        <w:rPr>
          <w:rFonts w:ascii="Arial" w:hAnsi="Arial" w:cs="Arial"/>
          <w:color w:val="000000"/>
          <w:sz w:val="26"/>
          <w:szCs w:val="26"/>
          <w:lang w:eastAsia="zh-CN"/>
        </w:rPr>
      </w:pPr>
      <w:r w:rsidRPr="00943319">
        <w:rPr>
          <w:rFonts w:ascii="Arial" w:hAnsi="Arial" w:cs="Arial"/>
          <w:color w:val="000000"/>
          <w:sz w:val="26"/>
          <w:szCs w:val="26"/>
          <w:lang w:eastAsia="zh-CN"/>
        </w:rPr>
        <w:t>Руководствуясь статьями 28 Федерального закона № 131-ФЗ от 06.10.2003 «Об общих принципах организации местного самоуправления в Российской Федерации», в соответствии со статьей 16 Устава Фатеевского сельского поселения, Положением «О порядке организации и проведения публичных слушаний в Фатеевском сельском поселений» (утв. Решением Думы от 18.02.2022 года № 36):</w:t>
      </w:r>
    </w:p>
    <w:p w:rsidR="00893480" w:rsidRPr="00943319" w:rsidRDefault="00893480" w:rsidP="00893480">
      <w:pPr>
        <w:suppressAutoHyphens/>
        <w:spacing w:before="280"/>
        <w:ind w:firstLine="567"/>
        <w:jc w:val="both"/>
        <w:rPr>
          <w:rFonts w:ascii="Arial" w:hAnsi="Arial" w:cs="Arial"/>
          <w:color w:val="000000"/>
          <w:sz w:val="26"/>
          <w:szCs w:val="26"/>
          <w:lang w:eastAsia="zh-CN"/>
        </w:rPr>
      </w:pPr>
    </w:p>
    <w:p w:rsidR="00893480" w:rsidRPr="00D876DA" w:rsidRDefault="00893480" w:rsidP="00893480">
      <w:pPr>
        <w:keepNext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1.</w:t>
      </w:r>
      <w:r w:rsidRPr="00D876DA">
        <w:rPr>
          <w:rFonts w:ascii="Arial" w:hAnsi="Arial" w:cs="Arial"/>
          <w:bCs/>
          <w:color w:val="000000"/>
          <w:sz w:val="26"/>
          <w:szCs w:val="26"/>
        </w:rPr>
        <w:t xml:space="preserve">Назначить на </w:t>
      </w:r>
      <w:r>
        <w:rPr>
          <w:rFonts w:ascii="Arial" w:hAnsi="Arial" w:cs="Arial"/>
          <w:b/>
          <w:color w:val="000000"/>
          <w:sz w:val="26"/>
          <w:szCs w:val="26"/>
        </w:rPr>
        <w:t>13</w:t>
      </w:r>
      <w:r w:rsidRPr="00D876DA">
        <w:rPr>
          <w:rFonts w:ascii="Arial" w:hAnsi="Arial" w:cs="Arial"/>
          <w:b/>
          <w:color w:val="000000"/>
          <w:sz w:val="26"/>
          <w:szCs w:val="26"/>
        </w:rPr>
        <w:t xml:space="preserve"> мая 2024</w:t>
      </w:r>
      <w:r w:rsidRPr="00D876DA">
        <w:rPr>
          <w:rFonts w:ascii="Arial" w:hAnsi="Arial" w:cs="Arial"/>
          <w:color w:val="000000"/>
          <w:sz w:val="26"/>
          <w:szCs w:val="26"/>
        </w:rPr>
        <w:t xml:space="preserve"> года</w:t>
      </w:r>
      <w:r w:rsidRPr="00D876DA">
        <w:rPr>
          <w:rFonts w:ascii="Arial" w:hAnsi="Arial" w:cs="Arial"/>
          <w:bCs/>
          <w:color w:val="000000"/>
          <w:sz w:val="26"/>
          <w:szCs w:val="26"/>
        </w:rPr>
        <w:t xml:space="preserve"> публичные слушания в Фатеевском сельском поселении, по вопросу обсуждения проекта решения Думы Фатеевского сельского поселения  «</w:t>
      </w:r>
      <w:r w:rsidRPr="00D876DA">
        <w:rPr>
          <w:rFonts w:ascii="Arial" w:hAnsi="Arial" w:cs="Arial"/>
          <w:sz w:val="26"/>
          <w:szCs w:val="26"/>
        </w:rPr>
        <w:t>Об исполнении бюджета Фатеевского сельского поселения за 2024 год</w:t>
      </w:r>
      <w:r w:rsidRPr="00D876DA">
        <w:rPr>
          <w:rFonts w:ascii="Arial" w:hAnsi="Arial" w:cs="Arial"/>
          <w:color w:val="000000"/>
          <w:sz w:val="26"/>
          <w:szCs w:val="26"/>
        </w:rPr>
        <w:t>».</w:t>
      </w:r>
    </w:p>
    <w:p w:rsidR="00893480" w:rsidRPr="00943319" w:rsidRDefault="00893480" w:rsidP="00893480">
      <w:pPr>
        <w:suppressAutoHyphens/>
        <w:spacing w:before="280"/>
        <w:jc w:val="both"/>
        <w:rPr>
          <w:rFonts w:ascii="Arial" w:hAnsi="Arial" w:cs="Arial"/>
          <w:sz w:val="26"/>
          <w:szCs w:val="26"/>
          <w:lang w:eastAsia="zh-CN"/>
        </w:rPr>
      </w:pPr>
      <w:r w:rsidRPr="00943319">
        <w:rPr>
          <w:rFonts w:ascii="Arial" w:hAnsi="Arial" w:cs="Arial"/>
          <w:color w:val="000000"/>
          <w:sz w:val="26"/>
          <w:szCs w:val="26"/>
          <w:lang w:eastAsia="zh-CN"/>
        </w:rPr>
        <w:t xml:space="preserve">2. Определить следующее место и время проведения публичных слушаний – с. Фатеево, ул. Мира, д.1, кабинет главы. Публичные слушания проводятся </w:t>
      </w:r>
      <w:r w:rsidRPr="00943319">
        <w:rPr>
          <w:rFonts w:ascii="Arial" w:hAnsi="Arial" w:cs="Arial"/>
          <w:sz w:val="26"/>
          <w:szCs w:val="26"/>
          <w:lang w:eastAsia="zh-CN"/>
        </w:rPr>
        <w:t>с 15 ч.00 мин. до 16 ч.00 мин.</w:t>
      </w:r>
    </w:p>
    <w:p w:rsidR="00893480" w:rsidRPr="00D876DA" w:rsidRDefault="00893480" w:rsidP="00893480">
      <w:pPr>
        <w:suppressAutoHyphens/>
        <w:spacing w:before="280"/>
        <w:jc w:val="both"/>
        <w:rPr>
          <w:rFonts w:ascii="Arial" w:hAnsi="Arial" w:cs="Arial"/>
          <w:b/>
          <w:bCs/>
          <w:color w:val="000000"/>
          <w:sz w:val="26"/>
          <w:szCs w:val="26"/>
          <w:lang w:eastAsia="zh-CN"/>
        </w:rPr>
      </w:pPr>
      <w:r w:rsidRPr="00943319">
        <w:rPr>
          <w:rFonts w:ascii="Arial" w:hAnsi="Arial" w:cs="Arial"/>
          <w:sz w:val="26"/>
          <w:szCs w:val="26"/>
          <w:lang w:eastAsia="zh-CN"/>
        </w:rPr>
        <w:t>3. Определить следующий</w:t>
      </w:r>
      <w:r w:rsidRPr="00943319">
        <w:rPr>
          <w:rFonts w:ascii="Arial" w:hAnsi="Arial" w:cs="Arial"/>
          <w:color w:val="000000"/>
          <w:sz w:val="26"/>
          <w:szCs w:val="26"/>
          <w:lang w:eastAsia="zh-CN"/>
        </w:rPr>
        <w:t xml:space="preserve"> адрес приёма рекомендаций и предложений по проекту решения Думы Фатеевского сельского поселения «Об исполнении бюджета Фатеевского сельского поселения за 2024 год»:</w:t>
      </w:r>
      <w:r w:rsidRPr="00943319">
        <w:rPr>
          <w:rFonts w:ascii="Arial" w:hAnsi="Arial" w:cs="Arial"/>
          <w:sz w:val="26"/>
          <w:szCs w:val="26"/>
          <w:lang w:eastAsia="zh-CN"/>
        </w:rPr>
        <w:t xml:space="preserve"> с. Фатеево ул. Мира, д. 1</w:t>
      </w:r>
      <w:r w:rsidRPr="00943319">
        <w:rPr>
          <w:rFonts w:ascii="Arial" w:hAnsi="Arial" w:cs="Arial"/>
          <w:color w:val="FF0000"/>
          <w:sz w:val="26"/>
          <w:szCs w:val="26"/>
          <w:lang w:eastAsia="zh-CN"/>
        </w:rPr>
        <w:t>,</w:t>
      </w:r>
      <w:r w:rsidRPr="00943319">
        <w:rPr>
          <w:rFonts w:ascii="Arial" w:hAnsi="Arial" w:cs="Arial"/>
          <w:color w:val="000000"/>
          <w:sz w:val="26"/>
          <w:szCs w:val="26"/>
          <w:lang w:eastAsia="zh-CN"/>
        </w:rPr>
        <w:t xml:space="preserve"> кабинет главы. Указанные документы представляются до </w:t>
      </w:r>
      <w:r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>12</w:t>
      </w:r>
      <w:r w:rsidRPr="00943319">
        <w:rPr>
          <w:rFonts w:ascii="Arial" w:hAnsi="Arial" w:cs="Arial"/>
          <w:b/>
          <w:bCs/>
          <w:color w:val="000000"/>
          <w:sz w:val="26"/>
          <w:szCs w:val="26"/>
          <w:lang w:eastAsia="zh-CN"/>
        </w:rPr>
        <w:t>.05.2024 года.</w:t>
      </w:r>
    </w:p>
    <w:p w:rsidR="00893480" w:rsidRPr="00943319" w:rsidRDefault="00893480" w:rsidP="00893480">
      <w:pPr>
        <w:suppressAutoHyphens/>
        <w:spacing w:before="280"/>
        <w:ind w:firstLine="567"/>
        <w:jc w:val="both"/>
        <w:rPr>
          <w:rFonts w:ascii="Arial" w:hAnsi="Arial" w:cs="Arial"/>
          <w:color w:val="000000"/>
          <w:sz w:val="26"/>
          <w:szCs w:val="26"/>
          <w:lang w:eastAsia="zh-CN"/>
        </w:rPr>
      </w:pPr>
    </w:p>
    <w:p w:rsidR="00893480" w:rsidRPr="00D876DA" w:rsidRDefault="00893480" w:rsidP="00893480">
      <w:pPr>
        <w:widowControl w:val="0"/>
        <w:suppressAutoHyphens/>
        <w:autoSpaceDE w:val="0"/>
        <w:jc w:val="both"/>
        <w:rPr>
          <w:rFonts w:ascii="Arial" w:hAnsi="Arial" w:cs="Arial"/>
          <w:sz w:val="26"/>
          <w:szCs w:val="26"/>
          <w:lang w:eastAsia="zh-CN"/>
        </w:rPr>
      </w:pPr>
      <w:r w:rsidRPr="00D876DA">
        <w:rPr>
          <w:rFonts w:ascii="Arial" w:hAnsi="Arial" w:cs="Arial"/>
          <w:sz w:val="26"/>
          <w:szCs w:val="26"/>
          <w:lang w:eastAsia="zh-CN"/>
        </w:rPr>
        <w:t>4. Опубликовать настоящее решение посредством размещения в сетевом издании «Вагай информационный» в информационно-телекоммуникационной сети «Интернет» (</w:t>
      </w:r>
      <w:hyperlink r:id="rId6" w:history="1"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http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://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vagayst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.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ru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/</w:t>
        </w:r>
      </w:hyperlink>
      <w:r w:rsidRPr="00D876DA">
        <w:rPr>
          <w:rFonts w:ascii="Arial" w:hAnsi="Arial" w:cs="Arial"/>
          <w:sz w:val="26"/>
          <w:szCs w:val="26"/>
          <w:lang w:eastAsia="zh-CN"/>
        </w:rPr>
        <w:t>) и на официальном сайте администрации Вагайского муниципального района в сети «Интернет» (</w:t>
      </w:r>
      <w:hyperlink r:id="rId7" w:history="1"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http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://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vagai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.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admtyumen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.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val="en-US" w:eastAsia="zh-CN"/>
          </w:rPr>
          <w:t>ru</w:t>
        </w:r>
        <w:r w:rsidRPr="00D876DA">
          <w:rPr>
            <w:rFonts w:ascii="Arial" w:hAnsi="Arial" w:cs="Arial"/>
            <w:color w:val="0000FF"/>
            <w:sz w:val="26"/>
            <w:szCs w:val="26"/>
            <w:u w:val="single"/>
            <w:lang w:eastAsia="zh-CN"/>
          </w:rPr>
          <w:t>/</w:t>
        </w:r>
      </w:hyperlink>
      <w:r w:rsidRPr="00D876DA">
        <w:rPr>
          <w:rFonts w:ascii="Arial" w:hAnsi="Arial" w:cs="Arial"/>
          <w:sz w:val="26"/>
          <w:szCs w:val="26"/>
          <w:lang w:eastAsia="zh-CN"/>
        </w:rPr>
        <w:t>)</w:t>
      </w:r>
    </w:p>
    <w:p w:rsidR="00893480" w:rsidRPr="00943319" w:rsidRDefault="00893480" w:rsidP="00893480">
      <w:pPr>
        <w:widowControl w:val="0"/>
        <w:suppressAutoHyphens/>
        <w:autoSpaceDE w:val="0"/>
        <w:ind w:firstLine="454"/>
        <w:jc w:val="both"/>
        <w:rPr>
          <w:rFonts w:ascii="Arial" w:eastAsia="Arial" w:hAnsi="Arial" w:cs="Arial"/>
          <w:sz w:val="26"/>
          <w:szCs w:val="26"/>
          <w:lang w:eastAsia="zh-CN"/>
        </w:rPr>
      </w:pPr>
    </w:p>
    <w:p w:rsidR="00893480" w:rsidRPr="00D876DA" w:rsidRDefault="00893480" w:rsidP="00893480">
      <w:pPr>
        <w:pStyle w:val="a3"/>
        <w:widowControl w:val="0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6"/>
          <w:szCs w:val="26"/>
        </w:rPr>
      </w:pPr>
      <w:r w:rsidRPr="00D876DA">
        <w:rPr>
          <w:rFonts w:ascii="Arial" w:hAnsi="Arial" w:cs="Arial"/>
          <w:sz w:val="26"/>
          <w:szCs w:val="26"/>
        </w:rPr>
        <w:lastRenderedPageBreak/>
        <w:t>Контроль исполнения настоящего решения возложить на секретаря Думы.</w:t>
      </w:r>
    </w:p>
    <w:p w:rsidR="00893480" w:rsidRPr="00D876DA" w:rsidRDefault="00893480" w:rsidP="00893480">
      <w:pPr>
        <w:pStyle w:val="a3"/>
        <w:widowControl w:val="0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6"/>
          <w:szCs w:val="26"/>
        </w:rPr>
      </w:pPr>
      <w:r w:rsidRPr="00D876DA">
        <w:rPr>
          <w:rFonts w:ascii="Arial" w:hAnsi="Arial" w:cs="Arial"/>
          <w:sz w:val="26"/>
          <w:szCs w:val="26"/>
        </w:rPr>
        <w:t xml:space="preserve"> Настоящее  решение вступает в силу со дня его обнародования.       </w:t>
      </w:r>
    </w:p>
    <w:p w:rsidR="00893480" w:rsidRPr="00943319" w:rsidRDefault="00893480" w:rsidP="00893480">
      <w:pPr>
        <w:suppressAutoHyphens/>
        <w:spacing w:before="280"/>
        <w:jc w:val="both"/>
        <w:rPr>
          <w:rFonts w:ascii="Arial" w:hAnsi="Arial" w:cs="Arial"/>
          <w:color w:val="000000"/>
          <w:sz w:val="26"/>
          <w:szCs w:val="26"/>
          <w:lang w:eastAsia="zh-CN"/>
        </w:rPr>
      </w:pPr>
    </w:p>
    <w:p w:rsidR="00893480" w:rsidRPr="00943319" w:rsidRDefault="00893480" w:rsidP="00893480">
      <w:pPr>
        <w:widowControl w:val="0"/>
        <w:suppressAutoHyphens/>
        <w:autoSpaceDE w:val="0"/>
        <w:spacing w:after="200" w:line="276" w:lineRule="auto"/>
        <w:jc w:val="both"/>
        <w:rPr>
          <w:rFonts w:ascii="Arial" w:hAnsi="Arial" w:cs="Arial"/>
          <w:color w:val="000000"/>
          <w:sz w:val="26"/>
          <w:szCs w:val="26"/>
          <w:lang w:eastAsia="zh-CN"/>
        </w:rPr>
      </w:pPr>
      <w:r w:rsidRPr="00943319">
        <w:rPr>
          <w:rFonts w:ascii="Arial" w:hAnsi="Arial" w:cs="Arial"/>
          <w:color w:val="000000"/>
          <w:sz w:val="26"/>
          <w:szCs w:val="26"/>
          <w:lang w:eastAsia="zh-CN"/>
        </w:rPr>
        <w:t xml:space="preserve">Председатель Думы                                                              О. П. Варкентина  </w:t>
      </w:r>
    </w:p>
    <w:p w:rsidR="00956BB4" w:rsidRDefault="00956BB4"/>
    <w:sectPr w:rsidR="0095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5225"/>
    <w:multiLevelType w:val="hybridMultilevel"/>
    <w:tmpl w:val="C7AED4D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25"/>
    <w:rsid w:val="00075D25"/>
    <w:rsid w:val="00893480"/>
    <w:rsid w:val="009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agai.adm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gay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</dc:creator>
  <cp:keywords/>
  <dc:description/>
  <cp:lastModifiedBy>fatee</cp:lastModifiedBy>
  <cp:revision>2</cp:revision>
  <dcterms:created xsi:type="dcterms:W3CDTF">2025-04-15T08:47:00Z</dcterms:created>
  <dcterms:modified xsi:type="dcterms:W3CDTF">2025-04-15T08:47:00Z</dcterms:modified>
</cp:coreProperties>
</file>