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B0" w:rsidRDefault="005517B0" w:rsidP="005517B0">
      <w:pPr>
        <w:jc w:val="right"/>
      </w:pPr>
      <w:bookmarkStart w:id="0" w:name="_GoBack"/>
      <w:bookmarkEnd w:id="0"/>
    </w:p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A72E0" w:rsidRPr="002A72E0" w:rsidTr="00D22754">
        <w:trPr>
          <w:trHeight w:val="898"/>
        </w:trPr>
        <w:tc>
          <w:tcPr>
            <w:tcW w:w="1031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2A72E0" w:rsidRPr="002A72E0" w:rsidRDefault="002A72E0" w:rsidP="0054784C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A72E0">
              <w:rPr>
                <w:b/>
                <w:sz w:val="32"/>
                <w:szCs w:val="32"/>
              </w:rPr>
              <w:t xml:space="preserve">ДУМА </w:t>
            </w:r>
            <w:r w:rsidRPr="002A72E0">
              <w:rPr>
                <w:b/>
                <w:sz w:val="32"/>
                <w:szCs w:val="32"/>
              </w:rPr>
              <w:br/>
            </w:r>
            <w:r w:rsidR="0054784C">
              <w:rPr>
                <w:b/>
                <w:sz w:val="32"/>
                <w:szCs w:val="32"/>
              </w:rPr>
              <w:t xml:space="preserve">КАРАГАЙСКОГО </w:t>
            </w:r>
            <w:r w:rsidR="002C14FB">
              <w:rPr>
                <w:b/>
                <w:sz w:val="32"/>
                <w:szCs w:val="32"/>
              </w:rPr>
              <w:t>СЕЛЬСКОГО ПОСЕЛЕНИЯ</w:t>
            </w:r>
          </w:p>
        </w:tc>
      </w:tr>
    </w:tbl>
    <w:p w:rsidR="002A72E0" w:rsidRPr="002A72E0" w:rsidRDefault="002A72E0" w:rsidP="002A72E0">
      <w:pPr>
        <w:spacing w:line="360" w:lineRule="auto"/>
        <w:jc w:val="center"/>
        <w:rPr>
          <w:b/>
          <w:bCs/>
          <w:sz w:val="32"/>
          <w:szCs w:val="32"/>
        </w:rPr>
      </w:pPr>
    </w:p>
    <w:p w:rsidR="002A72E0" w:rsidRPr="002A72E0" w:rsidRDefault="00190A31" w:rsidP="002A72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A72E0" w:rsidRPr="00CB5EE2" w:rsidRDefault="00EB5E96" w:rsidP="002A72E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18</w:t>
      </w:r>
      <w:r w:rsidR="00C64AAC" w:rsidRPr="00CB5EE2">
        <w:rPr>
          <w:rFonts w:ascii="Arial" w:hAnsi="Arial" w:cs="Arial"/>
          <w:b/>
          <w:sz w:val="26"/>
          <w:szCs w:val="26"/>
        </w:rPr>
        <w:t xml:space="preserve"> апреля 20</w:t>
      </w:r>
      <w:r w:rsidR="00107F05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</w:rPr>
        <w:t>5</w:t>
      </w:r>
      <w:r w:rsidR="002A72E0" w:rsidRPr="00CB5EE2">
        <w:rPr>
          <w:rFonts w:ascii="Arial" w:hAnsi="Arial" w:cs="Arial"/>
          <w:b/>
          <w:sz w:val="26"/>
          <w:szCs w:val="26"/>
        </w:rPr>
        <w:t xml:space="preserve"> года                                                                                    </w:t>
      </w:r>
      <w:r w:rsidR="00D22754" w:rsidRPr="00CB5EE2">
        <w:rPr>
          <w:rFonts w:ascii="Arial" w:hAnsi="Arial" w:cs="Arial"/>
          <w:b/>
          <w:sz w:val="26"/>
          <w:szCs w:val="26"/>
        </w:rPr>
        <w:t xml:space="preserve">    </w:t>
      </w:r>
      <w:r w:rsidR="00EB34F2" w:rsidRPr="00CB5EE2">
        <w:rPr>
          <w:rFonts w:ascii="Arial" w:hAnsi="Arial" w:cs="Arial"/>
          <w:b/>
          <w:sz w:val="26"/>
          <w:szCs w:val="26"/>
        </w:rPr>
        <w:t xml:space="preserve">  </w:t>
      </w:r>
      <w:r w:rsidR="00C64AAC" w:rsidRPr="00CB5EE2">
        <w:rPr>
          <w:rFonts w:ascii="Arial" w:hAnsi="Arial" w:cs="Arial"/>
          <w:b/>
          <w:sz w:val="26"/>
          <w:szCs w:val="26"/>
        </w:rPr>
        <w:t xml:space="preserve"> </w:t>
      </w:r>
      <w:r w:rsidR="00936AAD" w:rsidRPr="00CB5EE2">
        <w:rPr>
          <w:rFonts w:ascii="Arial" w:hAnsi="Arial" w:cs="Arial"/>
          <w:b/>
          <w:sz w:val="26"/>
          <w:szCs w:val="26"/>
        </w:rPr>
        <w:t xml:space="preserve"> </w:t>
      </w:r>
      <w:r w:rsidR="002A72E0" w:rsidRPr="00CB5EE2">
        <w:rPr>
          <w:rFonts w:ascii="Arial" w:hAnsi="Arial" w:cs="Arial"/>
          <w:b/>
          <w:sz w:val="26"/>
          <w:szCs w:val="26"/>
        </w:rPr>
        <w:t xml:space="preserve">  № </w:t>
      </w:r>
      <w:r>
        <w:rPr>
          <w:rFonts w:ascii="Arial" w:hAnsi="Arial" w:cs="Arial"/>
          <w:b/>
          <w:sz w:val="26"/>
          <w:szCs w:val="26"/>
        </w:rPr>
        <w:t>5</w:t>
      </w:r>
    </w:p>
    <w:p w:rsidR="002A72E0" w:rsidRPr="00CB5EE2" w:rsidRDefault="002A72E0" w:rsidP="002A72E0">
      <w:pPr>
        <w:widowControl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</w:p>
    <w:p w:rsidR="002A72E0" w:rsidRPr="002A72E0" w:rsidRDefault="002A72E0" w:rsidP="002A72E0">
      <w:pPr>
        <w:widowControl/>
        <w:autoSpaceDE/>
        <w:autoSpaceDN/>
        <w:adjustRightInd/>
        <w:jc w:val="center"/>
        <w:rPr>
          <w:rFonts w:ascii="Arial" w:hAnsi="Arial" w:cs="Arial"/>
          <w:sz w:val="22"/>
          <w:szCs w:val="22"/>
        </w:rPr>
      </w:pPr>
      <w:r w:rsidRPr="002A72E0">
        <w:rPr>
          <w:rFonts w:ascii="Arial" w:hAnsi="Arial" w:cs="Arial"/>
          <w:sz w:val="22"/>
          <w:szCs w:val="22"/>
        </w:rPr>
        <w:t>с.</w:t>
      </w:r>
      <w:r w:rsidR="0054784C">
        <w:rPr>
          <w:rFonts w:ascii="Arial" w:hAnsi="Arial" w:cs="Arial"/>
          <w:sz w:val="22"/>
          <w:szCs w:val="22"/>
        </w:rPr>
        <w:t>Большой Кар</w:t>
      </w:r>
      <w:r w:rsidRPr="002A72E0">
        <w:rPr>
          <w:rFonts w:ascii="Arial" w:hAnsi="Arial" w:cs="Arial"/>
          <w:sz w:val="22"/>
          <w:szCs w:val="22"/>
        </w:rPr>
        <w:t>агай</w:t>
      </w:r>
    </w:p>
    <w:p w:rsidR="002A72E0" w:rsidRPr="002A72E0" w:rsidRDefault="002A72E0" w:rsidP="002A72E0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2A72E0" w:rsidRPr="00CB5EE2" w:rsidRDefault="002A72E0" w:rsidP="002A72E0">
      <w:pPr>
        <w:suppressAutoHyphens/>
        <w:autoSpaceDE/>
        <w:autoSpaceDN/>
        <w:adjustRightInd/>
        <w:jc w:val="center"/>
        <w:rPr>
          <w:rFonts w:ascii="Arial" w:eastAsia="SimSun" w:hAnsi="Arial" w:cs="Mangal"/>
          <w:b/>
          <w:i/>
          <w:kern w:val="2"/>
          <w:sz w:val="26"/>
          <w:szCs w:val="26"/>
          <w:lang w:eastAsia="hi-IN" w:bidi="hi-IN"/>
        </w:rPr>
      </w:pPr>
      <w:r w:rsidRPr="002A72E0">
        <w:rPr>
          <w:rFonts w:ascii="Arial" w:eastAsia="SimSun" w:hAnsi="Arial" w:cs="Mangal"/>
          <w:i/>
          <w:kern w:val="2"/>
          <w:sz w:val="26"/>
          <w:szCs w:val="26"/>
          <w:lang w:eastAsia="hi-IN" w:bidi="hi-IN"/>
        </w:rPr>
        <w:t>    </w:t>
      </w:r>
      <w:r w:rsidRPr="00CB5EE2">
        <w:rPr>
          <w:rFonts w:ascii="Arial" w:eastAsia="SimSun" w:hAnsi="Arial" w:cs="Mangal"/>
          <w:b/>
          <w:i/>
          <w:kern w:val="2"/>
          <w:sz w:val="26"/>
          <w:szCs w:val="26"/>
          <w:lang w:eastAsia="hi-IN" w:bidi="hi-IN"/>
        </w:rPr>
        <w:t>О назначении публичных слушаний</w:t>
      </w:r>
      <w:r w:rsidR="00CB5EE2">
        <w:rPr>
          <w:rFonts w:ascii="Arial" w:eastAsia="SimSun" w:hAnsi="Arial" w:cs="Mangal"/>
          <w:b/>
          <w:i/>
          <w:kern w:val="2"/>
          <w:sz w:val="26"/>
          <w:szCs w:val="26"/>
          <w:lang w:eastAsia="hi-IN" w:bidi="hi-IN"/>
        </w:rPr>
        <w:t xml:space="preserve"> в</w:t>
      </w:r>
    </w:p>
    <w:p w:rsidR="002A72E0" w:rsidRPr="002A72E0" w:rsidRDefault="002A72E0" w:rsidP="002A72E0">
      <w:pPr>
        <w:suppressAutoHyphens/>
        <w:autoSpaceDE/>
        <w:autoSpaceDN/>
        <w:adjustRightInd/>
        <w:jc w:val="center"/>
        <w:rPr>
          <w:rFonts w:ascii="Arial" w:eastAsia="SimSun" w:hAnsi="Arial" w:cs="Mangal"/>
          <w:i/>
          <w:kern w:val="2"/>
          <w:sz w:val="26"/>
          <w:lang w:eastAsia="hi-IN" w:bidi="hi-IN"/>
        </w:rPr>
      </w:pPr>
      <w:r w:rsidRPr="00CB5EE2">
        <w:rPr>
          <w:rFonts w:ascii="Arial" w:eastAsia="SimSun" w:hAnsi="Arial" w:cs="Mangal"/>
          <w:b/>
          <w:i/>
          <w:kern w:val="2"/>
          <w:sz w:val="26"/>
          <w:szCs w:val="26"/>
          <w:lang w:eastAsia="hi-IN" w:bidi="hi-IN"/>
        </w:rPr>
        <w:t xml:space="preserve"> </w:t>
      </w:r>
      <w:r w:rsidR="0054784C" w:rsidRPr="00CB5EE2">
        <w:rPr>
          <w:rFonts w:ascii="Arial" w:eastAsia="SimSun" w:hAnsi="Arial" w:cs="Mangal"/>
          <w:b/>
          <w:i/>
          <w:kern w:val="2"/>
          <w:sz w:val="26"/>
          <w:szCs w:val="26"/>
          <w:lang w:eastAsia="hi-IN" w:bidi="hi-IN"/>
        </w:rPr>
        <w:t>Карагайском</w:t>
      </w:r>
      <w:r w:rsidR="002C14FB" w:rsidRPr="00CB5EE2">
        <w:rPr>
          <w:rFonts w:ascii="Arial" w:eastAsia="SimSun" w:hAnsi="Arial" w:cs="Mangal"/>
          <w:b/>
          <w:i/>
          <w:kern w:val="2"/>
          <w:sz w:val="26"/>
          <w:szCs w:val="26"/>
          <w:lang w:eastAsia="hi-IN" w:bidi="hi-IN"/>
        </w:rPr>
        <w:t xml:space="preserve"> сельском поселении</w:t>
      </w:r>
    </w:p>
    <w:p w:rsidR="002A72E0" w:rsidRPr="002A72E0" w:rsidRDefault="002A72E0" w:rsidP="002A72E0">
      <w:pPr>
        <w:widowControl/>
        <w:autoSpaceDE/>
        <w:autoSpaceDN/>
        <w:adjustRightInd/>
        <w:rPr>
          <w:i/>
          <w:sz w:val="20"/>
          <w:szCs w:val="28"/>
        </w:rPr>
      </w:pPr>
      <w:r w:rsidRPr="002A72E0">
        <w:rPr>
          <w:i/>
          <w:sz w:val="28"/>
          <w:szCs w:val="28"/>
        </w:rPr>
        <w:t> </w:t>
      </w:r>
    </w:p>
    <w:p w:rsidR="002A72E0" w:rsidRPr="002A72E0" w:rsidRDefault="002A72E0" w:rsidP="002A72E0">
      <w:pPr>
        <w:widowControl/>
        <w:autoSpaceDE/>
        <w:autoSpaceDN/>
        <w:adjustRightInd/>
        <w:rPr>
          <w:sz w:val="20"/>
          <w:szCs w:val="28"/>
        </w:rPr>
      </w:pPr>
    </w:p>
    <w:p w:rsidR="002A72E0" w:rsidRPr="002A72E0" w:rsidRDefault="002A72E0" w:rsidP="002A72E0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       </w:t>
      </w:r>
      <w:r w:rsidR="003A01BA" w:rsidRPr="003A01BA">
        <w:rPr>
          <w:rFonts w:ascii="Arial" w:hAnsi="Arial" w:cs="Arial"/>
          <w:sz w:val="26"/>
          <w:szCs w:val="26"/>
        </w:rPr>
        <w:t xml:space="preserve">Руководствуясь статьями 28 Федерального закона № 131-ФЗ от 06.10.2003 «Об общих принципах организации местного самоуправления в Российской Федерации», в соответствии со статьей 16 Устава Карагайского сельского поселения, Положением «О порядке организации и проведения публичных слушаний в Карагайском сельском поселений» (утв. решением от </w:t>
      </w:r>
      <w:r w:rsidR="00D3445A">
        <w:rPr>
          <w:rFonts w:ascii="Arial" w:hAnsi="Arial" w:cs="Arial"/>
          <w:sz w:val="26"/>
          <w:szCs w:val="26"/>
        </w:rPr>
        <w:t>18</w:t>
      </w:r>
      <w:r w:rsidR="003A01BA" w:rsidRPr="003A01BA">
        <w:rPr>
          <w:rFonts w:ascii="Arial" w:hAnsi="Arial" w:cs="Arial"/>
          <w:sz w:val="26"/>
          <w:szCs w:val="26"/>
        </w:rPr>
        <w:t xml:space="preserve"> </w:t>
      </w:r>
      <w:r w:rsidR="00D3445A">
        <w:rPr>
          <w:rFonts w:ascii="Arial" w:hAnsi="Arial" w:cs="Arial"/>
          <w:sz w:val="26"/>
          <w:szCs w:val="26"/>
        </w:rPr>
        <w:t>февраля</w:t>
      </w:r>
      <w:r w:rsidR="003A01BA" w:rsidRPr="003A01BA">
        <w:rPr>
          <w:rFonts w:ascii="Arial" w:hAnsi="Arial" w:cs="Arial"/>
          <w:sz w:val="26"/>
          <w:szCs w:val="26"/>
        </w:rPr>
        <w:t xml:space="preserve"> 20</w:t>
      </w:r>
      <w:r w:rsidR="00D3445A">
        <w:rPr>
          <w:rFonts w:ascii="Arial" w:hAnsi="Arial" w:cs="Arial"/>
          <w:sz w:val="26"/>
          <w:szCs w:val="26"/>
        </w:rPr>
        <w:t>22</w:t>
      </w:r>
      <w:r w:rsidR="003A01BA" w:rsidRPr="003A01BA">
        <w:rPr>
          <w:rFonts w:ascii="Arial" w:hAnsi="Arial" w:cs="Arial"/>
          <w:sz w:val="26"/>
          <w:szCs w:val="26"/>
        </w:rPr>
        <w:t xml:space="preserve"> года № </w:t>
      </w:r>
      <w:r w:rsidR="00D3445A">
        <w:rPr>
          <w:rFonts w:ascii="Arial" w:hAnsi="Arial" w:cs="Arial"/>
          <w:sz w:val="26"/>
          <w:szCs w:val="26"/>
        </w:rPr>
        <w:t>2</w:t>
      </w:r>
      <w:r w:rsidR="003A01BA" w:rsidRPr="003A01BA">
        <w:rPr>
          <w:rFonts w:ascii="Arial" w:hAnsi="Arial" w:cs="Arial"/>
          <w:sz w:val="26"/>
          <w:szCs w:val="26"/>
        </w:rPr>
        <w:t>):</w:t>
      </w:r>
    </w:p>
    <w:p w:rsidR="002A72E0" w:rsidRPr="002A72E0" w:rsidRDefault="002A72E0" w:rsidP="002A72E0">
      <w:pPr>
        <w:jc w:val="both"/>
        <w:rPr>
          <w:rFonts w:ascii="Arial" w:hAnsi="Arial" w:cs="Arial"/>
          <w:sz w:val="26"/>
          <w:szCs w:val="26"/>
        </w:rPr>
      </w:pPr>
    </w:p>
    <w:p w:rsidR="002A72E0" w:rsidRPr="002A72E0" w:rsidRDefault="002A72E0" w:rsidP="002A72E0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1.Назначить на </w:t>
      </w:r>
      <w:r w:rsidR="00EB5E96" w:rsidRPr="00EB5E96">
        <w:rPr>
          <w:rFonts w:ascii="Arial" w:hAnsi="Arial" w:cs="Arial"/>
          <w:b/>
          <w:sz w:val="26"/>
          <w:szCs w:val="26"/>
        </w:rPr>
        <w:t>12</w:t>
      </w:r>
      <w:r w:rsidR="002C786D" w:rsidRPr="009F37C6">
        <w:rPr>
          <w:rFonts w:ascii="Arial" w:hAnsi="Arial" w:cs="Arial"/>
          <w:b/>
          <w:sz w:val="26"/>
          <w:szCs w:val="26"/>
        </w:rPr>
        <w:t xml:space="preserve"> </w:t>
      </w:r>
      <w:r w:rsidR="009F37C6" w:rsidRPr="009F37C6">
        <w:rPr>
          <w:rFonts w:ascii="Arial" w:hAnsi="Arial" w:cs="Arial"/>
          <w:b/>
          <w:sz w:val="26"/>
          <w:szCs w:val="26"/>
        </w:rPr>
        <w:t>мая</w:t>
      </w:r>
      <w:r w:rsidR="00C64AAC" w:rsidRPr="009F37C6">
        <w:rPr>
          <w:rFonts w:ascii="Arial" w:hAnsi="Arial" w:cs="Arial"/>
          <w:b/>
          <w:sz w:val="26"/>
          <w:szCs w:val="26"/>
        </w:rPr>
        <w:t xml:space="preserve"> 20</w:t>
      </w:r>
      <w:r w:rsidR="002C786D" w:rsidRPr="009F37C6">
        <w:rPr>
          <w:rFonts w:ascii="Arial" w:hAnsi="Arial" w:cs="Arial"/>
          <w:b/>
          <w:sz w:val="26"/>
          <w:szCs w:val="26"/>
        </w:rPr>
        <w:t>2</w:t>
      </w:r>
      <w:r w:rsidR="00EB5E96">
        <w:rPr>
          <w:rFonts w:ascii="Arial" w:hAnsi="Arial" w:cs="Arial"/>
          <w:b/>
          <w:sz w:val="26"/>
          <w:szCs w:val="26"/>
        </w:rPr>
        <w:t>5</w:t>
      </w:r>
      <w:r w:rsidR="00C64AAC" w:rsidRPr="009F37C6">
        <w:rPr>
          <w:rFonts w:ascii="Arial" w:hAnsi="Arial" w:cs="Arial"/>
          <w:b/>
          <w:sz w:val="26"/>
          <w:szCs w:val="26"/>
        </w:rPr>
        <w:t xml:space="preserve"> </w:t>
      </w:r>
      <w:r w:rsidRPr="009F37C6">
        <w:rPr>
          <w:rFonts w:ascii="Arial" w:hAnsi="Arial" w:cs="Arial"/>
          <w:b/>
          <w:sz w:val="26"/>
          <w:szCs w:val="26"/>
        </w:rPr>
        <w:t>года</w:t>
      </w:r>
      <w:r w:rsidRPr="002A72E0">
        <w:rPr>
          <w:rFonts w:ascii="Arial" w:hAnsi="Arial" w:cs="Arial"/>
          <w:sz w:val="26"/>
          <w:szCs w:val="26"/>
        </w:rPr>
        <w:t xml:space="preserve"> публичные слушания в </w:t>
      </w:r>
      <w:r w:rsidR="0054784C">
        <w:rPr>
          <w:rFonts w:ascii="Arial" w:hAnsi="Arial" w:cs="Arial"/>
          <w:sz w:val="26"/>
          <w:szCs w:val="26"/>
        </w:rPr>
        <w:t xml:space="preserve">Карагайском </w:t>
      </w:r>
      <w:r w:rsidR="002C14FB">
        <w:rPr>
          <w:rFonts w:ascii="Arial" w:hAnsi="Arial" w:cs="Arial"/>
          <w:sz w:val="26"/>
          <w:szCs w:val="26"/>
        </w:rPr>
        <w:t>сельском поселении</w:t>
      </w:r>
      <w:r w:rsidRPr="002A72E0">
        <w:rPr>
          <w:rFonts w:ascii="Arial" w:hAnsi="Arial" w:cs="Arial"/>
          <w:sz w:val="26"/>
          <w:szCs w:val="26"/>
        </w:rPr>
        <w:t xml:space="preserve">, по вопросу обсуждения проекта отчёта «Об исполнении бюджета </w:t>
      </w:r>
      <w:r w:rsidR="0054784C">
        <w:rPr>
          <w:rFonts w:ascii="Arial" w:hAnsi="Arial" w:cs="Arial"/>
          <w:sz w:val="26"/>
          <w:szCs w:val="26"/>
        </w:rPr>
        <w:t xml:space="preserve">Карагайского </w:t>
      </w:r>
      <w:r w:rsidR="002C14FB">
        <w:rPr>
          <w:rFonts w:ascii="Arial" w:hAnsi="Arial" w:cs="Arial"/>
          <w:sz w:val="26"/>
          <w:szCs w:val="26"/>
        </w:rPr>
        <w:t>сельского поселения</w:t>
      </w:r>
      <w:r>
        <w:rPr>
          <w:rFonts w:ascii="Arial" w:hAnsi="Arial" w:cs="Arial"/>
          <w:sz w:val="26"/>
          <w:szCs w:val="26"/>
        </w:rPr>
        <w:t xml:space="preserve"> за </w:t>
      </w:r>
      <w:r w:rsidR="002871D0">
        <w:rPr>
          <w:rFonts w:ascii="Arial" w:hAnsi="Arial" w:cs="Arial"/>
          <w:sz w:val="26"/>
          <w:szCs w:val="26"/>
        </w:rPr>
        <w:t>20</w:t>
      </w:r>
      <w:r w:rsidR="005517B0">
        <w:rPr>
          <w:rFonts w:ascii="Arial" w:hAnsi="Arial" w:cs="Arial"/>
          <w:sz w:val="26"/>
          <w:szCs w:val="26"/>
        </w:rPr>
        <w:t>2</w:t>
      </w:r>
      <w:r w:rsidR="00EB5E96">
        <w:rPr>
          <w:rFonts w:ascii="Arial" w:hAnsi="Arial" w:cs="Arial"/>
          <w:sz w:val="26"/>
          <w:szCs w:val="26"/>
        </w:rPr>
        <w:t>4</w:t>
      </w:r>
      <w:r w:rsidRPr="002A72E0">
        <w:rPr>
          <w:rFonts w:ascii="Arial" w:hAnsi="Arial" w:cs="Arial"/>
          <w:sz w:val="26"/>
          <w:szCs w:val="26"/>
        </w:rPr>
        <w:t xml:space="preserve"> год».</w:t>
      </w:r>
    </w:p>
    <w:p w:rsidR="002A72E0" w:rsidRPr="002A72E0" w:rsidRDefault="002A72E0" w:rsidP="002A72E0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2. Определить следующее место и время проведени</w:t>
      </w:r>
      <w:r w:rsidR="002C14FB">
        <w:rPr>
          <w:rFonts w:ascii="Arial" w:hAnsi="Arial" w:cs="Arial"/>
          <w:sz w:val="26"/>
          <w:szCs w:val="26"/>
        </w:rPr>
        <w:t xml:space="preserve">я публичных слушаний –  с. </w:t>
      </w:r>
      <w:r w:rsidR="0054784C">
        <w:rPr>
          <w:rFonts w:ascii="Arial" w:hAnsi="Arial" w:cs="Arial"/>
          <w:sz w:val="26"/>
          <w:szCs w:val="26"/>
        </w:rPr>
        <w:t>Большой Карагай</w:t>
      </w:r>
      <w:r w:rsidRPr="002A72E0">
        <w:rPr>
          <w:rFonts w:ascii="Arial" w:hAnsi="Arial" w:cs="Arial"/>
          <w:sz w:val="26"/>
          <w:szCs w:val="26"/>
        </w:rPr>
        <w:t xml:space="preserve">, ул. </w:t>
      </w:r>
      <w:r w:rsidR="00995B0F">
        <w:rPr>
          <w:rFonts w:ascii="Arial" w:hAnsi="Arial" w:cs="Arial"/>
          <w:sz w:val="26"/>
          <w:szCs w:val="26"/>
        </w:rPr>
        <w:t>Первомайская</w:t>
      </w:r>
      <w:r w:rsidRPr="002A72E0">
        <w:rPr>
          <w:rFonts w:ascii="Arial" w:hAnsi="Arial" w:cs="Arial"/>
          <w:sz w:val="26"/>
          <w:szCs w:val="26"/>
        </w:rPr>
        <w:t>, д.</w:t>
      </w:r>
      <w:r w:rsidR="00995B0F">
        <w:rPr>
          <w:rFonts w:ascii="Arial" w:hAnsi="Arial" w:cs="Arial"/>
          <w:sz w:val="26"/>
          <w:szCs w:val="26"/>
        </w:rPr>
        <w:t>1</w:t>
      </w:r>
      <w:r w:rsidRPr="002A72E0">
        <w:rPr>
          <w:rFonts w:ascii="Arial" w:hAnsi="Arial" w:cs="Arial"/>
          <w:sz w:val="26"/>
          <w:szCs w:val="26"/>
        </w:rPr>
        <w:t xml:space="preserve">, </w:t>
      </w:r>
      <w:r w:rsidR="002C786D">
        <w:rPr>
          <w:rFonts w:ascii="Arial" w:hAnsi="Arial" w:cs="Arial"/>
          <w:sz w:val="26"/>
          <w:szCs w:val="26"/>
        </w:rPr>
        <w:t>(</w:t>
      </w:r>
      <w:r w:rsidR="00995B0F">
        <w:rPr>
          <w:rFonts w:ascii="Arial" w:hAnsi="Arial" w:cs="Arial"/>
          <w:sz w:val="26"/>
          <w:szCs w:val="26"/>
        </w:rPr>
        <w:t>администрация</w:t>
      </w:r>
      <w:r w:rsidR="002C786D">
        <w:rPr>
          <w:rFonts w:ascii="Arial" w:hAnsi="Arial" w:cs="Arial"/>
          <w:sz w:val="26"/>
          <w:szCs w:val="26"/>
        </w:rPr>
        <w:t>)</w:t>
      </w:r>
      <w:r w:rsidRPr="002A72E0">
        <w:rPr>
          <w:rFonts w:ascii="Arial" w:hAnsi="Arial" w:cs="Arial"/>
          <w:sz w:val="26"/>
          <w:szCs w:val="26"/>
        </w:rPr>
        <w:t xml:space="preserve">. Публичные слушания проводятся с </w:t>
      </w:r>
      <w:r w:rsidR="00995B0F">
        <w:rPr>
          <w:rFonts w:ascii="Arial" w:hAnsi="Arial" w:cs="Arial"/>
          <w:sz w:val="26"/>
          <w:szCs w:val="26"/>
        </w:rPr>
        <w:t>14</w:t>
      </w:r>
      <w:r w:rsidR="003A01BA">
        <w:rPr>
          <w:rFonts w:ascii="Arial" w:hAnsi="Arial" w:cs="Arial"/>
          <w:sz w:val="26"/>
          <w:szCs w:val="26"/>
        </w:rPr>
        <w:t xml:space="preserve"> </w:t>
      </w:r>
      <w:r w:rsidRPr="002A72E0">
        <w:rPr>
          <w:rFonts w:ascii="Arial" w:hAnsi="Arial" w:cs="Arial"/>
          <w:sz w:val="26"/>
          <w:szCs w:val="26"/>
        </w:rPr>
        <w:t>ч.</w:t>
      </w:r>
      <w:r w:rsidR="00995B0F">
        <w:rPr>
          <w:rFonts w:ascii="Arial" w:hAnsi="Arial" w:cs="Arial"/>
          <w:sz w:val="26"/>
          <w:szCs w:val="26"/>
        </w:rPr>
        <w:t>00</w:t>
      </w:r>
      <w:r w:rsidRPr="002A72E0">
        <w:rPr>
          <w:rFonts w:ascii="Arial" w:hAnsi="Arial" w:cs="Arial"/>
          <w:sz w:val="26"/>
          <w:szCs w:val="26"/>
        </w:rPr>
        <w:t xml:space="preserve"> мин. до </w:t>
      </w:r>
      <w:r w:rsidR="00995B0F">
        <w:rPr>
          <w:rFonts w:ascii="Arial" w:hAnsi="Arial" w:cs="Arial"/>
          <w:sz w:val="26"/>
          <w:szCs w:val="26"/>
        </w:rPr>
        <w:t>15</w:t>
      </w:r>
      <w:r w:rsidRPr="002A72E0">
        <w:rPr>
          <w:rFonts w:ascii="Arial" w:hAnsi="Arial" w:cs="Arial"/>
          <w:sz w:val="26"/>
          <w:szCs w:val="26"/>
        </w:rPr>
        <w:t xml:space="preserve"> ч.</w:t>
      </w:r>
      <w:r w:rsidR="00995B0F">
        <w:rPr>
          <w:rFonts w:ascii="Arial" w:hAnsi="Arial" w:cs="Arial"/>
          <w:sz w:val="26"/>
          <w:szCs w:val="26"/>
        </w:rPr>
        <w:t>00</w:t>
      </w:r>
      <w:r w:rsidR="009F37C6">
        <w:rPr>
          <w:rFonts w:ascii="Arial" w:hAnsi="Arial" w:cs="Arial"/>
          <w:sz w:val="26"/>
          <w:szCs w:val="26"/>
        </w:rPr>
        <w:t xml:space="preserve"> </w:t>
      </w:r>
      <w:r w:rsidRPr="002A72E0">
        <w:rPr>
          <w:rFonts w:ascii="Arial" w:hAnsi="Arial" w:cs="Arial"/>
          <w:sz w:val="26"/>
          <w:szCs w:val="26"/>
        </w:rPr>
        <w:t>мин.</w:t>
      </w:r>
    </w:p>
    <w:p w:rsidR="002A72E0" w:rsidRPr="00D22754" w:rsidRDefault="002A72E0" w:rsidP="002A72E0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3. Определить следующий адрес приёма рекомендаций и предложений по проекту отчёта «Об исполнении бюджета </w:t>
      </w:r>
      <w:r w:rsidR="0054784C">
        <w:rPr>
          <w:rFonts w:ascii="Arial" w:hAnsi="Arial" w:cs="Arial"/>
          <w:sz w:val="26"/>
          <w:szCs w:val="26"/>
        </w:rPr>
        <w:t xml:space="preserve">Карагайского </w:t>
      </w:r>
      <w:r w:rsidR="002C14FB">
        <w:rPr>
          <w:rFonts w:ascii="Arial" w:hAnsi="Arial" w:cs="Arial"/>
          <w:sz w:val="26"/>
          <w:szCs w:val="26"/>
        </w:rPr>
        <w:t>сельского поселения</w:t>
      </w:r>
      <w:r w:rsidR="00C64AAC">
        <w:rPr>
          <w:rFonts w:ascii="Arial" w:hAnsi="Arial" w:cs="Arial"/>
          <w:sz w:val="26"/>
          <w:szCs w:val="26"/>
        </w:rPr>
        <w:t xml:space="preserve"> за 20</w:t>
      </w:r>
      <w:r w:rsidR="005517B0">
        <w:rPr>
          <w:rFonts w:ascii="Arial" w:hAnsi="Arial" w:cs="Arial"/>
          <w:sz w:val="26"/>
          <w:szCs w:val="26"/>
        </w:rPr>
        <w:t>2</w:t>
      </w:r>
      <w:r w:rsidR="00EB5E96">
        <w:rPr>
          <w:rFonts w:ascii="Arial" w:hAnsi="Arial" w:cs="Arial"/>
          <w:sz w:val="26"/>
          <w:szCs w:val="26"/>
        </w:rPr>
        <w:t>4</w:t>
      </w:r>
      <w:r w:rsidRPr="002A72E0">
        <w:rPr>
          <w:rFonts w:ascii="Arial" w:hAnsi="Arial" w:cs="Arial"/>
          <w:sz w:val="26"/>
          <w:szCs w:val="26"/>
        </w:rPr>
        <w:t xml:space="preserve"> год»:  с. </w:t>
      </w:r>
      <w:r w:rsidR="0054784C" w:rsidRPr="0054784C">
        <w:rPr>
          <w:rFonts w:ascii="Arial" w:hAnsi="Arial" w:cs="Arial"/>
          <w:sz w:val="26"/>
          <w:szCs w:val="26"/>
        </w:rPr>
        <w:t>Большой Карагай</w:t>
      </w:r>
      <w:r w:rsidRPr="002A72E0">
        <w:rPr>
          <w:rFonts w:ascii="Arial" w:hAnsi="Arial" w:cs="Arial"/>
          <w:sz w:val="26"/>
          <w:szCs w:val="26"/>
        </w:rPr>
        <w:t xml:space="preserve"> ул. </w:t>
      </w:r>
      <w:r w:rsidR="00995B0F">
        <w:rPr>
          <w:rFonts w:ascii="Arial" w:hAnsi="Arial" w:cs="Arial"/>
          <w:sz w:val="26"/>
          <w:szCs w:val="26"/>
        </w:rPr>
        <w:t>Первомайская</w:t>
      </w:r>
      <w:r w:rsidRPr="002A72E0">
        <w:rPr>
          <w:rFonts w:ascii="Arial" w:hAnsi="Arial" w:cs="Arial"/>
          <w:sz w:val="26"/>
          <w:szCs w:val="26"/>
        </w:rPr>
        <w:t>, д.</w:t>
      </w:r>
      <w:r w:rsidR="00995B0F">
        <w:rPr>
          <w:rFonts w:ascii="Arial" w:hAnsi="Arial" w:cs="Arial"/>
          <w:sz w:val="26"/>
          <w:szCs w:val="26"/>
        </w:rPr>
        <w:t>1</w:t>
      </w:r>
      <w:r w:rsidRPr="002A72E0">
        <w:rPr>
          <w:rFonts w:ascii="Arial" w:hAnsi="Arial" w:cs="Arial"/>
          <w:sz w:val="26"/>
          <w:szCs w:val="26"/>
        </w:rPr>
        <w:t>,  каб</w:t>
      </w:r>
      <w:r w:rsidR="0054784C">
        <w:rPr>
          <w:rFonts w:ascii="Arial" w:hAnsi="Arial" w:cs="Arial"/>
          <w:sz w:val="26"/>
          <w:szCs w:val="26"/>
        </w:rPr>
        <w:t>инет Главы сельского поселения</w:t>
      </w:r>
      <w:r w:rsidRPr="002A72E0">
        <w:rPr>
          <w:rFonts w:ascii="Arial" w:hAnsi="Arial" w:cs="Arial"/>
          <w:sz w:val="26"/>
          <w:szCs w:val="26"/>
        </w:rPr>
        <w:t xml:space="preserve">. Рекомендации и предложения представляются до </w:t>
      </w:r>
      <w:r w:rsidR="00EB5E96">
        <w:rPr>
          <w:rFonts w:ascii="Arial" w:hAnsi="Arial" w:cs="Arial"/>
          <w:sz w:val="26"/>
          <w:szCs w:val="26"/>
        </w:rPr>
        <w:t>11</w:t>
      </w:r>
      <w:r w:rsidR="00C64AAC" w:rsidRPr="00995B0F">
        <w:rPr>
          <w:rFonts w:ascii="Arial" w:hAnsi="Arial" w:cs="Arial"/>
          <w:b/>
          <w:sz w:val="26"/>
          <w:szCs w:val="26"/>
        </w:rPr>
        <w:t xml:space="preserve"> </w:t>
      </w:r>
      <w:r w:rsidR="009F37C6" w:rsidRPr="00995B0F">
        <w:rPr>
          <w:rFonts w:ascii="Arial" w:hAnsi="Arial" w:cs="Arial"/>
          <w:b/>
          <w:sz w:val="26"/>
          <w:szCs w:val="26"/>
        </w:rPr>
        <w:t>мая</w:t>
      </w:r>
      <w:r w:rsidR="002C786D" w:rsidRPr="00995B0F">
        <w:rPr>
          <w:rFonts w:ascii="Arial" w:hAnsi="Arial" w:cs="Arial"/>
          <w:b/>
          <w:sz w:val="26"/>
          <w:szCs w:val="26"/>
        </w:rPr>
        <w:t xml:space="preserve"> 202</w:t>
      </w:r>
      <w:r w:rsidR="00EB5E96">
        <w:rPr>
          <w:rFonts w:ascii="Arial" w:hAnsi="Arial" w:cs="Arial"/>
          <w:b/>
          <w:sz w:val="26"/>
          <w:szCs w:val="26"/>
        </w:rPr>
        <w:t>5</w:t>
      </w:r>
      <w:r w:rsidRPr="00D22754">
        <w:rPr>
          <w:rFonts w:ascii="Arial" w:hAnsi="Arial" w:cs="Arial"/>
          <w:sz w:val="26"/>
          <w:szCs w:val="26"/>
        </w:rPr>
        <w:t xml:space="preserve"> года.</w:t>
      </w:r>
    </w:p>
    <w:p w:rsidR="002A72E0" w:rsidRDefault="002A72E0" w:rsidP="002A72E0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</w:t>
      </w:r>
      <w:r w:rsidR="00190A31">
        <w:rPr>
          <w:rFonts w:ascii="Arial" w:hAnsi="Arial" w:cs="Arial"/>
          <w:sz w:val="26"/>
          <w:szCs w:val="26"/>
        </w:rPr>
        <w:t>4</w:t>
      </w:r>
      <w:r w:rsidRPr="002A72E0">
        <w:rPr>
          <w:rFonts w:ascii="Arial" w:hAnsi="Arial" w:cs="Arial"/>
          <w:sz w:val="26"/>
          <w:szCs w:val="26"/>
        </w:rPr>
        <w:t xml:space="preserve">. Настоящее решение вступает в силу со дня его </w:t>
      </w:r>
      <w:r w:rsidR="002C14FB">
        <w:rPr>
          <w:rFonts w:ascii="Arial" w:hAnsi="Arial" w:cs="Arial"/>
          <w:sz w:val="26"/>
          <w:szCs w:val="26"/>
        </w:rPr>
        <w:t>подписания.</w:t>
      </w:r>
    </w:p>
    <w:p w:rsidR="00EB5E96" w:rsidRPr="00EB5E96" w:rsidRDefault="00EB5E96" w:rsidP="002A72E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</w:rPr>
        <w:t xml:space="preserve">         </w:t>
      </w:r>
      <w:r w:rsidRPr="00EB5E96">
        <w:rPr>
          <w:rFonts w:ascii="Arial" w:hAnsi="Arial" w:cs="Arial"/>
          <w:sz w:val="26"/>
        </w:rPr>
        <w:t>5. Опубликовать настоящее решение посредством размещения  его полного текста в сетевом издании «Вагай информационный» в информационно-телекоммуникационной сети «Интернет» (</w:t>
      </w:r>
      <w:hyperlink r:id="rId8" w:history="1">
        <w:r w:rsidRPr="00EB5E96">
          <w:rPr>
            <w:rFonts w:ascii="Arial" w:hAnsi="Arial" w:cs="Arial"/>
            <w:color w:val="0000FF"/>
            <w:sz w:val="26"/>
            <w:u w:val="single"/>
            <w:lang w:val="en-US"/>
          </w:rPr>
          <w:t>http</w:t>
        </w:r>
        <w:r w:rsidRPr="00EB5E96">
          <w:rPr>
            <w:rFonts w:ascii="Arial" w:hAnsi="Arial" w:cs="Arial"/>
            <w:color w:val="0000FF"/>
            <w:sz w:val="26"/>
            <w:u w:val="single"/>
          </w:rPr>
          <w:t>://</w:t>
        </w:r>
        <w:r w:rsidRPr="00EB5E96">
          <w:rPr>
            <w:rFonts w:ascii="Arial" w:hAnsi="Arial" w:cs="Arial"/>
            <w:color w:val="0000FF"/>
            <w:sz w:val="26"/>
            <w:u w:val="single"/>
            <w:lang w:val="en-US"/>
          </w:rPr>
          <w:t>vagayst</w:t>
        </w:r>
        <w:r w:rsidRPr="00EB5E96">
          <w:rPr>
            <w:rFonts w:ascii="Arial" w:hAnsi="Arial" w:cs="Arial"/>
            <w:color w:val="0000FF"/>
            <w:sz w:val="26"/>
            <w:u w:val="single"/>
          </w:rPr>
          <w:t>.</w:t>
        </w:r>
        <w:r w:rsidRPr="00EB5E96">
          <w:rPr>
            <w:rFonts w:ascii="Arial" w:hAnsi="Arial" w:cs="Arial"/>
            <w:color w:val="0000FF"/>
            <w:sz w:val="26"/>
            <w:u w:val="single"/>
            <w:lang w:val="en-US"/>
          </w:rPr>
          <w:t>ru</w:t>
        </w:r>
        <w:r w:rsidRPr="00EB5E96">
          <w:rPr>
            <w:rFonts w:ascii="Arial" w:hAnsi="Arial" w:cs="Arial"/>
            <w:color w:val="0000FF"/>
            <w:sz w:val="26"/>
            <w:u w:val="single"/>
          </w:rPr>
          <w:t>/</w:t>
        </w:r>
      </w:hyperlink>
      <w:r w:rsidRPr="00EB5E96">
        <w:rPr>
          <w:rFonts w:ascii="Arial" w:hAnsi="Arial" w:cs="Arial"/>
          <w:sz w:val="26"/>
        </w:rPr>
        <w:t>) и на официальном сайте администрации Вагайского муниципального района в сети «Интернет» (</w:t>
      </w:r>
      <w:hyperlink r:id="rId9" w:history="1">
        <w:r w:rsidRPr="00EB5E96">
          <w:rPr>
            <w:rFonts w:ascii="Arial" w:hAnsi="Arial" w:cs="Arial"/>
            <w:color w:val="0000FF"/>
            <w:sz w:val="26"/>
            <w:u w:val="single"/>
          </w:rPr>
          <w:t>http://vagai.admtyumen.ru/</w:t>
        </w:r>
      </w:hyperlink>
      <w:r w:rsidRPr="00EB5E96">
        <w:rPr>
          <w:rFonts w:ascii="Arial" w:hAnsi="Arial" w:cs="Arial"/>
          <w:sz w:val="26"/>
        </w:rPr>
        <w:t>).</w:t>
      </w:r>
    </w:p>
    <w:p w:rsidR="00EB5E96" w:rsidRPr="002A72E0" w:rsidRDefault="00EB5E96" w:rsidP="002A72E0">
      <w:pPr>
        <w:jc w:val="both"/>
        <w:rPr>
          <w:rFonts w:ascii="Arial" w:hAnsi="Arial" w:cs="Arial"/>
          <w:sz w:val="26"/>
          <w:szCs w:val="26"/>
        </w:rPr>
      </w:pPr>
    </w:p>
    <w:p w:rsidR="002A72E0" w:rsidRPr="002A72E0" w:rsidRDefault="002A72E0" w:rsidP="002A72E0">
      <w:pPr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</w:t>
      </w:r>
    </w:p>
    <w:p w:rsidR="002A72E0" w:rsidRPr="002A72E0" w:rsidRDefault="002A72E0" w:rsidP="002A72E0">
      <w:pPr>
        <w:rPr>
          <w:rFonts w:ascii="Arial" w:hAnsi="Arial" w:cs="Arial"/>
          <w:sz w:val="26"/>
          <w:szCs w:val="26"/>
        </w:rPr>
      </w:pPr>
    </w:p>
    <w:p w:rsidR="002A72E0" w:rsidRDefault="002A72E0" w:rsidP="005517B0">
      <w:r w:rsidRPr="002A72E0">
        <w:rPr>
          <w:rFonts w:ascii="Arial" w:hAnsi="Arial" w:cs="Arial"/>
          <w:sz w:val="26"/>
          <w:szCs w:val="26"/>
        </w:rPr>
        <w:t xml:space="preserve">Председатель Думы                                                                       </w:t>
      </w:r>
      <w:r w:rsidR="0054784C">
        <w:rPr>
          <w:rFonts w:ascii="Arial" w:hAnsi="Arial" w:cs="Arial"/>
          <w:sz w:val="26"/>
          <w:szCs w:val="26"/>
        </w:rPr>
        <w:t xml:space="preserve">     </w:t>
      </w:r>
      <w:r w:rsidR="00EB34F2">
        <w:rPr>
          <w:rFonts w:ascii="Arial" w:hAnsi="Arial" w:cs="Arial"/>
          <w:sz w:val="26"/>
          <w:szCs w:val="26"/>
        </w:rPr>
        <w:t xml:space="preserve">  </w:t>
      </w:r>
      <w:r w:rsidR="00EB5E96">
        <w:rPr>
          <w:rFonts w:ascii="Arial" w:hAnsi="Arial" w:cs="Arial"/>
          <w:sz w:val="26"/>
          <w:szCs w:val="26"/>
        </w:rPr>
        <w:t xml:space="preserve">      </w:t>
      </w:r>
      <w:r w:rsidR="00EB34F2">
        <w:rPr>
          <w:rFonts w:ascii="Arial" w:hAnsi="Arial" w:cs="Arial"/>
          <w:sz w:val="26"/>
          <w:szCs w:val="26"/>
        </w:rPr>
        <w:t xml:space="preserve"> </w:t>
      </w:r>
      <w:r w:rsidR="005517B0">
        <w:rPr>
          <w:rFonts w:ascii="Arial" w:hAnsi="Arial" w:cs="Arial"/>
          <w:sz w:val="26"/>
          <w:szCs w:val="26"/>
        </w:rPr>
        <w:t>А.С.Каримов</w:t>
      </w:r>
      <w:r w:rsidR="0054784C">
        <w:t xml:space="preserve"> </w:t>
      </w:r>
    </w:p>
    <w:p w:rsidR="0054784C" w:rsidRDefault="0054784C">
      <w:pPr>
        <w:pStyle w:val="a8"/>
      </w:pPr>
    </w:p>
    <w:p w:rsidR="002A72E0" w:rsidRDefault="002A72E0">
      <w:pPr>
        <w:pStyle w:val="a8"/>
      </w:pPr>
    </w:p>
    <w:p w:rsidR="00EB34F2" w:rsidRDefault="00EB34F2">
      <w:pPr>
        <w:pStyle w:val="a8"/>
      </w:pPr>
    </w:p>
    <w:p w:rsidR="00EB34F2" w:rsidRDefault="00EB34F2">
      <w:pPr>
        <w:pStyle w:val="a8"/>
      </w:pPr>
    </w:p>
    <w:p w:rsidR="00EB34F2" w:rsidRDefault="00EB34F2">
      <w:pPr>
        <w:pStyle w:val="a8"/>
      </w:pPr>
    </w:p>
    <w:p w:rsidR="00EB34F2" w:rsidRDefault="00EB34F2">
      <w:pPr>
        <w:pStyle w:val="a8"/>
      </w:pPr>
    </w:p>
    <w:p w:rsidR="00EB34F2" w:rsidRDefault="00EB34F2">
      <w:pPr>
        <w:pStyle w:val="a8"/>
      </w:pPr>
    </w:p>
    <w:p w:rsidR="00D22754" w:rsidRDefault="00D22754" w:rsidP="002A72E0">
      <w:pPr>
        <w:pStyle w:val="a8"/>
        <w:jc w:val="right"/>
      </w:pPr>
    </w:p>
    <w:sectPr w:rsidR="00D22754">
      <w:type w:val="continuous"/>
      <w:pgSz w:w="11905" w:h="16837"/>
      <w:pgMar w:top="1134" w:right="566" w:bottom="1208" w:left="1134" w:header="720" w:footer="153" w:gutter="0"/>
      <w:cols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BD4" w:rsidRDefault="00EE1BD4">
      <w:r>
        <w:separator/>
      </w:r>
    </w:p>
  </w:endnote>
  <w:endnote w:type="continuationSeparator" w:id="0">
    <w:p w:rsidR="00EE1BD4" w:rsidRDefault="00EE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Ўм§А?§ЮЎм???§ЮЎм§Ў?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BD4" w:rsidRDefault="00EE1BD4">
      <w:r>
        <w:separator/>
      </w:r>
    </w:p>
  </w:footnote>
  <w:footnote w:type="continuationSeparator" w:id="0">
    <w:p w:rsidR="00EE1BD4" w:rsidRDefault="00EE1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324"/>
    <w:multiLevelType w:val="hybridMultilevel"/>
    <w:tmpl w:val="F09E9B16"/>
    <w:lvl w:ilvl="0" w:tplc="9942DFA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146B7DA9"/>
    <w:multiLevelType w:val="hybridMultilevel"/>
    <w:tmpl w:val="3EDC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69595C"/>
    <w:multiLevelType w:val="hybridMultilevel"/>
    <w:tmpl w:val="11CC3F5C"/>
    <w:lvl w:ilvl="0" w:tplc="BCEE65A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">
    <w:nsid w:val="21206F11"/>
    <w:multiLevelType w:val="hybridMultilevel"/>
    <w:tmpl w:val="90A6CE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8094D"/>
    <w:multiLevelType w:val="hybridMultilevel"/>
    <w:tmpl w:val="581E0A26"/>
    <w:lvl w:ilvl="0" w:tplc="3D707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18032C4"/>
    <w:multiLevelType w:val="hybridMultilevel"/>
    <w:tmpl w:val="4DB200EC"/>
    <w:lvl w:ilvl="0" w:tplc="F4FC02B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A66A70"/>
    <w:multiLevelType w:val="hybridMultilevel"/>
    <w:tmpl w:val="6FF6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9225D1"/>
    <w:multiLevelType w:val="hybridMultilevel"/>
    <w:tmpl w:val="1FF0A9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1728F0"/>
    <w:multiLevelType w:val="hybridMultilevel"/>
    <w:tmpl w:val="FAE02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2A4C16"/>
    <w:multiLevelType w:val="hybridMultilevel"/>
    <w:tmpl w:val="89E0F5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DC"/>
    <w:rsid w:val="00002B58"/>
    <w:rsid w:val="00011B87"/>
    <w:rsid w:val="0003000F"/>
    <w:rsid w:val="000711D9"/>
    <w:rsid w:val="00075C14"/>
    <w:rsid w:val="00081310"/>
    <w:rsid w:val="00083623"/>
    <w:rsid w:val="00083CE7"/>
    <w:rsid w:val="00091ABF"/>
    <w:rsid w:val="00094446"/>
    <w:rsid w:val="000A21C1"/>
    <w:rsid w:val="000C0400"/>
    <w:rsid w:val="000C7C16"/>
    <w:rsid w:val="000D285D"/>
    <w:rsid w:val="000D2AAB"/>
    <w:rsid w:val="000E571D"/>
    <w:rsid w:val="00107F05"/>
    <w:rsid w:val="00113562"/>
    <w:rsid w:val="00120395"/>
    <w:rsid w:val="00123F73"/>
    <w:rsid w:val="00136A6C"/>
    <w:rsid w:val="0013733A"/>
    <w:rsid w:val="00161CC9"/>
    <w:rsid w:val="0017493B"/>
    <w:rsid w:val="001814A0"/>
    <w:rsid w:val="00187686"/>
    <w:rsid w:val="00190A31"/>
    <w:rsid w:val="001A5568"/>
    <w:rsid w:val="001B299D"/>
    <w:rsid w:val="001C3B87"/>
    <w:rsid w:val="001D20FF"/>
    <w:rsid w:val="0021593E"/>
    <w:rsid w:val="00230501"/>
    <w:rsid w:val="0023387A"/>
    <w:rsid w:val="0024414E"/>
    <w:rsid w:val="002871D0"/>
    <w:rsid w:val="002A72E0"/>
    <w:rsid w:val="002B666B"/>
    <w:rsid w:val="002C14FB"/>
    <w:rsid w:val="002C1AF0"/>
    <w:rsid w:val="002C2028"/>
    <w:rsid w:val="002C786D"/>
    <w:rsid w:val="002D1C4A"/>
    <w:rsid w:val="002E7820"/>
    <w:rsid w:val="002F71DB"/>
    <w:rsid w:val="003028DB"/>
    <w:rsid w:val="00306940"/>
    <w:rsid w:val="003676EF"/>
    <w:rsid w:val="0037065B"/>
    <w:rsid w:val="00372140"/>
    <w:rsid w:val="003A01BA"/>
    <w:rsid w:val="003B2000"/>
    <w:rsid w:val="003D0FA7"/>
    <w:rsid w:val="003D49BA"/>
    <w:rsid w:val="004319FD"/>
    <w:rsid w:val="00434053"/>
    <w:rsid w:val="00456E6F"/>
    <w:rsid w:val="00470E15"/>
    <w:rsid w:val="00493B7C"/>
    <w:rsid w:val="004A7798"/>
    <w:rsid w:val="004D0FF9"/>
    <w:rsid w:val="004D5B58"/>
    <w:rsid w:val="004F6052"/>
    <w:rsid w:val="0054771C"/>
    <w:rsid w:val="0054784C"/>
    <w:rsid w:val="005517B0"/>
    <w:rsid w:val="005940D9"/>
    <w:rsid w:val="005D6E1F"/>
    <w:rsid w:val="005E1BCC"/>
    <w:rsid w:val="005E5F6C"/>
    <w:rsid w:val="005F7776"/>
    <w:rsid w:val="00626385"/>
    <w:rsid w:val="006302AD"/>
    <w:rsid w:val="006452BA"/>
    <w:rsid w:val="00680E06"/>
    <w:rsid w:val="006B23CA"/>
    <w:rsid w:val="006C03AD"/>
    <w:rsid w:val="006C51AC"/>
    <w:rsid w:val="006C6605"/>
    <w:rsid w:val="00712B34"/>
    <w:rsid w:val="0071780A"/>
    <w:rsid w:val="00735B4B"/>
    <w:rsid w:val="00744D7D"/>
    <w:rsid w:val="00756539"/>
    <w:rsid w:val="007C5F38"/>
    <w:rsid w:val="007E4712"/>
    <w:rsid w:val="0080375C"/>
    <w:rsid w:val="0081238C"/>
    <w:rsid w:val="00821DDD"/>
    <w:rsid w:val="008249D6"/>
    <w:rsid w:val="00861187"/>
    <w:rsid w:val="008D1C70"/>
    <w:rsid w:val="008E16B1"/>
    <w:rsid w:val="00914779"/>
    <w:rsid w:val="00936AAD"/>
    <w:rsid w:val="00944BED"/>
    <w:rsid w:val="00946635"/>
    <w:rsid w:val="00955B83"/>
    <w:rsid w:val="009705F5"/>
    <w:rsid w:val="009855CF"/>
    <w:rsid w:val="00987BDC"/>
    <w:rsid w:val="00991419"/>
    <w:rsid w:val="00995B0F"/>
    <w:rsid w:val="009F079C"/>
    <w:rsid w:val="009F37C6"/>
    <w:rsid w:val="00A011BF"/>
    <w:rsid w:val="00A22B04"/>
    <w:rsid w:val="00A43488"/>
    <w:rsid w:val="00A45CF9"/>
    <w:rsid w:val="00A464D2"/>
    <w:rsid w:val="00A66F9E"/>
    <w:rsid w:val="00A81CAC"/>
    <w:rsid w:val="00A920CE"/>
    <w:rsid w:val="00A95F11"/>
    <w:rsid w:val="00AA0129"/>
    <w:rsid w:val="00AA7351"/>
    <w:rsid w:val="00AD0DE0"/>
    <w:rsid w:val="00AD424D"/>
    <w:rsid w:val="00AE45D4"/>
    <w:rsid w:val="00AE7607"/>
    <w:rsid w:val="00B879D7"/>
    <w:rsid w:val="00BA78CF"/>
    <w:rsid w:val="00BB5DBC"/>
    <w:rsid w:val="00BE0045"/>
    <w:rsid w:val="00BF7300"/>
    <w:rsid w:val="00C3026F"/>
    <w:rsid w:val="00C36DE0"/>
    <w:rsid w:val="00C37A4D"/>
    <w:rsid w:val="00C4604A"/>
    <w:rsid w:val="00C572DA"/>
    <w:rsid w:val="00C64AAC"/>
    <w:rsid w:val="00C70E56"/>
    <w:rsid w:val="00C71433"/>
    <w:rsid w:val="00C80164"/>
    <w:rsid w:val="00CA31DC"/>
    <w:rsid w:val="00CB3682"/>
    <w:rsid w:val="00CB5EE2"/>
    <w:rsid w:val="00CB68A5"/>
    <w:rsid w:val="00CB798A"/>
    <w:rsid w:val="00CE09E6"/>
    <w:rsid w:val="00D22754"/>
    <w:rsid w:val="00D3445A"/>
    <w:rsid w:val="00DA7294"/>
    <w:rsid w:val="00DA7412"/>
    <w:rsid w:val="00DB5825"/>
    <w:rsid w:val="00DD4D77"/>
    <w:rsid w:val="00DE096F"/>
    <w:rsid w:val="00DE2F4C"/>
    <w:rsid w:val="00DF608F"/>
    <w:rsid w:val="00E02B1B"/>
    <w:rsid w:val="00E716DF"/>
    <w:rsid w:val="00E75C5E"/>
    <w:rsid w:val="00E8410A"/>
    <w:rsid w:val="00E90161"/>
    <w:rsid w:val="00EA61C6"/>
    <w:rsid w:val="00EA7EDA"/>
    <w:rsid w:val="00EB34F2"/>
    <w:rsid w:val="00EB5E96"/>
    <w:rsid w:val="00EC385B"/>
    <w:rsid w:val="00EE1BD4"/>
    <w:rsid w:val="00F1750D"/>
    <w:rsid w:val="00F2086B"/>
    <w:rsid w:val="00F53016"/>
    <w:rsid w:val="00F700B7"/>
    <w:rsid w:val="00F83425"/>
    <w:rsid w:val="00F85546"/>
    <w:rsid w:val="00FA14DA"/>
    <w:rsid w:val="00FA3471"/>
    <w:rsid w:val="00FA78DC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AE760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E7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jc w:val="righ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pPr>
      <w:spacing w:before="440" w:after="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3">
    <w:name w:val="?одзаголовок"/>
    <w:basedOn w:val="a"/>
    <w:uiPriority w:val="99"/>
    <w:pPr>
      <w:jc w:val="center"/>
    </w:pPr>
    <w:rPr>
      <w:b/>
      <w:bCs/>
      <w:sz w:val="28"/>
      <w:szCs w:val="28"/>
    </w:rPr>
  </w:style>
  <w:style w:type="paragraph" w:customStyle="1" w:styleId="21">
    <w:name w:val="?сновной текст 2"/>
    <w:basedOn w:val="a"/>
    <w:uiPriority w:val="99"/>
    <w:pPr>
      <w:ind w:right="1253"/>
      <w:jc w:val="center"/>
    </w:pPr>
    <w:rPr>
      <w:b/>
      <w:bCs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lock Text"/>
    <w:basedOn w:val="a"/>
    <w:uiPriority w:val="99"/>
    <w:pPr>
      <w:spacing w:after="119"/>
      <w:ind w:left="1440" w:right="1440"/>
    </w:p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a5">
    <w:name w:val="?ижний колонтитул"/>
    <w:basedOn w:val="a"/>
    <w:uiPriority w:val="99"/>
    <w:pPr>
      <w:tabs>
        <w:tab w:val="center" w:pos="4675"/>
        <w:tab w:val="center" w:pos="9353"/>
      </w:tabs>
    </w:pPr>
    <w:rPr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9"/>
      <w:jc w:val="center"/>
    </w:pPr>
    <w:rPr>
      <w:rFonts w:ascii="Arial" w:hAnsi="Arial" w:cs="Arial"/>
      <w:b/>
      <w:bCs/>
      <w:sz w:val="32"/>
      <w:szCs w:val="32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character" w:customStyle="1" w:styleId="Reference">
    <w:name w:val="Reference"/>
    <w:uiPriority w:val="99"/>
    <w:rPr>
      <w:sz w:val="20"/>
    </w:rPr>
  </w:style>
  <w:style w:type="paragraph" w:customStyle="1" w:styleId="a8">
    <w:name w:val="?азвание"/>
    <w:basedOn w:val="a"/>
    <w:uiPriority w:val="99"/>
    <w:pPr>
      <w:jc w:val="center"/>
    </w:pPr>
    <w:rPr>
      <w:b/>
      <w:bCs/>
      <w:sz w:val="32"/>
      <w:szCs w:val="32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a9">
    <w:name w:val="?сновной текст"/>
    <w:basedOn w:val="a"/>
    <w:uiPriority w:val="99"/>
    <w:rPr>
      <w:sz w:val="28"/>
      <w:szCs w:val="28"/>
    </w:rPr>
  </w:style>
  <w:style w:type="paragraph" w:styleId="aa">
    <w:name w:val="Plain Text"/>
    <w:basedOn w:val="a"/>
    <w:link w:val="ab"/>
    <w:uiPriority w:val="99"/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ac">
    <w:name w:val="?бычная таблиц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5">
    <w:name w:val="?аголовок 5"/>
    <w:basedOn w:val="a"/>
    <w:next w:val="a"/>
    <w:uiPriority w:val="99"/>
    <w:rPr>
      <w:sz w:val="28"/>
      <w:szCs w:val="28"/>
    </w:rPr>
  </w:style>
  <w:style w:type="paragraph" w:customStyle="1" w:styleId="6">
    <w:name w:val="?аголовок 6"/>
    <w:basedOn w:val="a"/>
    <w:next w:val="a"/>
    <w:uiPriority w:val="99"/>
    <w:pPr>
      <w:ind w:right="1253"/>
      <w:jc w:val="center"/>
    </w:pPr>
    <w:rPr>
      <w:b/>
      <w:bCs/>
      <w:sz w:val="28"/>
      <w:szCs w:val="28"/>
    </w:rPr>
  </w:style>
  <w:style w:type="paragraph" w:customStyle="1" w:styleId="7">
    <w:name w:val="?аголовок 7"/>
    <w:basedOn w:val="a"/>
    <w:next w:val="a"/>
    <w:uiPriority w:val="99"/>
    <w:pPr>
      <w:ind w:right="1253"/>
    </w:pPr>
  </w:style>
  <w:style w:type="paragraph" w:customStyle="1" w:styleId="8">
    <w:name w:val="?аголовок 8"/>
    <w:basedOn w:val="a"/>
    <w:next w:val="a"/>
    <w:uiPriority w:val="99"/>
    <w:pPr>
      <w:jc w:val="right"/>
    </w:pPr>
  </w:style>
  <w:style w:type="paragraph" w:customStyle="1" w:styleId="9">
    <w:name w:val="?аголовок 9"/>
    <w:basedOn w:val="a"/>
    <w:next w:val="a"/>
    <w:uiPriority w:val="99"/>
    <w:rPr>
      <w:b/>
      <w:bCs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b w:val="0"/>
      <w:bCs w:val="0"/>
      <w:sz w:val="24"/>
      <w:szCs w:val="24"/>
    </w:rPr>
  </w:style>
  <w:style w:type="paragraph" w:customStyle="1" w:styleId="LowerRomanList">
    <w:name w:val="Lower Roman List"/>
    <w:basedOn w:val="a"/>
    <w:uiPriority w:val="99"/>
    <w:pPr>
      <w:ind w:left="720" w:hanging="430"/>
    </w:pPr>
  </w:style>
  <w:style w:type="character" w:customStyle="1" w:styleId="Reference2">
    <w:name w:val="Reference2"/>
    <w:uiPriority w:val="99"/>
    <w:rPr>
      <w:sz w:val="20"/>
    </w:rPr>
  </w:style>
  <w:style w:type="paragraph" w:styleId="ad">
    <w:name w:val="endnote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customStyle="1" w:styleId="Reference1">
    <w:name w:val="Reference1"/>
    <w:uiPriority w:val="99"/>
    <w:rPr>
      <w:sz w:val="20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jc w:val="left"/>
      <w:outlineLvl w:val="9"/>
    </w:pPr>
    <w:rPr>
      <w:b w:val="0"/>
      <w:bCs w:val="0"/>
      <w:sz w:val="24"/>
      <w:szCs w:val="24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0"/>
    </w:pPr>
    <w:rPr>
      <w:sz w:val="24"/>
      <w:szCs w:val="24"/>
    </w:rPr>
  </w:style>
  <w:style w:type="paragraph" w:customStyle="1" w:styleId="Contents1">
    <w:name w:val="Contents 1"/>
    <w:basedOn w:val="a"/>
    <w:next w:val="a"/>
    <w:uiPriority w:val="99"/>
    <w:pPr>
      <w:ind w:left="720" w:hanging="430"/>
    </w:pPr>
  </w:style>
  <w:style w:type="paragraph" w:customStyle="1" w:styleId="Contents2">
    <w:name w:val="Contents 2"/>
    <w:basedOn w:val="a"/>
    <w:next w:val="a"/>
    <w:uiPriority w:val="99"/>
    <w:pPr>
      <w:ind w:left="1440" w:hanging="430"/>
    </w:pPr>
  </w:style>
  <w:style w:type="paragraph" w:customStyle="1" w:styleId="Contents3">
    <w:name w:val="Contents 3"/>
    <w:basedOn w:val="a"/>
    <w:next w:val="a"/>
    <w:uiPriority w:val="99"/>
    <w:pPr>
      <w:ind w:left="2160" w:hanging="430"/>
    </w:pPr>
  </w:style>
  <w:style w:type="paragraph" w:customStyle="1" w:styleId="Contents4">
    <w:name w:val="Contents 4"/>
    <w:basedOn w:val="a"/>
    <w:next w:val="a"/>
    <w:uiPriority w:val="99"/>
    <w:pPr>
      <w:ind w:left="2880" w:hanging="430"/>
    </w:pPr>
  </w:style>
  <w:style w:type="character" w:customStyle="1" w:styleId="af">
    <w:name w:val="Знак Знак"/>
    <w:basedOn w:val="a0"/>
    <w:uiPriority w:val="99"/>
    <w:rPr>
      <w:rFonts w:cs="Times New Roman"/>
      <w:sz w:val="28"/>
      <w:szCs w:val="28"/>
      <w:lang w:val="ru-RU" w:eastAsia="ru-RU"/>
    </w:rPr>
  </w:style>
  <w:style w:type="paragraph" w:styleId="af0">
    <w:name w:val="Body Text"/>
    <w:basedOn w:val="a"/>
    <w:link w:val="af1"/>
    <w:uiPriority w:val="99"/>
    <w:pPr>
      <w:widowControl/>
      <w:autoSpaceDE/>
      <w:autoSpaceDN/>
      <w:adjustRightInd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Pr>
      <w:rFonts w:cs="Times New Roman"/>
      <w:sz w:val="24"/>
      <w:szCs w:val="24"/>
    </w:rPr>
  </w:style>
  <w:style w:type="paragraph" w:styleId="22">
    <w:name w:val="Body Text 2"/>
    <w:basedOn w:val="a"/>
    <w:link w:val="23"/>
    <w:uiPriority w:val="99"/>
    <w:pPr>
      <w:tabs>
        <w:tab w:val="num" w:pos="0"/>
      </w:tabs>
      <w:ind w:hanging="720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AE760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E7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gays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gai.admtyum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</vt:lpstr>
    </vt:vector>
  </TitlesOfParts>
  <Company>Kazna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</dc:title>
  <dc:creator>User</dc:creator>
  <cp:lastModifiedBy>vagay</cp:lastModifiedBy>
  <cp:revision>2</cp:revision>
  <cp:lastPrinted>2025-04-17T03:54:00Z</cp:lastPrinted>
  <dcterms:created xsi:type="dcterms:W3CDTF">2025-04-22T07:36:00Z</dcterms:created>
  <dcterms:modified xsi:type="dcterms:W3CDTF">2025-04-22T07:36:00Z</dcterms:modified>
</cp:coreProperties>
</file>