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555"/>
        <w:tblW w:w="0" w:type="auto"/>
        <w:tblBorders>
          <w:bottom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9571"/>
      </w:tblGrid>
      <w:tr w:rsidR="005168A5" w:rsidRPr="006331A8" w:rsidTr="008A68B8">
        <w:trPr>
          <w:trHeight w:val="898"/>
        </w:trPr>
        <w:tc>
          <w:tcPr>
            <w:tcW w:w="9571" w:type="dxa"/>
            <w:vAlign w:val="center"/>
          </w:tcPr>
          <w:p w:rsidR="005168A5" w:rsidRPr="006331A8" w:rsidRDefault="005168A5" w:rsidP="008A68B8">
            <w:pPr>
              <w:jc w:val="center"/>
              <w:rPr>
                <w:b/>
                <w:sz w:val="32"/>
                <w:szCs w:val="32"/>
              </w:rPr>
            </w:pPr>
            <w:r>
              <w:rPr>
                <w:b/>
                <w:sz w:val="32"/>
                <w:szCs w:val="32"/>
              </w:rPr>
              <w:t>ДУМА</w:t>
            </w:r>
            <w:r w:rsidRPr="006331A8">
              <w:rPr>
                <w:b/>
                <w:sz w:val="32"/>
                <w:szCs w:val="32"/>
              </w:rPr>
              <w:t xml:space="preserve"> </w:t>
            </w:r>
            <w:r w:rsidRPr="006331A8">
              <w:rPr>
                <w:b/>
                <w:sz w:val="32"/>
                <w:szCs w:val="32"/>
              </w:rPr>
              <w:br/>
              <w:t>ВАГАЙСКОГО МУНИЦИПАЛЬНОГО РАЙОНА</w:t>
            </w:r>
          </w:p>
          <w:p w:rsidR="005168A5" w:rsidRPr="006331A8" w:rsidRDefault="005168A5" w:rsidP="008A68B8">
            <w:pPr>
              <w:jc w:val="center"/>
              <w:rPr>
                <w:sz w:val="22"/>
                <w:szCs w:val="22"/>
                <w:lang w:val="en-US"/>
              </w:rPr>
            </w:pPr>
          </w:p>
        </w:tc>
      </w:tr>
    </w:tbl>
    <w:p w:rsidR="005168A5" w:rsidRPr="00A66931" w:rsidRDefault="005168A5" w:rsidP="005168A5">
      <w:pPr>
        <w:rPr>
          <w:rFonts w:ascii="Arial" w:hAnsi="Arial" w:cs="Arial"/>
          <w:sz w:val="32"/>
          <w:szCs w:val="32"/>
          <w:lang w:val="en-US"/>
        </w:rPr>
      </w:pPr>
    </w:p>
    <w:p w:rsidR="004B4DC7" w:rsidRDefault="004B4DC7" w:rsidP="005168A5">
      <w:pPr>
        <w:pStyle w:val="1"/>
        <w:jc w:val="center"/>
      </w:pPr>
    </w:p>
    <w:p w:rsidR="004B4DC7" w:rsidRDefault="004B4DC7" w:rsidP="005168A5">
      <w:pPr>
        <w:pStyle w:val="1"/>
        <w:jc w:val="center"/>
      </w:pPr>
    </w:p>
    <w:p w:rsidR="004B4DC7" w:rsidRDefault="004B4DC7" w:rsidP="005168A5">
      <w:pPr>
        <w:pStyle w:val="1"/>
        <w:jc w:val="center"/>
      </w:pPr>
    </w:p>
    <w:p w:rsidR="005168A5" w:rsidRDefault="005168A5" w:rsidP="005168A5">
      <w:pPr>
        <w:pStyle w:val="1"/>
        <w:jc w:val="center"/>
      </w:pPr>
      <w:r>
        <w:t>ПРОТОКОЛ</w:t>
      </w:r>
    </w:p>
    <w:p w:rsidR="005168A5" w:rsidRDefault="005168A5" w:rsidP="00100617">
      <w:pPr>
        <w:jc w:val="center"/>
        <w:rPr>
          <w:rFonts w:ascii="Arial" w:hAnsi="Arial" w:cs="Arial"/>
          <w:sz w:val="26"/>
          <w:szCs w:val="26"/>
        </w:rPr>
      </w:pPr>
      <w:r>
        <w:rPr>
          <w:rFonts w:ascii="Arial" w:hAnsi="Arial" w:cs="Arial"/>
          <w:sz w:val="26"/>
        </w:rPr>
        <w:t>ре</w:t>
      </w:r>
      <w:r w:rsidR="00100617">
        <w:rPr>
          <w:rFonts w:ascii="Arial" w:hAnsi="Arial" w:cs="Arial"/>
          <w:sz w:val="26"/>
        </w:rPr>
        <w:t>зультатов публичных слушаний о</w:t>
      </w:r>
      <w:r w:rsidR="00100617" w:rsidRPr="003618E1">
        <w:rPr>
          <w:rFonts w:ascii="Arial" w:hAnsi="Arial" w:cs="Arial"/>
          <w:sz w:val="26"/>
          <w:szCs w:val="26"/>
        </w:rPr>
        <w:t>б утверждении Устава муниципального образовани</w:t>
      </w:r>
      <w:r w:rsidR="00100617">
        <w:rPr>
          <w:rFonts w:ascii="Arial" w:hAnsi="Arial" w:cs="Arial"/>
          <w:sz w:val="26"/>
          <w:szCs w:val="26"/>
        </w:rPr>
        <w:t xml:space="preserve">я Вагайский </w:t>
      </w:r>
      <w:r w:rsidR="00100617" w:rsidRPr="003618E1">
        <w:rPr>
          <w:rFonts w:ascii="Arial" w:hAnsi="Arial" w:cs="Arial"/>
          <w:sz w:val="26"/>
          <w:szCs w:val="26"/>
        </w:rPr>
        <w:t>муници</w:t>
      </w:r>
      <w:r w:rsidR="00100617">
        <w:rPr>
          <w:rFonts w:ascii="Arial" w:hAnsi="Arial" w:cs="Arial"/>
          <w:sz w:val="26"/>
          <w:szCs w:val="26"/>
        </w:rPr>
        <w:t>пальный округ Тюменской области</w:t>
      </w:r>
    </w:p>
    <w:p w:rsidR="00100617" w:rsidRDefault="00100617" w:rsidP="00100617">
      <w:pPr>
        <w:jc w:val="center"/>
        <w:rPr>
          <w:rFonts w:ascii="Arial" w:hAnsi="Arial" w:cs="Arial"/>
          <w:sz w:val="26"/>
        </w:rPr>
      </w:pPr>
    </w:p>
    <w:p w:rsidR="005168A5" w:rsidRPr="00D577ED" w:rsidRDefault="003618E1" w:rsidP="005168A5">
      <w:pPr>
        <w:tabs>
          <w:tab w:val="left" w:pos="7020"/>
        </w:tabs>
        <w:ind w:left="360"/>
        <w:rPr>
          <w:rFonts w:ascii="Arial" w:hAnsi="Arial" w:cs="Arial"/>
          <w:sz w:val="26"/>
        </w:rPr>
      </w:pPr>
      <w:proofErr w:type="gramStart"/>
      <w:r>
        <w:rPr>
          <w:rFonts w:ascii="Arial" w:hAnsi="Arial" w:cs="Arial"/>
          <w:sz w:val="26"/>
        </w:rPr>
        <w:t xml:space="preserve">22 </w:t>
      </w:r>
      <w:r w:rsidR="005168A5" w:rsidRPr="00D577ED">
        <w:rPr>
          <w:rFonts w:ascii="Arial" w:hAnsi="Arial" w:cs="Arial"/>
          <w:sz w:val="26"/>
        </w:rPr>
        <w:t xml:space="preserve"> </w:t>
      </w:r>
      <w:r>
        <w:rPr>
          <w:rFonts w:ascii="Arial" w:hAnsi="Arial" w:cs="Arial"/>
          <w:sz w:val="26"/>
        </w:rPr>
        <w:t>сентября</w:t>
      </w:r>
      <w:proofErr w:type="gramEnd"/>
      <w:r>
        <w:rPr>
          <w:rFonts w:ascii="Arial" w:hAnsi="Arial" w:cs="Arial"/>
          <w:sz w:val="26"/>
        </w:rPr>
        <w:t xml:space="preserve"> </w:t>
      </w:r>
      <w:r w:rsidR="005168A5" w:rsidRPr="00D577ED">
        <w:rPr>
          <w:rFonts w:ascii="Arial" w:hAnsi="Arial" w:cs="Arial"/>
          <w:sz w:val="26"/>
        </w:rPr>
        <w:t xml:space="preserve"> 202</w:t>
      </w:r>
      <w:r>
        <w:rPr>
          <w:rFonts w:ascii="Arial" w:hAnsi="Arial" w:cs="Arial"/>
          <w:sz w:val="26"/>
        </w:rPr>
        <w:t>5</w:t>
      </w:r>
      <w:r w:rsidR="005168A5" w:rsidRPr="00D577ED">
        <w:rPr>
          <w:rFonts w:ascii="Arial" w:hAnsi="Arial" w:cs="Arial"/>
          <w:sz w:val="26"/>
        </w:rPr>
        <w:t xml:space="preserve"> г.                                                                             №</w:t>
      </w:r>
      <w:r w:rsidR="00E12753" w:rsidRPr="00D577ED">
        <w:rPr>
          <w:rFonts w:ascii="Arial" w:hAnsi="Arial" w:cs="Arial"/>
          <w:sz w:val="26"/>
        </w:rPr>
        <w:t xml:space="preserve"> </w:t>
      </w:r>
      <w:r w:rsidR="00B84678">
        <w:rPr>
          <w:rFonts w:ascii="Arial" w:hAnsi="Arial" w:cs="Arial"/>
          <w:sz w:val="26"/>
        </w:rPr>
        <w:t>3</w:t>
      </w:r>
      <w:r w:rsidR="005168A5" w:rsidRPr="00D577ED">
        <w:rPr>
          <w:rFonts w:ascii="Arial" w:hAnsi="Arial" w:cs="Arial"/>
          <w:sz w:val="26"/>
        </w:rPr>
        <w:t xml:space="preserve"> </w:t>
      </w:r>
    </w:p>
    <w:p w:rsidR="005168A5" w:rsidRPr="00D577ED" w:rsidRDefault="005168A5" w:rsidP="005168A5">
      <w:pPr>
        <w:tabs>
          <w:tab w:val="left" w:pos="7020"/>
        </w:tabs>
        <w:rPr>
          <w:rFonts w:ascii="Arial" w:hAnsi="Arial" w:cs="Arial"/>
          <w:sz w:val="26"/>
        </w:rPr>
      </w:pPr>
    </w:p>
    <w:p w:rsidR="005168A5" w:rsidRPr="00D577ED" w:rsidRDefault="005168A5" w:rsidP="005168A5">
      <w:pPr>
        <w:rPr>
          <w:rFonts w:ascii="Arial" w:hAnsi="Arial" w:cs="Arial"/>
          <w:sz w:val="26"/>
          <w:szCs w:val="26"/>
        </w:rPr>
      </w:pPr>
      <w:r w:rsidRPr="00D577ED">
        <w:rPr>
          <w:rFonts w:ascii="Arial" w:hAnsi="Arial" w:cs="Arial"/>
          <w:sz w:val="26"/>
          <w:szCs w:val="26"/>
        </w:rPr>
        <w:t>Полное наименование муниципального образования:</w:t>
      </w:r>
    </w:p>
    <w:p w:rsidR="005168A5" w:rsidRPr="00D577ED" w:rsidRDefault="005168A5" w:rsidP="005168A5">
      <w:pPr>
        <w:pStyle w:val="1"/>
        <w:rPr>
          <w:b w:val="0"/>
          <w:szCs w:val="26"/>
        </w:rPr>
      </w:pPr>
      <w:r w:rsidRPr="00D577ED">
        <w:rPr>
          <w:b w:val="0"/>
          <w:szCs w:val="26"/>
        </w:rPr>
        <w:t>Вагайский муниципальный район Тюменской области</w:t>
      </w:r>
    </w:p>
    <w:p w:rsidR="005168A5" w:rsidRPr="00D577ED" w:rsidRDefault="005168A5" w:rsidP="005168A5">
      <w:pPr>
        <w:shd w:val="clear" w:color="auto" w:fill="FFFFFF"/>
        <w:rPr>
          <w:rFonts w:ascii="Arial" w:hAnsi="Arial" w:cs="Arial"/>
          <w:sz w:val="26"/>
          <w:szCs w:val="26"/>
        </w:rPr>
      </w:pPr>
    </w:p>
    <w:p w:rsidR="005168A5" w:rsidRPr="00D577ED" w:rsidRDefault="005168A5" w:rsidP="005168A5">
      <w:pPr>
        <w:rPr>
          <w:rFonts w:ascii="Arial" w:hAnsi="Arial" w:cs="Arial"/>
          <w:sz w:val="26"/>
          <w:szCs w:val="26"/>
        </w:rPr>
      </w:pPr>
      <w:r w:rsidRPr="00D577ED">
        <w:rPr>
          <w:rFonts w:ascii="Arial" w:hAnsi="Arial" w:cs="Arial"/>
          <w:sz w:val="26"/>
          <w:szCs w:val="26"/>
        </w:rPr>
        <w:t>Время и место проведения публичных слушаний:</w:t>
      </w:r>
    </w:p>
    <w:p w:rsidR="005168A5" w:rsidRPr="00D577ED" w:rsidRDefault="003618E1" w:rsidP="005168A5">
      <w:pPr>
        <w:pStyle w:val="2"/>
        <w:rPr>
          <w:b w:val="0"/>
          <w:szCs w:val="26"/>
        </w:rPr>
      </w:pPr>
      <w:r>
        <w:rPr>
          <w:b w:val="0"/>
          <w:szCs w:val="26"/>
        </w:rPr>
        <w:t>22</w:t>
      </w:r>
      <w:r w:rsidR="007508C1" w:rsidRPr="00D577ED">
        <w:rPr>
          <w:b w:val="0"/>
          <w:szCs w:val="26"/>
        </w:rPr>
        <w:t>.</w:t>
      </w:r>
      <w:r>
        <w:rPr>
          <w:b w:val="0"/>
          <w:szCs w:val="26"/>
        </w:rPr>
        <w:t>09</w:t>
      </w:r>
      <w:r w:rsidR="007508C1" w:rsidRPr="00D577ED">
        <w:rPr>
          <w:b w:val="0"/>
          <w:szCs w:val="26"/>
        </w:rPr>
        <w:t>.202</w:t>
      </w:r>
      <w:r>
        <w:rPr>
          <w:b w:val="0"/>
          <w:szCs w:val="26"/>
        </w:rPr>
        <w:t>5</w:t>
      </w:r>
      <w:r w:rsidR="007508C1" w:rsidRPr="00D577ED">
        <w:rPr>
          <w:b w:val="0"/>
          <w:szCs w:val="26"/>
        </w:rPr>
        <w:t xml:space="preserve"> </w:t>
      </w:r>
      <w:r w:rsidR="005168A5" w:rsidRPr="00D577ED">
        <w:rPr>
          <w:b w:val="0"/>
          <w:szCs w:val="26"/>
        </w:rPr>
        <w:t>г., 1</w:t>
      </w:r>
      <w:r>
        <w:rPr>
          <w:b w:val="0"/>
          <w:szCs w:val="26"/>
        </w:rPr>
        <w:t>1</w:t>
      </w:r>
      <w:r w:rsidR="005168A5" w:rsidRPr="00D577ED">
        <w:rPr>
          <w:b w:val="0"/>
          <w:szCs w:val="26"/>
        </w:rPr>
        <w:t>.00 ч., зал заседаний администрации района,</w:t>
      </w:r>
    </w:p>
    <w:p w:rsidR="005168A5" w:rsidRPr="00D577ED" w:rsidRDefault="005168A5" w:rsidP="005168A5">
      <w:pPr>
        <w:pStyle w:val="2"/>
        <w:rPr>
          <w:b w:val="0"/>
          <w:szCs w:val="26"/>
        </w:rPr>
      </w:pPr>
      <w:r w:rsidRPr="00D577ED">
        <w:rPr>
          <w:b w:val="0"/>
          <w:szCs w:val="26"/>
        </w:rPr>
        <w:t xml:space="preserve"> ул. Ленина, д.5, с. Вагай</w:t>
      </w:r>
    </w:p>
    <w:p w:rsidR="005168A5" w:rsidRPr="00D577ED" w:rsidRDefault="005168A5" w:rsidP="005168A5">
      <w:pPr>
        <w:jc w:val="both"/>
        <w:rPr>
          <w:rFonts w:ascii="Arial" w:hAnsi="Arial" w:cs="Arial"/>
          <w:sz w:val="26"/>
          <w:szCs w:val="26"/>
        </w:rPr>
      </w:pPr>
    </w:p>
    <w:p w:rsidR="005168A5" w:rsidRDefault="005168A5" w:rsidP="005168A5">
      <w:pPr>
        <w:jc w:val="both"/>
        <w:rPr>
          <w:rFonts w:ascii="Arial" w:hAnsi="Arial" w:cs="Arial"/>
          <w:sz w:val="26"/>
          <w:szCs w:val="26"/>
        </w:rPr>
      </w:pPr>
      <w:r w:rsidRPr="00D577ED">
        <w:rPr>
          <w:rFonts w:ascii="Arial" w:hAnsi="Arial" w:cs="Arial"/>
          <w:sz w:val="26"/>
          <w:szCs w:val="26"/>
        </w:rPr>
        <w:t>Вопросы, выносимые для обсуждения на публичных слушаниях:</w:t>
      </w:r>
    </w:p>
    <w:p w:rsidR="003618E1" w:rsidRDefault="003618E1" w:rsidP="003618E1">
      <w:pPr>
        <w:jc w:val="both"/>
        <w:rPr>
          <w:rFonts w:ascii="Arial" w:hAnsi="Arial" w:cs="Arial"/>
          <w:sz w:val="26"/>
          <w:szCs w:val="26"/>
        </w:rPr>
      </w:pPr>
    </w:p>
    <w:p w:rsidR="005168A5" w:rsidRPr="00D577ED" w:rsidRDefault="005168A5" w:rsidP="003618E1">
      <w:pPr>
        <w:jc w:val="both"/>
        <w:rPr>
          <w:rFonts w:ascii="Arial" w:hAnsi="Arial" w:cs="Arial"/>
          <w:sz w:val="26"/>
          <w:szCs w:val="26"/>
        </w:rPr>
      </w:pPr>
      <w:r w:rsidRPr="00D577ED">
        <w:rPr>
          <w:rFonts w:ascii="Arial" w:hAnsi="Arial" w:cs="Arial"/>
          <w:sz w:val="26"/>
          <w:szCs w:val="26"/>
        </w:rPr>
        <w:t>1.</w:t>
      </w:r>
      <w:r w:rsidR="003618E1" w:rsidRPr="003618E1">
        <w:rPr>
          <w:rFonts w:ascii="Arial" w:hAnsi="Arial" w:cs="Arial"/>
          <w:sz w:val="26"/>
          <w:szCs w:val="26"/>
        </w:rPr>
        <w:t xml:space="preserve"> </w:t>
      </w:r>
      <w:r w:rsidR="003618E1">
        <w:rPr>
          <w:rFonts w:ascii="Arial" w:hAnsi="Arial" w:cs="Arial"/>
          <w:sz w:val="26"/>
          <w:szCs w:val="26"/>
        </w:rPr>
        <w:t>О</w:t>
      </w:r>
      <w:r w:rsidR="003618E1" w:rsidRPr="003618E1">
        <w:rPr>
          <w:rFonts w:ascii="Arial" w:hAnsi="Arial" w:cs="Arial"/>
          <w:sz w:val="26"/>
          <w:szCs w:val="26"/>
        </w:rPr>
        <w:t>бсуждени</w:t>
      </w:r>
      <w:r w:rsidR="003618E1">
        <w:rPr>
          <w:rFonts w:ascii="Arial" w:hAnsi="Arial" w:cs="Arial"/>
          <w:sz w:val="26"/>
          <w:szCs w:val="26"/>
        </w:rPr>
        <w:t>е</w:t>
      </w:r>
      <w:r w:rsidR="003618E1" w:rsidRPr="003618E1">
        <w:rPr>
          <w:rFonts w:ascii="Arial" w:hAnsi="Arial" w:cs="Arial"/>
          <w:sz w:val="26"/>
          <w:szCs w:val="26"/>
        </w:rPr>
        <w:t xml:space="preserve"> проекта решения Думы </w:t>
      </w:r>
      <w:r w:rsidR="003618E1" w:rsidRPr="00B84678">
        <w:rPr>
          <w:rFonts w:ascii="Arial" w:hAnsi="Arial" w:cs="Arial"/>
          <w:bCs/>
          <w:sz w:val="26"/>
          <w:szCs w:val="26"/>
        </w:rPr>
        <w:t>Вагайского муниципального района</w:t>
      </w:r>
      <w:r w:rsidR="003618E1" w:rsidRPr="008A7482">
        <w:rPr>
          <w:rFonts w:ascii="Arial" w:hAnsi="Arial" w:cs="Arial"/>
          <w:color w:val="FF0000"/>
          <w:sz w:val="26"/>
          <w:szCs w:val="26"/>
        </w:rPr>
        <w:t xml:space="preserve"> </w:t>
      </w:r>
      <w:r w:rsidR="003618E1" w:rsidRPr="003618E1">
        <w:rPr>
          <w:rFonts w:ascii="Arial" w:hAnsi="Arial" w:cs="Arial"/>
          <w:sz w:val="26"/>
          <w:szCs w:val="26"/>
        </w:rPr>
        <w:t>«Об утверждении Устава муниципального образовани</w:t>
      </w:r>
      <w:r w:rsidR="003618E1">
        <w:rPr>
          <w:rFonts w:ascii="Arial" w:hAnsi="Arial" w:cs="Arial"/>
          <w:sz w:val="26"/>
          <w:szCs w:val="26"/>
        </w:rPr>
        <w:t xml:space="preserve">я Вагайский </w:t>
      </w:r>
      <w:r w:rsidR="003618E1" w:rsidRPr="003618E1">
        <w:rPr>
          <w:rFonts w:ascii="Arial" w:hAnsi="Arial" w:cs="Arial"/>
          <w:sz w:val="26"/>
          <w:szCs w:val="26"/>
        </w:rPr>
        <w:t>муниципальный округ Тюменской области».</w:t>
      </w:r>
    </w:p>
    <w:p w:rsidR="005168A5" w:rsidRPr="00D577ED" w:rsidRDefault="005168A5" w:rsidP="005168A5">
      <w:pPr>
        <w:jc w:val="both"/>
        <w:rPr>
          <w:rFonts w:ascii="Arial" w:hAnsi="Arial" w:cs="Arial"/>
          <w:sz w:val="26"/>
          <w:szCs w:val="26"/>
        </w:rPr>
      </w:pPr>
    </w:p>
    <w:p w:rsidR="005168A5" w:rsidRPr="00D577ED" w:rsidRDefault="005168A5" w:rsidP="005168A5">
      <w:pPr>
        <w:pStyle w:val="a3"/>
        <w:rPr>
          <w:szCs w:val="26"/>
        </w:rPr>
      </w:pPr>
      <w:r w:rsidRPr="00D577ED">
        <w:rPr>
          <w:szCs w:val="26"/>
        </w:rPr>
        <w:t xml:space="preserve">Публичные слушания назначены по инициативе председателя </w:t>
      </w:r>
      <w:r w:rsidR="00BC0E0D">
        <w:rPr>
          <w:szCs w:val="26"/>
        </w:rPr>
        <w:t xml:space="preserve">Думы </w:t>
      </w:r>
      <w:r w:rsidRPr="00D577ED">
        <w:rPr>
          <w:szCs w:val="26"/>
        </w:rPr>
        <w:t>Вагайского муниципального района Владимира Леонидовича Шиловских.</w:t>
      </w:r>
    </w:p>
    <w:p w:rsidR="005168A5" w:rsidRPr="00D577ED" w:rsidRDefault="005168A5" w:rsidP="005168A5">
      <w:pPr>
        <w:jc w:val="both"/>
        <w:rPr>
          <w:rFonts w:ascii="Arial" w:hAnsi="Arial" w:cs="Arial"/>
          <w:sz w:val="26"/>
          <w:szCs w:val="26"/>
        </w:rPr>
      </w:pPr>
      <w:r w:rsidRPr="00D577ED">
        <w:rPr>
          <w:rFonts w:ascii="Arial" w:hAnsi="Arial" w:cs="Arial"/>
          <w:sz w:val="26"/>
          <w:szCs w:val="26"/>
        </w:rPr>
        <w:t>На публичных слушаниях присутствовали 1</w:t>
      </w:r>
      <w:r w:rsidR="00B84678">
        <w:rPr>
          <w:rFonts w:ascii="Arial" w:hAnsi="Arial" w:cs="Arial"/>
          <w:sz w:val="26"/>
          <w:szCs w:val="26"/>
        </w:rPr>
        <w:t>5</w:t>
      </w:r>
      <w:r w:rsidRPr="00D577ED">
        <w:rPr>
          <w:rFonts w:ascii="Arial" w:hAnsi="Arial" w:cs="Arial"/>
          <w:sz w:val="26"/>
          <w:szCs w:val="26"/>
        </w:rPr>
        <w:t xml:space="preserve"> человек.</w:t>
      </w:r>
    </w:p>
    <w:p w:rsidR="005168A5" w:rsidRPr="00D577ED" w:rsidRDefault="005168A5" w:rsidP="005168A5">
      <w:pPr>
        <w:jc w:val="both"/>
        <w:rPr>
          <w:rFonts w:ascii="Arial" w:hAnsi="Arial" w:cs="Arial"/>
          <w:sz w:val="26"/>
          <w:szCs w:val="26"/>
        </w:rPr>
      </w:pPr>
    </w:p>
    <w:p w:rsidR="005168A5" w:rsidRPr="00D577ED" w:rsidRDefault="005168A5" w:rsidP="005168A5">
      <w:pPr>
        <w:jc w:val="both"/>
        <w:rPr>
          <w:rFonts w:ascii="Arial" w:hAnsi="Arial" w:cs="Arial"/>
          <w:sz w:val="26"/>
          <w:szCs w:val="26"/>
        </w:rPr>
      </w:pPr>
      <w:r w:rsidRPr="00D577ED">
        <w:rPr>
          <w:rFonts w:ascii="Arial" w:hAnsi="Arial" w:cs="Arial"/>
          <w:sz w:val="26"/>
          <w:szCs w:val="26"/>
        </w:rPr>
        <w:t>Перечень поступивших письменных и устных предложений и замечаний к проекту муниципального правового акта, вынесенного для обсуждения на публичные слушания:</w:t>
      </w:r>
    </w:p>
    <w:p w:rsidR="005168A5" w:rsidRPr="00D577ED" w:rsidRDefault="005168A5" w:rsidP="005168A5">
      <w:pPr>
        <w:jc w:val="both"/>
        <w:rPr>
          <w:rFonts w:ascii="Arial" w:hAnsi="Arial" w:cs="Arial"/>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4"/>
        <w:gridCol w:w="3349"/>
        <w:gridCol w:w="1660"/>
        <w:gridCol w:w="2070"/>
      </w:tblGrid>
      <w:tr w:rsidR="005168A5" w:rsidRPr="00D577ED" w:rsidTr="005831BB">
        <w:tc>
          <w:tcPr>
            <w:tcW w:w="2384" w:type="dxa"/>
            <w:tcBorders>
              <w:top w:val="single" w:sz="4" w:space="0" w:color="auto"/>
              <w:left w:val="single" w:sz="4" w:space="0" w:color="auto"/>
              <w:bottom w:val="single" w:sz="4" w:space="0" w:color="auto"/>
              <w:right w:val="single" w:sz="4" w:space="0" w:color="auto"/>
            </w:tcBorders>
            <w:shd w:val="clear" w:color="auto" w:fill="auto"/>
          </w:tcPr>
          <w:p w:rsidR="005168A5" w:rsidRPr="00D577ED" w:rsidRDefault="005168A5" w:rsidP="00D577ED">
            <w:pPr>
              <w:jc w:val="center"/>
              <w:rPr>
                <w:rFonts w:ascii="Arial" w:hAnsi="Arial" w:cs="Arial"/>
                <w:sz w:val="22"/>
                <w:szCs w:val="22"/>
              </w:rPr>
            </w:pPr>
            <w:r w:rsidRPr="00D577ED">
              <w:rPr>
                <w:rFonts w:ascii="Arial" w:hAnsi="Arial" w:cs="Arial"/>
                <w:sz w:val="22"/>
                <w:szCs w:val="22"/>
              </w:rPr>
              <w:t>Дата</w:t>
            </w:r>
          </w:p>
          <w:p w:rsidR="005168A5" w:rsidRPr="00D577ED" w:rsidRDefault="005168A5" w:rsidP="00D577ED">
            <w:pPr>
              <w:jc w:val="center"/>
              <w:rPr>
                <w:rFonts w:ascii="Arial" w:hAnsi="Arial" w:cs="Arial"/>
                <w:sz w:val="22"/>
                <w:szCs w:val="22"/>
              </w:rPr>
            </w:pPr>
            <w:r w:rsidRPr="00D577ED">
              <w:rPr>
                <w:rFonts w:ascii="Arial" w:hAnsi="Arial" w:cs="Arial"/>
                <w:sz w:val="22"/>
                <w:szCs w:val="22"/>
              </w:rPr>
              <w:t>вынесения</w:t>
            </w:r>
          </w:p>
          <w:p w:rsidR="005168A5" w:rsidRPr="00D577ED" w:rsidRDefault="005168A5" w:rsidP="00D577ED">
            <w:pPr>
              <w:jc w:val="center"/>
              <w:rPr>
                <w:rFonts w:ascii="Arial" w:hAnsi="Arial" w:cs="Arial"/>
                <w:sz w:val="22"/>
                <w:szCs w:val="22"/>
              </w:rPr>
            </w:pPr>
            <w:r w:rsidRPr="00D577ED">
              <w:rPr>
                <w:rFonts w:ascii="Arial" w:hAnsi="Arial" w:cs="Arial"/>
                <w:sz w:val="22"/>
                <w:szCs w:val="22"/>
              </w:rPr>
              <w:t>предложения</w:t>
            </w:r>
          </w:p>
        </w:tc>
        <w:tc>
          <w:tcPr>
            <w:tcW w:w="3349" w:type="dxa"/>
            <w:tcBorders>
              <w:top w:val="single" w:sz="4" w:space="0" w:color="auto"/>
              <w:left w:val="single" w:sz="4" w:space="0" w:color="auto"/>
              <w:bottom w:val="single" w:sz="4" w:space="0" w:color="auto"/>
              <w:right w:val="single" w:sz="4" w:space="0" w:color="auto"/>
            </w:tcBorders>
            <w:shd w:val="clear" w:color="auto" w:fill="auto"/>
          </w:tcPr>
          <w:p w:rsidR="005168A5" w:rsidRPr="00D577ED" w:rsidRDefault="005168A5" w:rsidP="00D577ED">
            <w:pPr>
              <w:jc w:val="center"/>
              <w:rPr>
                <w:rFonts w:ascii="Arial" w:hAnsi="Arial" w:cs="Arial"/>
                <w:sz w:val="22"/>
                <w:szCs w:val="22"/>
              </w:rPr>
            </w:pPr>
            <w:r w:rsidRPr="00D577ED">
              <w:rPr>
                <w:rFonts w:ascii="Arial" w:hAnsi="Arial" w:cs="Arial"/>
                <w:sz w:val="22"/>
                <w:szCs w:val="22"/>
              </w:rPr>
              <w:t xml:space="preserve">Содержание </w:t>
            </w:r>
            <w:proofErr w:type="gramStart"/>
            <w:r w:rsidRPr="00D577ED">
              <w:rPr>
                <w:rFonts w:ascii="Arial" w:hAnsi="Arial" w:cs="Arial"/>
                <w:sz w:val="22"/>
                <w:szCs w:val="22"/>
              </w:rPr>
              <w:t>предложения ;</w:t>
            </w:r>
            <w:proofErr w:type="gramEnd"/>
          </w:p>
          <w:p w:rsidR="005168A5" w:rsidRPr="00D577ED" w:rsidRDefault="005168A5" w:rsidP="00D577ED">
            <w:pPr>
              <w:jc w:val="center"/>
              <w:rPr>
                <w:rFonts w:ascii="Arial" w:hAnsi="Arial" w:cs="Arial"/>
                <w:sz w:val="22"/>
                <w:szCs w:val="22"/>
              </w:rPr>
            </w:pPr>
            <w:r w:rsidRPr="00D577ED">
              <w:rPr>
                <w:rFonts w:ascii="Arial" w:hAnsi="Arial" w:cs="Arial"/>
                <w:sz w:val="22"/>
                <w:szCs w:val="22"/>
              </w:rPr>
              <w:t>п</w:t>
            </w:r>
            <w:r w:rsidR="003618E1">
              <w:rPr>
                <w:rFonts w:ascii="Arial" w:hAnsi="Arial" w:cs="Arial"/>
                <w:sz w:val="22"/>
                <w:szCs w:val="22"/>
              </w:rPr>
              <w:t>ункт (</w:t>
            </w:r>
            <w:proofErr w:type="gramStart"/>
            <w:r w:rsidR="00D577ED">
              <w:rPr>
                <w:rFonts w:ascii="Arial" w:hAnsi="Arial" w:cs="Arial"/>
                <w:sz w:val="22"/>
                <w:szCs w:val="22"/>
              </w:rPr>
              <w:t>часть)  статьи</w:t>
            </w:r>
            <w:proofErr w:type="gramEnd"/>
            <w:r w:rsidR="00D577ED">
              <w:rPr>
                <w:rFonts w:ascii="Arial" w:hAnsi="Arial" w:cs="Arial"/>
                <w:sz w:val="22"/>
                <w:szCs w:val="22"/>
              </w:rPr>
              <w:t xml:space="preserve"> Устава, в </w:t>
            </w:r>
            <w:r w:rsidRPr="00D577ED">
              <w:rPr>
                <w:rFonts w:ascii="Arial" w:hAnsi="Arial" w:cs="Arial"/>
                <w:sz w:val="22"/>
                <w:szCs w:val="22"/>
              </w:rPr>
              <w:t>которую внесено предложение</w:t>
            </w:r>
          </w:p>
        </w:tc>
        <w:tc>
          <w:tcPr>
            <w:tcW w:w="1660" w:type="dxa"/>
            <w:tcBorders>
              <w:top w:val="single" w:sz="4" w:space="0" w:color="auto"/>
              <w:left w:val="single" w:sz="4" w:space="0" w:color="auto"/>
              <w:bottom w:val="single" w:sz="4" w:space="0" w:color="auto"/>
              <w:right w:val="single" w:sz="4" w:space="0" w:color="auto"/>
            </w:tcBorders>
            <w:shd w:val="clear" w:color="auto" w:fill="auto"/>
          </w:tcPr>
          <w:p w:rsidR="005168A5" w:rsidRPr="00D577ED" w:rsidRDefault="005168A5" w:rsidP="00D577ED">
            <w:pPr>
              <w:jc w:val="center"/>
              <w:rPr>
                <w:rFonts w:ascii="Arial" w:hAnsi="Arial" w:cs="Arial"/>
                <w:sz w:val="22"/>
                <w:szCs w:val="22"/>
              </w:rPr>
            </w:pPr>
            <w:r w:rsidRPr="00D577ED">
              <w:rPr>
                <w:rFonts w:ascii="Arial" w:hAnsi="Arial" w:cs="Arial"/>
                <w:sz w:val="22"/>
                <w:szCs w:val="22"/>
              </w:rPr>
              <w:t>Результаты обсуждения</w:t>
            </w:r>
          </w:p>
          <w:p w:rsidR="005168A5" w:rsidRPr="00D577ED" w:rsidRDefault="005168A5" w:rsidP="00D577ED">
            <w:pPr>
              <w:jc w:val="center"/>
              <w:rPr>
                <w:rFonts w:ascii="Arial" w:hAnsi="Arial" w:cs="Arial"/>
                <w:sz w:val="22"/>
                <w:szCs w:val="22"/>
              </w:rPr>
            </w:pPr>
            <w:r w:rsidRPr="00D577ED">
              <w:rPr>
                <w:rFonts w:ascii="Arial" w:hAnsi="Arial" w:cs="Arial"/>
                <w:sz w:val="22"/>
                <w:szCs w:val="22"/>
              </w:rPr>
              <w:t>(принято/</w:t>
            </w:r>
          </w:p>
          <w:p w:rsidR="005168A5" w:rsidRPr="00D577ED" w:rsidRDefault="005168A5" w:rsidP="00D577ED">
            <w:pPr>
              <w:jc w:val="center"/>
              <w:rPr>
                <w:rFonts w:ascii="Arial" w:hAnsi="Arial" w:cs="Arial"/>
                <w:sz w:val="22"/>
                <w:szCs w:val="22"/>
              </w:rPr>
            </w:pPr>
            <w:r w:rsidRPr="00D577ED">
              <w:rPr>
                <w:rFonts w:ascii="Arial" w:hAnsi="Arial" w:cs="Arial"/>
                <w:sz w:val="22"/>
                <w:szCs w:val="22"/>
              </w:rPr>
              <w:t>отклонено)</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5168A5" w:rsidRPr="00D577ED" w:rsidRDefault="005168A5" w:rsidP="00D577ED">
            <w:pPr>
              <w:jc w:val="center"/>
              <w:rPr>
                <w:rFonts w:ascii="Arial" w:hAnsi="Arial" w:cs="Arial"/>
                <w:sz w:val="22"/>
                <w:szCs w:val="22"/>
              </w:rPr>
            </w:pPr>
            <w:r w:rsidRPr="00D577ED">
              <w:rPr>
                <w:rFonts w:ascii="Arial" w:hAnsi="Arial" w:cs="Arial"/>
                <w:sz w:val="22"/>
                <w:szCs w:val="22"/>
              </w:rPr>
              <w:t>Примечание</w:t>
            </w:r>
          </w:p>
        </w:tc>
      </w:tr>
      <w:tr w:rsidR="005168A5" w:rsidRPr="00D577ED" w:rsidTr="005831BB">
        <w:trPr>
          <w:trHeight w:val="70"/>
        </w:trPr>
        <w:tc>
          <w:tcPr>
            <w:tcW w:w="2384" w:type="dxa"/>
            <w:tcBorders>
              <w:top w:val="single" w:sz="4" w:space="0" w:color="auto"/>
              <w:left w:val="single" w:sz="4" w:space="0" w:color="auto"/>
              <w:bottom w:val="single" w:sz="4" w:space="0" w:color="auto"/>
              <w:right w:val="single" w:sz="4" w:space="0" w:color="auto"/>
            </w:tcBorders>
            <w:shd w:val="clear" w:color="auto" w:fill="auto"/>
          </w:tcPr>
          <w:p w:rsidR="005168A5" w:rsidRDefault="003618E1" w:rsidP="005831BB">
            <w:pPr>
              <w:jc w:val="both"/>
              <w:rPr>
                <w:rFonts w:ascii="Arial" w:hAnsi="Arial" w:cs="Arial"/>
                <w:sz w:val="22"/>
                <w:szCs w:val="22"/>
              </w:rPr>
            </w:pPr>
            <w:r>
              <w:rPr>
                <w:rFonts w:ascii="Arial" w:hAnsi="Arial" w:cs="Arial"/>
                <w:sz w:val="22"/>
                <w:szCs w:val="22"/>
              </w:rPr>
              <w:t>22</w:t>
            </w:r>
            <w:r w:rsidR="005168A5" w:rsidRPr="00D577ED">
              <w:rPr>
                <w:rFonts w:ascii="Arial" w:hAnsi="Arial" w:cs="Arial"/>
                <w:sz w:val="22"/>
                <w:szCs w:val="22"/>
              </w:rPr>
              <w:t>.</w:t>
            </w:r>
            <w:r>
              <w:rPr>
                <w:rFonts w:ascii="Arial" w:hAnsi="Arial" w:cs="Arial"/>
                <w:sz w:val="22"/>
                <w:szCs w:val="22"/>
              </w:rPr>
              <w:t>09</w:t>
            </w:r>
            <w:r w:rsidR="005168A5" w:rsidRPr="00D577ED">
              <w:rPr>
                <w:rFonts w:ascii="Arial" w:hAnsi="Arial" w:cs="Arial"/>
                <w:sz w:val="22"/>
                <w:szCs w:val="22"/>
              </w:rPr>
              <w:t>. 202</w:t>
            </w:r>
            <w:r>
              <w:rPr>
                <w:rFonts w:ascii="Arial" w:hAnsi="Arial" w:cs="Arial"/>
                <w:sz w:val="22"/>
                <w:szCs w:val="22"/>
              </w:rPr>
              <w:t>5</w:t>
            </w:r>
            <w:r w:rsidR="00603667">
              <w:rPr>
                <w:rFonts w:ascii="Arial" w:hAnsi="Arial" w:cs="Arial"/>
                <w:sz w:val="22"/>
                <w:szCs w:val="22"/>
              </w:rPr>
              <w:t xml:space="preserve"> г.</w:t>
            </w:r>
          </w:p>
          <w:p w:rsidR="00603667" w:rsidRPr="00D577ED" w:rsidRDefault="00603667" w:rsidP="005831BB">
            <w:pPr>
              <w:jc w:val="both"/>
              <w:rPr>
                <w:rFonts w:ascii="Arial" w:hAnsi="Arial" w:cs="Arial"/>
                <w:sz w:val="22"/>
                <w:szCs w:val="22"/>
              </w:rPr>
            </w:pPr>
          </w:p>
          <w:p w:rsidR="005168A5" w:rsidRPr="00D577ED" w:rsidRDefault="005168A5" w:rsidP="003618E1">
            <w:pPr>
              <w:rPr>
                <w:rFonts w:ascii="Arial" w:hAnsi="Arial" w:cs="Arial"/>
                <w:sz w:val="22"/>
                <w:szCs w:val="22"/>
              </w:rPr>
            </w:pPr>
            <w:r w:rsidRPr="00D577ED">
              <w:rPr>
                <w:rFonts w:ascii="Arial" w:hAnsi="Arial" w:cs="Arial"/>
                <w:sz w:val="22"/>
                <w:szCs w:val="22"/>
              </w:rPr>
              <w:t xml:space="preserve">Предложения внесены </w:t>
            </w:r>
            <w:r w:rsidR="003618E1">
              <w:rPr>
                <w:rFonts w:ascii="Arial" w:hAnsi="Arial" w:cs="Arial"/>
                <w:sz w:val="22"/>
                <w:szCs w:val="22"/>
              </w:rPr>
              <w:t xml:space="preserve">начальником юридического отдела Сухининой Марией Анатольевной </w:t>
            </w:r>
          </w:p>
        </w:tc>
        <w:tc>
          <w:tcPr>
            <w:tcW w:w="3349" w:type="dxa"/>
            <w:tcBorders>
              <w:top w:val="single" w:sz="4" w:space="0" w:color="auto"/>
              <w:left w:val="single" w:sz="4" w:space="0" w:color="auto"/>
              <w:bottom w:val="single" w:sz="4" w:space="0" w:color="auto"/>
              <w:right w:val="single" w:sz="4" w:space="0" w:color="auto"/>
            </w:tcBorders>
            <w:shd w:val="clear" w:color="auto" w:fill="auto"/>
          </w:tcPr>
          <w:p w:rsidR="007508C1" w:rsidRPr="00D577ED" w:rsidRDefault="007508C1" w:rsidP="005831BB">
            <w:pPr>
              <w:jc w:val="both"/>
              <w:rPr>
                <w:rFonts w:ascii="Arial" w:hAnsi="Arial" w:cs="Arial"/>
                <w:sz w:val="22"/>
                <w:szCs w:val="22"/>
              </w:rPr>
            </w:pPr>
          </w:p>
          <w:p w:rsidR="005168A5" w:rsidRDefault="003618E1" w:rsidP="00BC0E0D">
            <w:pPr>
              <w:rPr>
                <w:rFonts w:ascii="Arial" w:hAnsi="Arial" w:cs="Arial"/>
                <w:bCs/>
                <w:sz w:val="22"/>
                <w:szCs w:val="22"/>
              </w:rPr>
            </w:pPr>
            <w:r w:rsidRPr="0063784B">
              <w:rPr>
                <w:rFonts w:ascii="Arial" w:hAnsi="Arial" w:cs="Arial"/>
                <w:sz w:val="22"/>
                <w:szCs w:val="22"/>
              </w:rPr>
              <w:t>Абзац</w:t>
            </w:r>
            <w:r w:rsidR="007508C1" w:rsidRPr="0063784B">
              <w:rPr>
                <w:rFonts w:ascii="Arial" w:hAnsi="Arial" w:cs="Arial"/>
                <w:sz w:val="22"/>
                <w:szCs w:val="22"/>
              </w:rPr>
              <w:t xml:space="preserve"> 1</w:t>
            </w:r>
            <w:r w:rsidR="0063784B" w:rsidRPr="0063784B">
              <w:rPr>
                <w:rFonts w:ascii="Arial" w:hAnsi="Arial" w:cs="Arial"/>
                <w:sz w:val="22"/>
                <w:szCs w:val="22"/>
              </w:rPr>
              <w:t xml:space="preserve"> ч.2. </w:t>
            </w:r>
            <w:r w:rsidR="007508C1" w:rsidRPr="0063784B">
              <w:rPr>
                <w:rFonts w:ascii="Arial" w:hAnsi="Arial" w:cs="Arial"/>
                <w:sz w:val="22"/>
                <w:szCs w:val="22"/>
              </w:rPr>
              <w:t xml:space="preserve"> </w:t>
            </w:r>
            <w:r w:rsidRPr="0063784B">
              <w:rPr>
                <w:rFonts w:ascii="Arial" w:hAnsi="Arial" w:cs="Arial"/>
                <w:b/>
                <w:bCs/>
                <w:sz w:val="22"/>
                <w:szCs w:val="22"/>
              </w:rPr>
              <w:t>Статьи 23. Порядок принятия и вступления в силу нормативных и иных правовых актов Думы муниципального округа</w:t>
            </w:r>
            <w:r w:rsidR="0063784B" w:rsidRPr="0063784B">
              <w:rPr>
                <w:rFonts w:ascii="Arial" w:hAnsi="Arial" w:cs="Arial"/>
                <w:b/>
                <w:bCs/>
                <w:sz w:val="22"/>
                <w:szCs w:val="22"/>
              </w:rPr>
              <w:t xml:space="preserve"> </w:t>
            </w:r>
            <w:r w:rsidR="0063784B" w:rsidRPr="0063784B">
              <w:rPr>
                <w:rFonts w:ascii="Arial" w:hAnsi="Arial" w:cs="Arial"/>
                <w:bCs/>
                <w:sz w:val="22"/>
                <w:szCs w:val="22"/>
              </w:rPr>
              <w:t>изложить в следующей редакции</w:t>
            </w:r>
            <w:r w:rsidR="0063784B">
              <w:rPr>
                <w:sz w:val="22"/>
                <w:szCs w:val="22"/>
              </w:rPr>
              <w:t xml:space="preserve"> </w:t>
            </w:r>
            <w:r w:rsidR="0063784B" w:rsidRPr="0063784B">
              <w:rPr>
                <w:rFonts w:ascii="Arial" w:hAnsi="Arial" w:cs="Arial"/>
                <w:bCs/>
                <w:sz w:val="22"/>
                <w:szCs w:val="22"/>
              </w:rPr>
              <w:t>«</w:t>
            </w:r>
            <w:r w:rsidRPr="0063784B">
              <w:rPr>
                <w:rFonts w:ascii="Arial" w:hAnsi="Arial" w:cs="Arial"/>
                <w:bCs/>
                <w:sz w:val="22"/>
                <w:szCs w:val="22"/>
              </w:rPr>
              <w:t xml:space="preserve">2. Проекты решений Думы муниципального округа об </w:t>
            </w:r>
            <w:r w:rsidRPr="0063784B">
              <w:rPr>
                <w:rFonts w:ascii="Arial" w:hAnsi="Arial" w:cs="Arial"/>
                <w:bCs/>
                <w:sz w:val="22"/>
                <w:szCs w:val="22"/>
              </w:rPr>
              <w:lastRenderedPageBreak/>
              <w:t>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муниципального округа, предусматривающие расходы, финансовое обеспечение которых осуществляется за счет средств местного бюджета, рассматриваются Думой муниципального округа по представлению Главы муниципального округа либо при наличии заключен</w:t>
            </w:r>
            <w:r w:rsidR="0063784B">
              <w:rPr>
                <w:rFonts w:ascii="Arial" w:hAnsi="Arial" w:cs="Arial"/>
                <w:bCs/>
                <w:sz w:val="22"/>
                <w:szCs w:val="22"/>
              </w:rPr>
              <w:t xml:space="preserve">ия Главы муниципального округа. </w:t>
            </w:r>
            <w:r w:rsidRPr="0063784B">
              <w:rPr>
                <w:rFonts w:ascii="Arial" w:hAnsi="Arial" w:cs="Arial"/>
                <w:bCs/>
                <w:sz w:val="22"/>
                <w:szCs w:val="22"/>
              </w:rPr>
              <w:t>Данное заключение представляется в Думу муниципального округа в течение 20 дней.</w:t>
            </w:r>
            <w:r w:rsidR="0063784B">
              <w:rPr>
                <w:rFonts w:ascii="Arial" w:hAnsi="Arial" w:cs="Arial"/>
                <w:bCs/>
                <w:sz w:val="22"/>
                <w:szCs w:val="22"/>
              </w:rPr>
              <w:t>»</w:t>
            </w:r>
          </w:p>
          <w:p w:rsidR="00BC0E0D" w:rsidRPr="00BC0E0D" w:rsidRDefault="00BC0E0D" w:rsidP="00BC0E0D">
            <w:pPr>
              <w:rPr>
                <w:sz w:val="22"/>
                <w:szCs w:val="22"/>
              </w:rPr>
            </w:pPr>
          </w:p>
        </w:tc>
        <w:tc>
          <w:tcPr>
            <w:tcW w:w="1660" w:type="dxa"/>
            <w:tcBorders>
              <w:top w:val="single" w:sz="4" w:space="0" w:color="auto"/>
              <w:left w:val="single" w:sz="4" w:space="0" w:color="auto"/>
              <w:bottom w:val="single" w:sz="4" w:space="0" w:color="auto"/>
              <w:right w:val="single" w:sz="4" w:space="0" w:color="auto"/>
            </w:tcBorders>
            <w:shd w:val="clear" w:color="auto" w:fill="auto"/>
          </w:tcPr>
          <w:p w:rsidR="005168A5" w:rsidRPr="00D577ED" w:rsidRDefault="005168A5" w:rsidP="005831BB">
            <w:pPr>
              <w:rPr>
                <w:rFonts w:ascii="Arial" w:hAnsi="Arial" w:cs="Arial"/>
                <w:sz w:val="22"/>
                <w:szCs w:val="22"/>
              </w:rPr>
            </w:pPr>
          </w:p>
          <w:p w:rsidR="007508C1" w:rsidRPr="00D577ED" w:rsidRDefault="007508C1" w:rsidP="005831BB">
            <w:pPr>
              <w:rPr>
                <w:rFonts w:ascii="Arial" w:hAnsi="Arial" w:cs="Arial"/>
                <w:sz w:val="22"/>
                <w:szCs w:val="22"/>
              </w:rPr>
            </w:pPr>
          </w:p>
          <w:p w:rsidR="005168A5" w:rsidRPr="00D577ED" w:rsidRDefault="005168A5" w:rsidP="005831BB">
            <w:pPr>
              <w:rPr>
                <w:rFonts w:ascii="Arial" w:hAnsi="Arial" w:cs="Arial"/>
                <w:sz w:val="22"/>
                <w:szCs w:val="22"/>
              </w:rPr>
            </w:pPr>
            <w:r w:rsidRPr="00D577ED">
              <w:rPr>
                <w:rFonts w:ascii="Arial" w:hAnsi="Arial" w:cs="Arial"/>
                <w:sz w:val="22"/>
                <w:szCs w:val="22"/>
              </w:rPr>
              <w:t>Принято</w:t>
            </w:r>
          </w:p>
          <w:p w:rsidR="005168A5" w:rsidRPr="00D577ED" w:rsidRDefault="005168A5" w:rsidP="005831BB">
            <w:pPr>
              <w:rPr>
                <w:rFonts w:ascii="Arial" w:hAnsi="Arial" w:cs="Arial"/>
                <w:sz w:val="22"/>
                <w:szCs w:val="22"/>
              </w:rPr>
            </w:pPr>
          </w:p>
          <w:p w:rsidR="005168A5" w:rsidRPr="00D577ED" w:rsidRDefault="005168A5" w:rsidP="005831BB">
            <w:pPr>
              <w:rPr>
                <w:rFonts w:ascii="Arial" w:hAnsi="Arial" w:cs="Arial"/>
                <w:sz w:val="22"/>
                <w:szCs w:val="22"/>
              </w:rPr>
            </w:pPr>
          </w:p>
          <w:p w:rsidR="005168A5" w:rsidRPr="00D577ED" w:rsidRDefault="005168A5" w:rsidP="005831BB">
            <w:pPr>
              <w:rPr>
                <w:rFonts w:ascii="Arial" w:hAnsi="Arial" w:cs="Arial"/>
                <w:sz w:val="22"/>
                <w:szCs w:val="22"/>
              </w:rPr>
            </w:pPr>
          </w:p>
          <w:p w:rsidR="005168A5" w:rsidRPr="00D577ED" w:rsidRDefault="005168A5" w:rsidP="005831BB">
            <w:pPr>
              <w:rPr>
                <w:rFonts w:ascii="Arial" w:hAnsi="Arial" w:cs="Arial"/>
                <w:sz w:val="22"/>
                <w:szCs w:val="22"/>
              </w:rPr>
            </w:pPr>
          </w:p>
          <w:p w:rsidR="005168A5" w:rsidRPr="00D577ED" w:rsidRDefault="005168A5" w:rsidP="005831BB">
            <w:pPr>
              <w:rPr>
                <w:rFonts w:ascii="Arial" w:hAnsi="Arial" w:cs="Arial"/>
                <w:sz w:val="22"/>
                <w:szCs w:val="22"/>
              </w:rPr>
            </w:pPr>
          </w:p>
          <w:p w:rsidR="005168A5" w:rsidRPr="00D577ED" w:rsidRDefault="005168A5" w:rsidP="005831BB">
            <w:pPr>
              <w:rPr>
                <w:rFonts w:ascii="Arial" w:hAnsi="Arial" w:cs="Arial"/>
                <w:sz w:val="22"/>
                <w:szCs w:val="22"/>
              </w:rPr>
            </w:pP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7508C1" w:rsidRPr="008A7482" w:rsidRDefault="007508C1" w:rsidP="005831BB">
            <w:pPr>
              <w:pStyle w:val="a5"/>
              <w:spacing w:after="0"/>
              <w:rPr>
                <w:rFonts w:ascii="Arial" w:hAnsi="Arial" w:cs="Arial"/>
                <w:color w:val="FF0000"/>
                <w:sz w:val="22"/>
                <w:szCs w:val="22"/>
              </w:rPr>
            </w:pPr>
          </w:p>
          <w:p w:rsidR="007508C1" w:rsidRPr="008A7482" w:rsidRDefault="007508C1" w:rsidP="007508C1">
            <w:pPr>
              <w:pStyle w:val="a5"/>
              <w:spacing w:before="0" w:beforeAutospacing="0" w:after="0"/>
              <w:rPr>
                <w:rFonts w:ascii="Arial" w:hAnsi="Arial" w:cs="Arial"/>
                <w:color w:val="FF0000"/>
                <w:sz w:val="22"/>
                <w:szCs w:val="22"/>
              </w:rPr>
            </w:pPr>
          </w:p>
          <w:p w:rsidR="005168A5" w:rsidRPr="008A7482" w:rsidRDefault="007508C1" w:rsidP="009902D4">
            <w:pPr>
              <w:pStyle w:val="a5"/>
              <w:spacing w:before="0" w:beforeAutospacing="0" w:after="0"/>
              <w:rPr>
                <w:rFonts w:ascii="Arial" w:hAnsi="Arial" w:cs="Arial"/>
                <w:color w:val="FF0000"/>
                <w:sz w:val="22"/>
                <w:szCs w:val="22"/>
              </w:rPr>
            </w:pPr>
            <w:r w:rsidRPr="009902D4">
              <w:rPr>
                <w:rFonts w:ascii="Arial" w:hAnsi="Arial" w:cs="Arial"/>
                <w:b/>
                <w:bCs/>
                <w:sz w:val="22"/>
                <w:szCs w:val="22"/>
              </w:rPr>
              <w:t>ч.</w:t>
            </w:r>
            <w:r w:rsidR="009902D4" w:rsidRPr="009902D4">
              <w:rPr>
                <w:rFonts w:ascii="Arial" w:hAnsi="Arial" w:cs="Arial"/>
                <w:b/>
                <w:bCs/>
                <w:sz w:val="22"/>
                <w:szCs w:val="22"/>
              </w:rPr>
              <w:t>3</w:t>
            </w:r>
            <w:r w:rsidRPr="009902D4">
              <w:rPr>
                <w:rFonts w:ascii="Arial" w:hAnsi="Arial" w:cs="Arial"/>
                <w:b/>
                <w:bCs/>
                <w:sz w:val="22"/>
                <w:szCs w:val="22"/>
              </w:rPr>
              <w:t xml:space="preserve"> ст.</w:t>
            </w:r>
            <w:r w:rsidR="009902D4" w:rsidRPr="009902D4">
              <w:rPr>
                <w:rFonts w:ascii="Arial" w:hAnsi="Arial" w:cs="Arial"/>
                <w:b/>
                <w:bCs/>
                <w:sz w:val="22"/>
                <w:szCs w:val="22"/>
              </w:rPr>
              <w:t>59</w:t>
            </w:r>
            <w:r w:rsidR="009902D4" w:rsidRPr="009902D4">
              <w:rPr>
                <w:rFonts w:ascii="Arial" w:hAnsi="Arial" w:cs="Arial"/>
                <w:bCs/>
                <w:sz w:val="22"/>
                <w:szCs w:val="22"/>
              </w:rPr>
              <w:t xml:space="preserve"> Федеральный закон от 20.03.2025 N 33-ФЗ "Об общих принципах организации местного самоуправления </w:t>
            </w:r>
            <w:r w:rsidR="009902D4" w:rsidRPr="009902D4">
              <w:rPr>
                <w:rFonts w:ascii="Arial" w:hAnsi="Arial" w:cs="Arial"/>
                <w:bCs/>
                <w:sz w:val="22"/>
                <w:szCs w:val="22"/>
              </w:rPr>
              <w:lastRenderedPageBreak/>
              <w:t>в единой системе публичной власти"</w:t>
            </w:r>
          </w:p>
        </w:tc>
      </w:tr>
      <w:tr w:rsidR="0060233A" w:rsidRPr="00D577ED" w:rsidTr="0060233A">
        <w:trPr>
          <w:trHeight w:val="70"/>
        </w:trPr>
        <w:tc>
          <w:tcPr>
            <w:tcW w:w="2384" w:type="dxa"/>
            <w:tcBorders>
              <w:top w:val="nil"/>
              <w:left w:val="single" w:sz="4" w:space="0" w:color="auto"/>
              <w:bottom w:val="single" w:sz="4" w:space="0" w:color="auto"/>
              <w:right w:val="single" w:sz="4" w:space="0" w:color="auto"/>
            </w:tcBorders>
            <w:shd w:val="clear" w:color="auto" w:fill="auto"/>
          </w:tcPr>
          <w:p w:rsidR="0060233A" w:rsidRDefault="0060233A" w:rsidP="0060233A">
            <w:pPr>
              <w:jc w:val="both"/>
              <w:rPr>
                <w:rFonts w:ascii="Arial" w:hAnsi="Arial" w:cs="Arial"/>
                <w:sz w:val="22"/>
                <w:szCs w:val="22"/>
              </w:rPr>
            </w:pPr>
            <w:r>
              <w:rPr>
                <w:rFonts w:ascii="Arial" w:hAnsi="Arial" w:cs="Arial"/>
                <w:sz w:val="22"/>
                <w:szCs w:val="22"/>
              </w:rPr>
              <w:lastRenderedPageBreak/>
              <w:t>22</w:t>
            </w:r>
            <w:r w:rsidRPr="00D577ED">
              <w:rPr>
                <w:rFonts w:ascii="Arial" w:hAnsi="Arial" w:cs="Arial"/>
                <w:sz w:val="22"/>
                <w:szCs w:val="22"/>
              </w:rPr>
              <w:t>.</w:t>
            </w:r>
            <w:r>
              <w:rPr>
                <w:rFonts w:ascii="Arial" w:hAnsi="Arial" w:cs="Arial"/>
                <w:sz w:val="22"/>
                <w:szCs w:val="22"/>
              </w:rPr>
              <w:t>09</w:t>
            </w:r>
            <w:r w:rsidRPr="00D577ED">
              <w:rPr>
                <w:rFonts w:ascii="Arial" w:hAnsi="Arial" w:cs="Arial"/>
                <w:sz w:val="22"/>
                <w:szCs w:val="22"/>
              </w:rPr>
              <w:t>. 202</w:t>
            </w:r>
            <w:r>
              <w:rPr>
                <w:rFonts w:ascii="Arial" w:hAnsi="Arial" w:cs="Arial"/>
                <w:sz w:val="22"/>
                <w:szCs w:val="22"/>
              </w:rPr>
              <w:t>5 г.</w:t>
            </w:r>
          </w:p>
          <w:p w:rsidR="0060233A" w:rsidRPr="00D577ED" w:rsidRDefault="0060233A" w:rsidP="0060233A">
            <w:pPr>
              <w:jc w:val="both"/>
              <w:rPr>
                <w:rFonts w:ascii="Arial" w:hAnsi="Arial" w:cs="Arial"/>
                <w:sz w:val="22"/>
                <w:szCs w:val="22"/>
              </w:rPr>
            </w:pPr>
          </w:p>
          <w:p w:rsidR="0060233A" w:rsidRDefault="0060233A" w:rsidP="0060233A">
            <w:pPr>
              <w:jc w:val="both"/>
              <w:rPr>
                <w:rFonts w:ascii="Arial" w:hAnsi="Arial" w:cs="Arial"/>
                <w:sz w:val="22"/>
                <w:szCs w:val="22"/>
              </w:rPr>
            </w:pPr>
            <w:r w:rsidRPr="00D577ED">
              <w:rPr>
                <w:rFonts w:ascii="Arial" w:hAnsi="Arial" w:cs="Arial"/>
                <w:sz w:val="22"/>
                <w:szCs w:val="22"/>
              </w:rPr>
              <w:t xml:space="preserve">Предложения внесены </w:t>
            </w:r>
            <w:r>
              <w:rPr>
                <w:rFonts w:ascii="Arial" w:hAnsi="Arial" w:cs="Arial"/>
                <w:sz w:val="22"/>
                <w:szCs w:val="22"/>
              </w:rPr>
              <w:t>начальником юридического отдела Сухининой Марией Анатольевной</w:t>
            </w:r>
          </w:p>
          <w:p w:rsidR="0060233A" w:rsidRDefault="0060233A" w:rsidP="005831BB">
            <w:pPr>
              <w:jc w:val="both"/>
              <w:rPr>
                <w:rFonts w:ascii="Arial" w:hAnsi="Arial" w:cs="Arial"/>
                <w:sz w:val="22"/>
                <w:szCs w:val="22"/>
              </w:rPr>
            </w:pPr>
          </w:p>
          <w:p w:rsidR="0060233A" w:rsidRDefault="0060233A" w:rsidP="005831BB">
            <w:pPr>
              <w:jc w:val="both"/>
              <w:rPr>
                <w:rFonts w:ascii="Arial" w:hAnsi="Arial" w:cs="Arial"/>
                <w:sz w:val="22"/>
                <w:szCs w:val="22"/>
              </w:rPr>
            </w:pPr>
          </w:p>
        </w:tc>
        <w:tc>
          <w:tcPr>
            <w:tcW w:w="3349" w:type="dxa"/>
            <w:tcBorders>
              <w:top w:val="single" w:sz="4" w:space="0" w:color="auto"/>
              <w:left w:val="single" w:sz="4" w:space="0" w:color="auto"/>
              <w:bottom w:val="single" w:sz="4" w:space="0" w:color="auto"/>
              <w:right w:val="single" w:sz="4" w:space="0" w:color="auto"/>
            </w:tcBorders>
            <w:shd w:val="clear" w:color="auto" w:fill="auto"/>
          </w:tcPr>
          <w:p w:rsidR="0060233A" w:rsidRDefault="0060233A" w:rsidP="0060233A">
            <w:pPr>
              <w:rPr>
                <w:rFonts w:ascii="Arial" w:hAnsi="Arial" w:cs="Arial"/>
                <w:b/>
                <w:bCs/>
                <w:sz w:val="22"/>
                <w:szCs w:val="22"/>
              </w:rPr>
            </w:pPr>
            <w:r w:rsidRPr="0060233A">
              <w:rPr>
                <w:rFonts w:ascii="Arial" w:hAnsi="Arial" w:cs="Arial"/>
                <w:bCs/>
                <w:color w:val="002060"/>
              </w:rPr>
              <w:t>В ч.3 ст. 27</w:t>
            </w:r>
            <w:r w:rsidRPr="0060233A">
              <w:rPr>
                <w:rFonts w:ascii="Arial" w:hAnsi="Arial" w:cs="Arial"/>
                <w:b/>
                <w:bCs/>
                <w:color w:val="002060"/>
              </w:rPr>
              <w:t xml:space="preserve"> </w:t>
            </w:r>
            <w:r w:rsidRPr="0060233A">
              <w:rPr>
                <w:rFonts w:ascii="Arial" w:hAnsi="Arial" w:cs="Arial"/>
                <w:b/>
                <w:bCs/>
                <w:sz w:val="22"/>
                <w:szCs w:val="22"/>
              </w:rPr>
              <w:t>Первый заместитель Главы муниципального округа</w:t>
            </w:r>
          </w:p>
          <w:p w:rsidR="0060233A" w:rsidRPr="0060233A" w:rsidRDefault="0060233A" w:rsidP="0060233A">
            <w:pPr>
              <w:rPr>
                <w:rFonts w:ascii="Arial" w:hAnsi="Arial" w:cs="Arial"/>
                <w:color w:val="002060"/>
              </w:rPr>
            </w:pPr>
            <w:r w:rsidRPr="0060233A">
              <w:rPr>
                <w:rFonts w:ascii="Arial" w:hAnsi="Arial" w:cs="Arial"/>
                <w:bCs/>
                <w:sz w:val="22"/>
                <w:szCs w:val="22"/>
              </w:rPr>
              <w:t>слово «пунктом» заменить на слово «частью»</w:t>
            </w:r>
          </w:p>
          <w:p w:rsidR="0060233A" w:rsidRPr="00D577ED" w:rsidRDefault="0060233A" w:rsidP="0060233A">
            <w:pPr>
              <w:rPr>
                <w:rFonts w:ascii="Arial" w:hAnsi="Arial" w:cs="Arial"/>
                <w:sz w:val="22"/>
                <w:szCs w:val="22"/>
              </w:rPr>
            </w:pPr>
          </w:p>
        </w:tc>
        <w:tc>
          <w:tcPr>
            <w:tcW w:w="1660" w:type="dxa"/>
            <w:tcBorders>
              <w:top w:val="single" w:sz="4" w:space="0" w:color="auto"/>
              <w:left w:val="single" w:sz="4" w:space="0" w:color="auto"/>
              <w:bottom w:val="single" w:sz="4" w:space="0" w:color="auto"/>
              <w:right w:val="single" w:sz="4" w:space="0" w:color="auto"/>
            </w:tcBorders>
            <w:shd w:val="clear" w:color="auto" w:fill="auto"/>
          </w:tcPr>
          <w:p w:rsidR="0060233A" w:rsidRDefault="0060233A" w:rsidP="005831BB">
            <w:pPr>
              <w:rPr>
                <w:rFonts w:ascii="Arial" w:hAnsi="Arial" w:cs="Arial"/>
                <w:sz w:val="22"/>
                <w:szCs w:val="22"/>
              </w:rPr>
            </w:pPr>
          </w:p>
          <w:p w:rsidR="0060233A" w:rsidRDefault="0060233A" w:rsidP="005831BB">
            <w:pPr>
              <w:rPr>
                <w:rFonts w:ascii="Arial" w:hAnsi="Arial" w:cs="Arial"/>
                <w:sz w:val="22"/>
                <w:szCs w:val="22"/>
              </w:rPr>
            </w:pPr>
          </w:p>
          <w:p w:rsidR="0060233A" w:rsidRPr="00D577ED" w:rsidRDefault="0060233A" w:rsidP="005831BB">
            <w:pPr>
              <w:rPr>
                <w:rFonts w:ascii="Arial" w:hAnsi="Arial" w:cs="Arial"/>
                <w:sz w:val="22"/>
                <w:szCs w:val="22"/>
              </w:rPr>
            </w:pPr>
            <w:r>
              <w:rPr>
                <w:rFonts w:ascii="Arial" w:hAnsi="Arial" w:cs="Arial"/>
                <w:sz w:val="22"/>
                <w:szCs w:val="22"/>
              </w:rPr>
              <w:t xml:space="preserve">Принято </w:t>
            </w:r>
          </w:p>
        </w:tc>
        <w:tc>
          <w:tcPr>
            <w:tcW w:w="2070" w:type="dxa"/>
            <w:tcBorders>
              <w:top w:val="single" w:sz="4" w:space="0" w:color="auto"/>
              <w:left w:val="single" w:sz="4" w:space="0" w:color="auto"/>
              <w:bottom w:val="single" w:sz="4" w:space="0" w:color="auto"/>
              <w:right w:val="single" w:sz="4" w:space="0" w:color="auto"/>
            </w:tcBorders>
            <w:shd w:val="clear" w:color="auto" w:fill="auto"/>
          </w:tcPr>
          <w:p w:rsidR="0060233A" w:rsidRPr="008A7482" w:rsidRDefault="00BD7316" w:rsidP="005831BB">
            <w:pPr>
              <w:pStyle w:val="a5"/>
              <w:spacing w:after="0"/>
              <w:rPr>
                <w:rFonts w:ascii="Arial" w:hAnsi="Arial" w:cs="Arial"/>
                <w:color w:val="FF0000"/>
                <w:sz w:val="22"/>
                <w:szCs w:val="22"/>
              </w:rPr>
            </w:pPr>
            <w:r w:rsidRPr="00BD7316">
              <w:rPr>
                <w:rFonts w:ascii="Arial" w:hAnsi="Arial" w:cs="Arial"/>
                <w:bCs/>
                <w:sz w:val="22"/>
                <w:szCs w:val="22"/>
              </w:rPr>
              <w:t>В связи с технической ошибкой</w:t>
            </w:r>
            <w:r>
              <w:rPr>
                <w:rFonts w:ascii="Arial" w:hAnsi="Arial" w:cs="Arial"/>
                <w:color w:val="FF0000"/>
                <w:sz w:val="22"/>
                <w:szCs w:val="22"/>
              </w:rPr>
              <w:t xml:space="preserve"> </w:t>
            </w:r>
          </w:p>
        </w:tc>
      </w:tr>
    </w:tbl>
    <w:p w:rsidR="004B4DC7" w:rsidRPr="00D577ED" w:rsidRDefault="004B4DC7" w:rsidP="005168A5">
      <w:pPr>
        <w:jc w:val="both"/>
        <w:rPr>
          <w:rFonts w:ascii="Arial" w:hAnsi="Arial" w:cs="Arial"/>
          <w:sz w:val="26"/>
          <w:szCs w:val="26"/>
        </w:rPr>
      </w:pPr>
    </w:p>
    <w:p w:rsidR="005168A5" w:rsidRDefault="005168A5" w:rsidP="005168A5">
      <w:pPr>
        <w:jc w:val="both"/>
        <w:rPr>
          <w:rFonts w:ascii="Arial" w:hAnsi="Arial" w:cs="Arial"/>
          <w:sz w:val="26"/>
          <w:szCs w:val="26"/>
        </w:rPr>
      </w:pPr>
      <w:r w:rsidRPr="00D577ED">
        <w:rPr>
          <w:rFonts w:ascii="Arial" w:hAnsi="Arial" w:cs="Arial"/>
          <w:sz w:val="26"/>
          <w:szCs w:val="26"/>
        </w:rPr>
        <w:t xml:space="preserve">Итоговые рекомендации участников публичных слушаний по результатам обсуждения </w:t>
      </w:r>
      <w:r w:rsidR="008A7482">
        <w:rPr>
          <w:rFonts w:ascii="Arial" w:hAnsi="Arial" w:cs="Arial"/>
          <w:sz w:val="26"/>
          <w:szCs w:val="26"/>
        </w:rPr>
        <w:t xml:space="preserve">проекта </w:t>
      </w:r>
      <w:r w:rsidR="008A7482" w:rsidRPr="003618E1">
        <w:rPr>
          <w:rFonts w:ascii="Arial" w:hAnsi="Arial" w:cs="Arial"/>
          <w:sz w:val="26"/>
          <w:szCs w:val="26"/>
        </w:rPr>
        <w:t>Устава муниципального образовани</w:t>
      </w:r>
      <w:r w:rsidR="008A7482">
        <w:rPr>
          <w:rFonts w:ascii="Arial" w:hAnsi="Arial" w:cs="Arial"/>
          <w:sz w:val="26"/>
          <w:szCs w:val="26"/>
        </w:rPr>
        <w:t xml:space="preserve">я Вагайский </w:t>
      </w:r>
      <w:r w:rsidR="008A7482" w:rsidRPr="003618E1">
        <w:rPr>
          <w:rFonts w:ascii="Arial" w:hAnsi="Arial" w:cs="Arial"/>
          <w:sz w:val="26"/>
          <w:szCs w:val="26"/>
        </w:rPr>
        <w:t>муници</w:t>
      </w:r>
      <w:r w:rsidR="008A7482">
        <w:rPr>
          <w:rFonts w:ascii="Arial" w:hAnsi="Arial" w:cs="Arial"/>
          <w:sz w:val="26"/>
          <w:szCs w:val="26"/>
        </w:rPr>
        <w:t>пальный округ Тюменской области.</w:t>
      </w:r>
    </w:p>
    <w:p w:rsidR="00B84678" w:rsidRPr="00D577ED" w:rsidRDefault="00B84678" w:rsidP="005168A5">
      <w:pPr>
        <w:jc w:val="both"/>
        <w:rPr>
          <w:rFonts w:ascii="Arial" w:hAnsi="Arial" w:cs="Arial"/>
          <w:sz w:val="26"/>
          <w:szCs w:val="26"/>
        </w:rPr>
      </w:pPr>
    </w:p>
    <w:p w:rsidR="005168A5" w:rsidRPr="00D577ED" w:rsidRDefault="00B84678" w:rsidP="005168A5">
      <w:pPr>
        <w:pStyle w:val="3"/>
        <w:rPr>
          <w:szCs w:val="26"/>
        </w:rPr>
      </w:pPr>
      <w:r>
        <w:rPr>
          <w:szCs w:val="26"/>
        </w:rPr>
        <w:t>2</w:t>
      </w:r>
      <w:r w:rsidR="005168A5" w:rsidRPr="00D577ED">
        <w:rPr>
          <w:szCs w:val="26"/>
        </w:rPr>
        <w:t xml:space="preserve">.Одобрить проект решения </w:t>
      </w:r>
      <w:r w:rsidR="008A7482">
        <w:rPr>
          <w:szCs w:val="26"/>
        </w:rPr>
        <w:t>«О</w:t>
      </w:r>
      <w:r w:rsidR="008A7482" w:rsidRPr="003618E1">
        <w:rPr>
          <w:szCs w:val="26"/>
        </w:rPr>
        <w:t>б утверждении Устава муниципального образовани</w:t>
      </w:r>
      <w:r w:rsidR="008A7482">
        <w:rPr>
          <w:szCs w:val="26"/>
        </w:rPr>
        <w:t xml:space="preserve">я Вагайский </w:t>
      </w:r>
      <w:r w:rsidR="008A7482" w:rsidRPr="003618E1">
        <w:rPr>
          <w:szCs w:val="26"/>
        </w:rPr>
        <w:t>муници</w:t>
      </w:r>
      <w:r w:rsidR="008A7482">
        <w:rPr>
          <w:szCs w:val="26"/>
        </w:rPr>
        <w:t>пальный округ Тюменской области»</w:t>
      </w:r>
      <w:r w:rsidR="005F60D1">
        <w:rPr>
          <w:szCs w:val="26"/>
        </w:rPr>
        <w:t xml:space="preserve"> </w:t>
      </w:r>
      <w:r w:rsidR="005F60D1">
        <w:rPr>
          <w:b w:val="0"/>
          <w:szCs w:val="26"/>
        </w:rPr>
        <w:t>с учетом внесенных предложений</w:t>
      </w:r>
      <w:r w:rsidR="008A7482" w:rsidRPr="003618E1">
        <w:rPr>
          <w:szCs w:val="26"/>
        </w:rPr>
        <w:t>.</w:t>
      </w:r>
    </w:p>
    <w:p w:rsidR="005168A5" w:rsidRPr="00D577ED" w:rsidRDefault="005168A5" w:rsidP="005168A5">
      <w:pPr>
        <w:pStyle w:val="3"/>
        <w:rPr>
          <w:szCs w:val="26"/>
        </w:rPr>
      </w:pPr>
    </w:p>
    <w:p w:rsidR="005168A5" w:rsidRPr="00D577ED" w:rsidRDefault="005168A5" w:rsidP="005168A5">
      <w:pPr>
        <w:pStyle w:val="3"/>
        <w:rPr>
          <w:szCs w:val="26"/>
        </w:rPr>
      </w:pPr>
    </w:p>
    <w:p w:rsidR="005168A5" w:rsidRPr="00D577ED" w:rsidRDefault="005168A5" w:rsidP="005168A5">
      <w:pPr>
        <w:jc w:val="both"/>
        <w:rPr>
          <w:rFonts w:ascii="Arial" w:hAnsi="Arial" w:cs="Arial"/>
          <w:sz w:val="26"/>
          <w:szCs w:val="26"/>
        </w:rPr>
      </w:pPr>
      <w:r w:rsidRPr="00D577ED">
        <w:rPr>
          <w:rFonts w:ascii="Arial" w:hAnsi="Arial" w:cs="Arial"/>
          <w:sz w:val="26"/>
          <w:szCs w:val="26"/>
        </w:rPr>
        <w:t xml:space="preserve">Председатель Думы                                                                 </w:t>
      </w:r>
      <w:proofErr w:type="spellStart"/>
      <w:r w:rsidRPr="00D577ED">
        <w:rPr>
          <w:rFonts w:ascii="Arial" w:hAnsi="Arial" w:cs="Arial"/>
          <w:sz w:val="26"/>
          <w:szCs w:val="26"/>
        </w:rPr>
        <w:t>В.Л.Шиловских</w:t>
      </w:r>
      <w:proofErr w:type="spellEnd"/>
    </w:p>
    <w:p w:rsidR="005168A5" w:rsidRPr="00D577ED" w:rsidRDefault="005168A5" w:rsidP="005168A5">
      <w:pPr>
        <w:jc w:val="both"/>
        <w:rPr>
          <w:rFonts w:ascii="Arial" w:hAnsi="Arial" w:cs="Arial"/>
          <w:sz w:val="26"/>
          <w:szCs w:val="26"/>
        </w:rPr>
      </w:pPr>
    </w:p>
    <w:p w:rsidR="005168A5" w:rsidRPr="00D577ED" w:rsidRDefault="005168A5" w:rsidP="005168A5">
      <w:pPr>
        <w:jc w:val="both"/>
        <w:rPr>
          <w:rFonts w:ascii="Arial" w:hAnsi="Arial" w:cs="Arial"/>
          <w:sz w:val="26"/>
          <w:szCs w:val="26"/>
        </w:rPr>
      </w:pPr>
    </w:p>
    <w:p w:rsidR="0048351B" w:rsidRPr="00BC0E0D" w:rsidRDefault="005168A5" w:rsidP="00BC0E0D">
      <w:pPr>
        <w:jc w:val="both"/>
        <w:rPr>
          <w:rFonts w:ascii="Arial" w:hAnsi="Arial" w:cs="Arial"/>
          <w:sz w:val="26"/>
          <w:szCs w:val="26"/>
        </w:rPr>
      </w:pPr>
      <w:r w:rsidRPr="00D577ED">
        <w:rPr>
          <w:rFonts w:ascii="Arial" w:hAnsi="Arial" w:cs="Arial"/>
          <w:sz w:val="26"/>
          <w:szCs w:val="26"/>
        </w:rPr>
        <w:t xml:space="preserve">Секретарь Думы                                                      </w:t>
      </w:r>
      <w:r w:rsidR="00BC0E0D">
        <w:rPr>
          <w:rFonts w:ascii="Arial" w:hAnsi="Arial" w:cs="Arial"/>
          <w:sz w:val="26"/>
          <w:szCs w:val="26"/>
        </w:rPr>
        <w:t xml:space="preserve">                   </w:t>
      </w:r>
      <w:proofErr w:type="spellStart"/>
      <w:r w:rsidR="00BC0E0D">
        <w:rPr>
          <w:rFonts w:ascii="Arial" w:hAnsi="Arial" w:cs="Arial"/>
          <w:sz w:val="26"/>
          <w:szCs w:val="26"/>
        </w:rPr>
        <w:t>В.Н.Камалова</w:t>
      </w:r>
      <w:bookmarkStart w:id="0" w:name="_GoBack"/>
      <w:bookmarkEnd w:id="0"/>
      <w:proofErr w:type="spellEnd"/>
    </w:p>
    <w:sectPr w:rsidR="0048351B" w:rsidRPr="00BC0E0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06C"/>
    <w:rsid w:val="00100617"/>
    <w:rsid w:val="001A2213"/>
    <w:rsid w:val="003618E1"/>
    <w:rsid w:val="0048351B"/>
    <w:rsid w:val="004B4DC7"/>
    <w:rsid w:val="004F0816"/>
    <w:rsid w:val="004F6795"/>
    <w:rsid w:val="005168A5"/>
    <w:rsid w:val="005F60D1"/>
    <w:rsid w:val="0060233A"/>
    <w:rsid w:val="00603667"/>
    <w:rsid w:val="0063784B"/>
    <w:rsid w:val="007508C1"/>
    <w:rsid w:val="008A68B8"/>
    <w:rsid w:val="008A7482"/>
    <w:rsid w:val="009902D4"/>
    <w:rsid w:val="00B84678"/>
    <w:rsid w:val="00BC0E0D"/>
    <w:rsid w:val="00BD7316"/>
    <w:rsid w:val="00D577ED"/>
    <w:rsid w:val="00D6406C"/>
    <w:rsid w:val="00E0268E"/>
    <w:rsid w:val="00E127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90C912-EDB1-43F1-9883-54CBE8749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68A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168A5"/>
    <w:pPr>
      <w:keepNext/>
      <w:outlineLvl w:val="0"/>
    </w:pPr>
    <w:rPr>
      <w:rFonts w:ascii="Arial" w:hAnsi="Arial" w:cs="Arial"/>
      <w:b/>
      <w:bCs/>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168A5"/>
    <w:rPr>
      <w:rFonts w:ascii="Arial" w:eastAsia="Times New Roman" w:hAnsi="Arial" w:cs="Arial"/>
      <w:b/>
      <w:bCs/>
      <w:sz w:val="26"/>
      <w:szCs w:val="24"/>
      <w:lang w:eastAsia="ru-RU"/>
    </w:rPr>
  </w:style>
  <w:style w:type="paragraph" w:styleId="a3">
    <w:name w:val="Body Text"/>
    <w:basedOn w:val="a"/>
    <w:link w:val="a4"/>
    <w:rsid w:val="005168A5"/>
    <w:pPr>
      <w:jc w:val="both"/>
    </w:pPr>
    <w:rPr>
      <w:rFonts w:ascii="Arial" w:hAnsi="Arial" w:cs="Arial"/>
      <w:sz w:val="26"/>
    </w:rPr>
  </w:style>
  <w:style w:type="character" w:customStyle="1" w:styleId="a4">
    <w:name w:val="Основной текст Знак"/>
    <w:basedOn w:val="a0"/>
    <w:link w:val="a3"/>
    <w:rsid w:val="005168A5"/>
    <w:rPr>
      <w:rFonts w:ascii="Arial" w:eastAsia="Times New Roman" w:hAnsi="Arial" w:cs="Arial"/>
      <w:sz w:val="26"/>
      <w:szCs w:val="24"/>
      <w:lang w:eastAsia="ru-RU"/>
    </w:rPr>
  </w:style>
  <w:style w:type="paragraph" w:styleId="2">
    <w:name w:val="Body Text 2"/>
    <w:basedOn w:val="a"/>
    <w:link w:val="20"/>
    <w:rsid w:val="005168A5"/>
    <w:rPr>
      <w:rFonts w:ascii="Arial" w:hAnsi="Arial" w:cs="Arial"/>
      <w:b/>
      <w:bCs/>
      <w:sz w:val="26"/>
    </w:rPr>
  </w:style>
  <w:style w:type="character" w:customStyle="1" w:styleId="20">
    <w:name w:val="Основной текст 2 Знак"/>
    <w:basedOn w:val="a0"/>
    <w:link w:val="2"/>
    <w:rsid w:val="005168A5"/>
    <w:rPr>
      <w:rFonts w:ascii="Arial" w:eastAsia="Times New Roman" w:hAnsi="Arial" w:cs="Arial"/>
      <w:b/>
      <w:bCs/>
      <w:sz w:val="26"/>
      <w:szCs w:val="24"/>
      <w:lang w:eastAsia="ru-RU"/>
    </w:rPr>
  </w:style>
  <w:style w:type="paragraph" w:styleId="3">
    <w:name w:val="Body Text 3"/>
    <w:basedOn w:val="a"/>
    <w:link w:val="30"/>
    <w:rsid w:val="005168A5"/>
    <w:pPr>
      <w:jc w:val="both"/>
    </w:pPr>
    <w:rPr>
      <w:rFonts w:ascii="Arial" w:hAnsi="Arial" w:cs="Arial"/>
      <w:b/>
      <w:bCs/>
      <w:sz w:val="26"/>
    </w:rPr>
  </w:style>
  <w:style w:type="character" w:customStyle="1" w:styleId="30">
    <w:name w:val="Основной текст 3 Знак"/>
    <w:basedOn w:val="a0"/>
    <w:link w:val="3"/>
    <w:rsid w:val="005168A5"/>
    <w:rPr>
      <w:rFonts w:ascii="Arial" w:eastAsia="Times New Roman" w:hAnsi="Arial" w:cs="Arial"/>
      <w:b/>
      <w:bCs/>
      <w:sz w:val="26"/>
      <w:szCs w:val="24"/>
      <w:lang w:eastAsia="ru-RU"/>
    </w:rPr>
  </w:style>
  <w:style w:type="paragraph" w:styleId="a5">
    <w:name w:val="Normal (Web)"/>
    <w:basedOn w:val="a"/>
    <w:uiPriority w:val="99"/>
    <w:unhideWhenUsed/>
    <w:rsid w:val="005168A5"/>
    <w:pPr>
      <w:spacing w:before="100" w:beforeAutospacing="1" w:after="119"/>
    </w:pPr>
  </w:style>
  <w:style w:type="paragraph" w:customStyle="1" w:styleId="Textbody">
    <w:name w:val="Text body"/>
    <w:basedOn w:val="a"/>
    <w:rsid w:val="005168A5"/>
    <w:pPr>
      <w:suppressAutoHyphens/>
      <w:autoSpaceDN w:val="0"/>
      <w:spacing w:after="120"/>
      <w:textAlignment w:val="baseline"/>
    </w:pPr>
  </w:style>
  <w:style w:type="paragraph" w:styleId="a6">
    <w:name w:val="Balloon Text"/>
    <w:basedOn w:val="a"/>
    <w:link w:val="a7"/>
    <w:uiPriority w:val="99"/>
    <w:semiHidden/>
    <w:unhideWhenUsed/>
    <w:rsid w:val="004B4DC7"/>
    <w:rPr>
      <w:rFonts w:ascii="Segoe UI" w:hAnsi="Segoe UI" w:cs="Segoe UI"/>
      <w:sz w:val="18"/>
      <w:szCs w:val="18"/>
    </w:rPr>
  </w:style>
  <w:style w:type="character" w:customStyle="1" w:styleId="a7">
    <w:name w:val="Текст выноски Знак"/>
    <w:basedOn w:val="a0"/>
    <w:link w:val="a6"/>
    <w:uiPriority w:val="99"/>
    <w:semiHidden/>
    <w:rsid w:val="004B4DC7"/>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110725">
      <w:bodyDiv w:val="1"/>
      <w:marLeft w:val="0"/>
      <w:marRight w:val="0"/>
      <w:marTop w:val="0"/>
      <w:marBottom w:val="0"/>
      <w:divBdr>
        <w:top w:val="none" w:sz="0" w:space="0" w:color="auto"/>
        <w:left w:val="none" w:sz="0" w:space="0" w:color="auto"/>
        <w:bottom w:val="none" w:sz="0" w:space="0" w:color="auto"/>
        <w:right w:val="none" w:sz="0" w:space="0" w:color="auto"/>
      </w:divBdr>
    </w:div>
    <w:div w:id="1534616560">
      <w:bodyDiv w:val="1"/>
      <w:marLeft w:val="0"/>
      <w:marRight w:val="0"/>
      <w:marTop w:val="0"/>
      <w:marBottom w:val="0"/>
      <w:divBdr>
        <w:top w:val="none" w:sz="0" w:space="0" w:color="auto"/>
        <w:left w:val="none" w:sz="0" w:space="0" w:color="auto"/>
        <w:bottom w:val="none" w:sz="0" w:space="0" w:color="auto"/>
        <w:right w:val="none" w:sz="0" w:space="0" w:color="auto"/>
      </w:divBdr>
    </w:div>
    <w:div w:id="1755471837">
      <w:bodyDiv w:val="1"/>
      <w:marLeft w:val="0"/>
      <w:marRight w:val="0"/>
      <w:marTop w:val="0"/>
      <w:marBottom w:val="0"/>
      <w:divBdr>
        <w:top w:val="none" w:sz="0" w:space="0" w:color="auto"/>
        <w:left w:val="none" w:sz="0" w:space="0" w:color="auto"/>
        <w:bottom w:val="none" w:sz="0" w:space="0" w:color="auto"/>
        <w:right w:val="none" w:sz="0" w:space="0" w:color="auto"/>
      </w:divBdr>
    </w:div>
    <w:div w:id="2098401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2</Pages>
  <Words>471</Words>
  <Characters>2687</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Плесовских Олеся Александровна</dc:creator>
  <cp:keywords/>
  <dc:description/>
  <cp:lastModifiedBy>Долгушина Мария Анатольевна</cp:lastModifiedBy>
  <cp:revision>15</cp:revision>
  <cp:lastPrinted>2025-09-22T03:39:00Z</cp:lastPrinted>
  <dcterms:created xsi:type="dcterms:W3CDTF">2021-11-11T09:51:00Z</dcterms:created>
  <dcterms:modified xsi:type="dcterms:W3CDTF">2025-09-22T06:14:00Z</dcterms:modified>
</cp:coreProperties>
</file>