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54"/>
      </w:tblGrid>
      <w:tr>
        <w:trPr>
          <w:trHeight w:val="898" w:hRule="atLeast"/>
        </w:trPr>
        <w:tc>
          <w:tcPr>
            <w:tcW w:w="9854" w:type="dxa"/>
            <w:tcBorders>
              <w:bottom w:val="thinThickSmallGap" w:sz="2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АДМИНИСТРАЦИЯ </w:t>
              <w:br/>
              <w:t>ВАГАЙСКОГО МУНИЦИПАЛЬНОГО РАЙОНА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 А С П О Р Я Ж Е Н И Е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u w:val="single"/>
        </w:rPr>
        <w:t xml:space="preserve">23 декабря 2025г. </w:t>
      </w:r>
      <w:r>
        <w:rPr>
          <w:rFonts w:cs="Arial" w:ascii="Arial" w:hAnsi="Arial"/>
          <w:sz w:val="26"/>
          <w:szCs w:val="26"/>
        </w:rPr>
        <w:t xml:space="preserve">            </w:t>
        <w:tab/>
        <w:tab/>
        <w:t xml:space="preserve">                                                     №</w:t>
      </w:r>
      <w:r>
        <w:rPr>
          <w:rFonts w:cs="Arial" w:ascii="Arial" w:hAnsi="Arial"/>
          <w:sz w:val="26"/>
          <w:szCs w:val="26"/>
          <w:u w:val="single"/>
        </w:rPr>
        <w:t>642-р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</w:rPr>
        <w:t>с.Вагай</w:t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spacing w:lineRule="auto" w:line="240"/>
        <w:jc w:val="center"/>
        <w:rPr/>
      </w:pPr>
      <w:r>
        <w:rPr>
          <w:rFonts w:cs="Arial" w:ascii="Arial" w:hAnsi="Arial"/>
          <w:i/>
          <w:sz w:val="26"/>
          <w:szCs w:val="26"/>
        </w:rPr>
        <w:t>О внесении изменений в распоряжение</w:t>
      </w:r>
    </w:p>
    <w:p>
      <w:pPr>
        <w:pStyle w:val="NoSpacing"/>
        <w:spacing w:lineRule="auto" w:line="240"/>
        <w:jc w:val="center"/>
        <w:rPr/>
      </w:pPr>
      <w:r>
        <w:rPr>
          <w:rFonts w:cs="Arial" w:ascii="Arial" w:hAnsi="Arial"/>
          <w:i/>
          <w:sz w:val="26"/>
          <w:szCs w:val="26"/>
        </w:rPr>
        <w:t>от 26.02.2013 № 85-р</w:t>
      </w:r>
    </w:p>
    <w:p>
      <w:pPr>
        <w:pStyle w:val="NoSpacing"/>
        <w:spacing w:lineRule="auto" w:line="240" w:before="0" w:after="0"/>
        <w:ind w:firstLine="709"/>
        <w:jc w:val="distribute"/>
        <w:rPr>
          <w:rFonts w:ascii="Arial" w:hAnsi="Arial" w:cs="Arial"/>
          <w:i/>
          <w:i/>
          <w:sz w:val="26"/>
          <w:szCs w:val="26"/>
        </w:rPr>
      </w:pPr>
      <w:r>
        <w:rPr>
          <w:rFonts w:cs="Arial" w:ascii="Arial" w:hAnsi="Arial"/>
          <w:i/>
          <w:sz w:val="26"/>
          <w:szCs w:val="26"/>
        </w:rPr>
      </w:r>
    </w:p>
    <w:p>
      <w:pPr>
        <w:pStyle w:val="Normal"/>
        <w:snapToGrid w:val="false"/>
        <w:spacing w:lineRule="auto" w:line="240" w:before="0" w:after="0"/>
        <w:ind w:firstLine="709" w:left="0"/>
        <w:jc w:val="both"/>
        <w:rPr/>
      </w:pPr>
      <w:r>
        <w:rPr>
          <w:rFonts w:cs="Arial" w:ascii="Arial" w:hAnsi="Arial"/>
          <w:sz w:val="26"/>
          <w:szCs w:val="26"/>
        </w:rPr>
        <w:t>В распоряжение администрации Вагайского муниципального района от 26.02.2013 № 85-р «Об утверждении тарифов на услуги МУП ЖКХ «Вагай» (в ред. от 14.01.2014 № 10-р, 26.12.2014 № 676-р, от 25.12.2015 № 652-р, от 29.12.2016 № 723-р, от 28.12.2018 № 776-р, от 21.12.2021 № 513-р, от 29.11.2022 № 523-р, от 15.12.2023 № 651-р, от 23.12.2024 № 731-р) внести следующие изменения: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Arial" w:ascii="Arial" w:hAnsi="Arial"/>
          <w:sz w:val="26"/>
          <w:szCs w:val="26"/>
        </w:rPr>
        <w:t>1. Утвердить тарифы на услуги ассенизаторских машин МУП ЖКХ «Вагай»: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Arial" w:ascii="Arial" w:hAnsi="Arial"/>
          <w:b/>
          <w:sz w:val="26"/>
          <w:szCs w:val="26"/>
        </w:rPr>
        <w:t>КО-505А на шасси КАМАЗ (объем 10 м3):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cs="Arial" w:ascii="Arial" w:hAnsi="Arial"/>
          <w:sz w:val="26"/>
          <w:szCs w:val="26"/>
        </w:rPr>
        <w:t>- для населения, государственных учреждений и организаций, муниципальных учреждений и организаций в размере 2015,00 рублей/час (в т.ч. НДС);</w:t>
      </w:r>
    </w:p>
    <w:p>
      <w:pPr>
        <w:pStyle w:val="ListParagraph"/>
        <w:tabs>
          <w:tab w:val="clear" w:pos="708"/>
          <w:tab w:val="left" w:pos="705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для прочих потребителей в размере 2940,00 рублей/час (в т.ч. НДС).</w:t>
      </w:r>
    </w:p>
    <w:p>
      <w:pPr>
        <w:pStyle w:val="ListParagraph"/>
        <w:tabs>
          <w:tab w:val="clear" w:pos="708"/>
          <w:tab w:val="left" w:pos="705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tabs>
          <w:tab w:val="clear" w:pos="708"/>
          <w:tab w:val="left" w:pos="675" w:leader="none"/>
        </w:tabs>
        <w:spacing w:lineRule="auto" w:line="240" w:before="0" w:after="0"/>
        <w:ind w:firstLine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 Настоящее распоряжение вступает в силу с 01.01.2026.</w:t>
      </w:r>
    </w:p>
    <w:p>
      <w:pPr>
        <w:pStyle w:val="Normal"/>
        <w:tabs>
          <w:tab w:val="clear" w:pos="708"/>
          <w:tab w:val="left" w:pos="675" w:leader="none"/>
        </w:tabs>
        <w:spacing w:lineRule="auto" w:line="240" w:before="0" w:after="0"/>
        <w:ind w:firstLine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Normal"/>
        <w:tabs>
          <w:tab w:val="clear" w:pos="708"/>
          <w:tab w:val="left" w:pos="675" w:leader="none"/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ascii="Arial" w:hAnsi="Arial"/>
          <w:sz w:val="26"/>
        </w:rPr>
        <w:t>3. Опубликовать настоящее распоряжение посредством размещения его полного текста в сетевом издании «Вагай информционный» в информационно-телекоммуникационной сети «Интернет» (</w:t>
      </w:r>
      <w:r>
        <w:rPr>
          <w:rFonts w:ascii="Arial" w:hAnsi="Arial"/>
          <w:sz w:val="26"/>
          <w:lang w:val="en-US"/>
        </w:rPr>
        <w:t>https://vagayst.ru</w:t>
      </w:r>
      <w:r>
        <w:rPr>
          <w:rFonts w:ascii="Arial" w:hAnsi="Arial"/>
          <w:sz w:val="26"/>
          <w:lang w:val="ru-RU"/>
        </w:rPr>
        <w:t>/</w:t>
      </w:r>
      <w:r>
        <w:rPr>
          <w:rFonts w:ascii="Arial" w:hAnsi="Arial"/>
          <w:sz w:val="26"/>
          <w:lang w:val="en-US"/>
        </w:rPr>
        <w:t>)</w:t>
      </w:r>
      <w:r>
        <w:rPr>
          <w:rFonts w:ascii="Arial" w:hAnsi="Arial"/>
          <w:sz w:val="26"/>
        </w:rPr>
        <w:t xml:space="preserve"> и на официальном сайте</w:t>
      </w:r>
      <w:r>
        <w:rPr>
          <w:rFonts w:ascii="Arial" w:hAnsi="Arial"/>
          <w:sz w:val="26"/>
          <w:lang w:val="en-US"/>
        </w:rPr>
        <w:t xml:space="preserve"> админист</w:t>
      </w:r>
      <w:r>
        <w:rPr>
          <w:rFonts w:ascii="Arial" w:hAnsi="Arial"/>
          <w:sz w:val="26"/>
          <w:lang w:val="ru-RU"/>
        </w:rPr>
        <w:t>рации</w:t>
      </w:r>
      <w:r>
        <w:rPr>
          <w:rFonts w:ascii="Arial" w:hAnsi="Arial"/>
          <w:sz w:val="26"/>
          <w:lang w:val="en-US"/>
        </w:rPr>
        <w:t xml:space="preserve"> </w:t>
      </w:r>
      <w:r>
        <w:rPr>
          <w:rFonts w:ascii="Arial" w:hAnsi="Arial"/>
          <w:sz w:val="26"/>
        </w:rPr>
        <w:t>Вагайского муниципального округа в сети «Интернет» (</w:t>
      </w:r>
      <w:hyperlink r:id="rId2">
        <w:r>
          <w:rPr>
            <w:rStyle w:val="Hyperlink"/>
            <w:rFonts w:ascii="Arial" w:hAnsi="Arial"/>
            <w:sz w:val="26"/>
            <w:lang w:val="en-US"/>
          </w:rPr>
          <w:t>https://vagai.admtyume.ru</w:t>
        </w:r>
        <w:r>
          <w:rPr>
            <w:rStyle w:val="Hyperlink"/>
            <w:rFonts w:ascii="Arial" w:hAnsi="Arial"/>
            <w:sz w:val="26"/>
            <w:lang w:val="ru-RU"/>
          </w:rPr>
          <w:t>/</w:t>
        </w:r>
      </w:hyperlink>
      <w:r>
        <w:rPr>
          <w:rFonts w:ascii="Arial" w:hAnsi="Arial"/>
          <w:sz w:val="26"/>
          <w:lang w:val="en-US"/>
        </w:rPr>
        <w:t>).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distribute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ind w:firstLine="709"/>
        <w:jc w:val="distribute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Глава Вагайского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851" w:leader="none"/>
        </w:tabs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муниципального округа                                                                   С.М. Сидоренко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60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f61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e05f6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654c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gai.admtyume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1854-2289-4042-A120-7FA5718A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Application>LibreOffice/25.2.7.2$Windows_X86_64 LibreOffice_project/5cbfd1ab6520636bb5f7b99185aa69bd7456825d</Application>
  <AppVersion>15.0000</AppVersion>
  <Pages>1</Pages>
  <Words>179</Words>
  <Characters>1095</Characters>
  <CharactersWithSpaces>1393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2013-03-18T02:55:00Z</dcterms:created>
  <dc:creator>Наталья</dc:creator>
  <dc:description/>
  <dc:language>ru-RU</dc:language>
  <cp:lastModifiedBy/>
  <cp:lastPrinted>2025-12-23T13:27:09Z</cp:lastPrinted>
  <dcterms:modified xsi:type="dcterms:W3CDTF">2025-12-23T13:40:23Z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