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8E" w:rsidRDefault="00EA178E" w:rsidP="008A5E9D">
      <w:pPr>
        <w:pStyle w:val="ConsCell"/>
        <w:ind w:right="0"/>
        <w:jc w:val="right"/>
        <w:rPr>
          <w:bCs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D55A1" wp14:editId="30AAFE9F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400050" cy="657225"/>
            <wp:effectExtent l="0" t="0" r="0" b="9525"/>
            <wp:wrapNone/>
            <wp:docPr id="1" name="Рисунок 1" descr="Герб Вагай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гай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78E" w:rsidRDefault="00EA178E" w:rsidP="00EA178E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EA178E" w:rsidRDefault="00EA178E" w:rsidP="00EA178E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A178E" w:rsidRDefault="00EA178E" w:rsidP="00EA178E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ВАГАЙСКОГО МУНИЦИПАЛЬНОГО ОКРУГА</w:t>
      </w:r>
    </w:p>
    <w:p w:rsidR="00EA178E" w:rsidRDefault="00EA178E" w:rsidP="00EA178E">
      <w:pPr>
        <w:jc w:val="center"/>
        <w:rPr>
          <w:rFonts w:ascii="Arial" w:hAnsi="Arial" w:cs="Arial"/>
          <w:sz w:val="26"/>
          <w:szCs w:val="26"/>
        </w:rPr>
      </w:pPr>
    </w:p>
    <w:p w:rsidR="00EA178E" w:rsidRDefault="00EA178E" w:rsidP="00EA17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EA178E" w:rsidRDefault="00EA178E" w:rsidP="00EA178E">
      <w:pPr>
        <w:jc w:val="center"/>
        <w:rPr>
          <w:rFonts w:ascii="Arial" w:hAnsi="Arial" w:cs="Arial"/>
          <w:b/>
          <w:sz w:val="26"/>
          <w:szCs w:val="32"/>
        </w:rPr>
      </w:pPr>
    </w:p>
    <w:p w:rsidR="00EA178E" w:rsidRDefault="00EA178E" w:rsidP="00EA178E">
      <w:pPr>
        <w:jc w:val="center"/>
        <w:rPr>
          <w:rFonts w:ascii="Arial" w:hAnsi="Arial" w:cs="Arial"/>
          <w:sz w:val="26"/>
          <w:szCs w:val="26"/>
        </w:rPr>
      </w:pPr>
    </w:p>
    <w:p w:rsidR="00EA178E" w:rsidRDefault="00DA68BE" w:rsidP="00EA178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 марта 2026 г.</w:t>
      </w:r>
      <w:r w:rsidR="00EA178E">
        <w:rPr>
          <w:rFonts w:ascii="Arial" w:hAnsi="Arial" w:cs="Arial"/>
          <w:sz w:val="26"/>
          <w:szCs w:val="26"/>
        </w:rPr>
        <w:t xml:space="preserve">  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</w:t>
      </w:r>
      <w:r w:rsidR="00EA178E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   </w:t>
      </w:r>
      <w:r w:rsidR="00EA178E">
        <w:rPr>
          <w:rFonts w:ascii="Arial" w:hAnsi="Arial" w:cs="Arial"/>
          <w:sz w:val="26"/>
          <w:szCs w:val="26"/>
        </w:rPr>
        <w:t xml:space="preserve">                       №</w:t>
      </w:r>
      <w:r w:rsidR="008A5E9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50</w:t>
      </w:r>
    </w:p>
    <w:p w:rsidR="00EA178E" w:rsidRDefault="00EA178E" w:rsidP="00EA178E">
      <w:pPr>
        <w:jc w:val="both"/>
        <w:rPr>
          <w:rFonts w:ascii="Arial" w:hAnsi="Arial" w:cs="Arial"/>
          <w:sz w:val="26"/>
          <w:szCs w:val="26"/>
        </w:rPr>
      </w:pPr>
    </w:p>
    <w:p w:rsidR="00EA178E" w:rsidRDefault="00EA178E" w:rsidP="00EA17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EA178E" w:rsidRDefault="00EA178E" w:rsidP="00EA178E">
      <w:pPr>
        <w:jc w:val="both"/>
        <w:rPr>
          <w:rFonts w:ascii="Arial" w:hAnsi="Arial" w:cs="Arial"/>
          <w:sz w:val="26"/>
          <w:szCs w:val="26"/>
        </w:rPr>
      </w:pPr>
    </w:p>
    <w:p w:rsidR="008A5E9D" w:rsidRDefault="008A5E9D" w:rsidP="00EA178E">
      <w:pPr>
        <w:jc w:val="both"/>
        <w:rPr>
          <w:rFonts w:ascii="Arial" w:hAnsi="Arial" w:cs="Arial"/>
          <w:sz w:val="26"/>
          <w:szCs w:val="26"/>
        </w:rPr>
      </w:pPr>
    </w:p>
    <w:p w:rsidR="00EA178E" w:rsidRPr="008A5E9D" w:rsidRDefault="00EA178E" w:rsidP="008A5E9D">
      <w:pPr>
        <w:jc w:val="center"/>
        <w:rPr>
          <w:rFonts w:ascii="Arial" w:hAnsi="Arial" w:cs="Arial"/>
          <w:b/>
          <w:sz w:val="26"/>
          <w:szCs w:val="26"/>
        </w:rPr>
      </w:pPr>
      <w:r w:rsidRPr="008A5E9D">
        <w:rPr>
          <w:rFonts w:ascii="Arial" w:hAnsi="Arial" w:cs="Arial"/>
          <w:b/>
          <w:sz w:val="26"/>
          <w:szCs w:val="26"/>
        </w:rPr>
        <w:t>Об установлении Правил (оснований, условий и порядка) списания</w:t>
      </w:r>
      <w:r w:rsidR="008A5E9D" w:rsidRPr="008A5E9D">
        <w:rPr>
          <w:rFonts w:ascii="Arial" w:hAnsi="Arial" w:cs="Arial"/>
          <w:b/>
          <w:sz w:val="26"/>
          <w:szCs w:val="26"/>
        </w:rPr>
        <w:t xml:space="preserve"> </w:t>
      </w:r>
      <w:r w:rsidRPr="008A5E9D">
        <w:rPr>
          <w:rFonts w:ascii="Arial" w:hAnsi="Arial" w:cs="Arial"/>
          <w:b/>
          <w:sz w:val="26"/>
          <w:szCs w:val="26"/>
        </w:rPr>
        <w:t>и восстановления в учете задолженности по денежным обязательствам перед Вагайским муниципальным округом</w:t>
      </w:r>
    </w:p>
    <w:p w:rsidR="00EA178E" w:rsidRDefault="00EA178E" w:rsidP="00EA178E">
      <w:pPr>
        <w:ind w:firstLine="708"/>
        <w:jc w:val="center"/>
        <w:rPr>
          <w:rFonts w:ascii="Arial" w:hAnsi="Arial" w:cs="Arial"/>
          <w:i/>
          <w:sz w:val="26"/>
          <w:szCs w:val="26"/>
        </w:rPr>
      </w:pPr>
    </w:p>
    <w:p w:rsidR="008A5E9D" w:rsidRDefault="008A5E9D" w:rsidP="00EA178E">
      <w:pPr>
        <w:ind w:firstLine="708"/>
        <w:jc w:val="center"/>
        <w:rPr>
          <w:rFonts w:ascii="Arial" w:hAnsi="Arial" w:cs="Arial"/>
          <w:i/>
          <w:sz w:val="26"/>
          <w:szCs w:val="26"/>
        </w:rPr>
      </w:pPr>
    </w:p>
    <w:p w:rsidR="00EA178E" w:rsidRPr="008A5E9D" w:rsidRDefault="00EA178E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A5E9D">
        <w:rPr>
          <w:rFonts w:ascii="Arial" w:hAnsi="Arial" w:cs="Arial"/>
          <w:sz w:val="26"/>
          <w:szCs w:val="26"/>
        </w:rPr>
        <w:t>В соответствии с пунктом 3 статьи 93.7 Бюджетного кодекса Российской Федерации</w:t>
      </w:r>
      <w:r w:rsidR="00F81309">
        <w:rPr>
          <w:rFonts w:ascii="Arial" w:hAnsi="Arial" w:cs="Arial"/>
          <w:sz w:val="26"/>
          <w:szCs w:val="26"/>
        </w:rPr>
        <w:t xml:space="preserve"> постановляю:</w:t>
      </w:r>
    </w:p>
    <w:p w:rsidR="00EA178E" w:rsidRPr="008A5E9D" w:rsidRDefault="00EA178E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A5E9D">
        <w:rPr>
          <w:rFonts w:ascii="Arial" w:hAnsi="Arial" w:cs="Arial"/>
          <w:sz w:val="26"/>
          <w:szCs w:val="26"/>
        </w:rPr>
        <w:t>1. Установить Правила (основания, условия и порядок) списания и восстановления в учете задолженности по денежным обязательствам перед Вагайским муниципальным округом согласно приложению к настоящему постановлению.</w:t>
      </w:r>
    </w:p>
    <w:p w:rsidR="00EA178E" w:rsidRPr="008A5E9D" w:rsidRDefault="00EA178E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A5E9D">
        <w:rPr>
          <w:rFonts w:ascii="Arial" w:hAnsi="Arial" w:cs="Arial"/>
          <w:sz w:val="26"/>
          <w:szCs w:val="26"/>
        </w:rPr>
        <w:t>2. Признать утратившим силу постановление администрации Вагайского муниципального района</w:t>
      </w:r>
      <w:r w:rsidR="00F81309">
        <w:rPr>
          <w:rFonts w:ascii="Arial" w:hAnsi="Arial" w:cs="Arial"/>
          <w:sz w:val="26"/>
          <w:szCs w:val="26"/>
        </w:rPr>
        <w:t xml:space="preserve"> </w:t>
      </w:r>
      <w:r w:rsidRPr="008A5E9D">
        <w:rPr>
          <w:rFonts w:ascii="Arial" w:hAnsi="Arial" w:cs="Arial"/>
          <w:sz w:val="26"/>
          <w:szCs w:val="26"/>
        </w:rPr>
        <w:t xml:space="preserve">от 24.03.2021 </w:t>
      </w:r>
      <w:r w:rsidR="008A5E9D">
        <w:rPr>
          <w:rFonts w:ascii="Arial" w:hAnsi="Arial" w:cs="Arial"/>
          <w:sz w:val="26"/>
          <w:szCs w:val="26"/>
        </w:rPr>
        <w:t>№</w:t>
      </w:r>
      <w:r w:rsidRPr="008A5E9D">
        <w:rPr>
          <w:rFonts w:ascii="Arial" w:hAnsi="Arial" w:cs="Arial"/>
          <w:sz w:val="26"/>
          <w:szCs w:val="26"/>
        </w:rPr>
        <w:t xml:space="preserve"> 28 «Об установлении правил (оснований, условий и порядка) списания и восстановления в учете задолженности по денежным обязательствам перед Вагайским муниципальным районом».</w:t>
      </w:r>
    </w:p>
    <w:p w:rsidR="00EA178E" w:rsidRPr="008A5E9D" w:rsidRDefault="00EA178E" w:rsidP="008A5E9D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8A5E9D">
        <w:rPr>
          <w:sz w:val="26"/>
          <w:szCs w:val="26"/>
        </w:rPr>
        <w:t>3. Действие настоящего постановления распространяется на правоотношения, возникшие с 01 января 2026 года.</w:t>
      </w:r>
    </w:p>
    <w:p w:rsidR="00EA178E" w:rsidRPr="008A5E9D" w:rsidRDefault="00EA178E" w:rsidP="008A5E9D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8A5E9D">
        <w:rPr>
          <w:sz w:val="26"/>
          <w:szCs w:val="26"/>
        </w:rPr>
        <w:t>4.</w:t>
      </w:r>
      <w:r w:rsidRPr="008A5E9D">
        <w:rPr>
          <w:bCs/>
          <w:sz w:val="26"/>
          <w:szCs w:val="26"/>
          <w:shd w:val="clear" w:color="auto" w:fill="FFFFFF"/>
        </w:rPr>
        <w:t xml:space="preserve"> </w:t>
      </w:r>
      <w:r w:rsidR="00731175" w:rsidRPr="008A5E9D">
        <w:rPr>
          <w:bCs/>
          <w:sz w:val="26"/>
          <w:szCs w:val="26"/>
          <w:shd w:val="clear" w:color="auto" w:fill="FFFFFF"/>
        </w:rPr>
        <w:t>Опубликовать настоящее постановление посредством размещения 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округа в сети «Интернет» (</w:t>
      </w:r>
      <w:hyperlink r:id="rId9" w:history="1">
        <w:r w:rsidR="00731175" w:rsidRPr="008A5E9D">
          <w:rPr>
            <w:rStyle w:val="a3"/>
            <w:bCs/>
            <w:sz w:val="26"/>
            <w:szCs w:val="26"/>
            <w:shd w:val="clear" w:color="auto" w:fill="FFFFFF"/>
          </w:rPr>
          <w:t>http://vagai.admtyumen.ru/</w:t>
        </w:r>
      </w:hyperlink>
      <w:r w:rsidR="00731175" w:rsidRPr="008A5E9D">
        <w:rPr>
          <w:bCs/>
          <w:sz w:val="26"/>
          <w:szCs w:val="26"/>
          <w:shd w:val="clear" w:color="auto" w:fill="FFFFFF"/>
        </w:rPr>
        <w:t>).</w:t>
      </w:r>
    </w:p>
    <w:p w:rsidR="00EA178E" w:rsidRPr="008A5E9D" w:rsidRDefault="00EA178E" w:rsidP="008A5E9D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8A5E9D">
        <w:rPr>
          <w:sz w:val="26"/>
          <w:szCs w:val="26"/>
        </w:rPr>
        <w:t xml:space="preserve">5. </w:t>
      </w:r>
      <w:proofErr w:type="gramStart"/>
      <w:r w:rsidR="00A47B77" w:rsidRPr="008A5E9D">
        <w:rPr>
          <w:sz w:val="26"/>
          <w:szCs w:val="26"/>
        </w:rPr>
        <w:t>Контроль за</w:t>
      </w:r>
      <w:proofErr w:type="gramEnd"/>
      <w:r w:rsidR="00A47B77" w:rsidRPr="008A5E9D">
        <w:rPr>
          <w:sz w:val="26"/>
          <w:szCs w:val="26"/>
        </w:rPr>
        <w:t xml:space="preserve"> исполнением настоящего постановления возложить на начальника отдела бухгалтерского учета и отчетности, главного бухгалтера администрации Вагайского муниципального округа.</w:t>
      </w:r>
    </w:p>
    <w:p w:rsidR="00EA178E" w:rsidRDefault="00EA178E" w:rsidP="00EA178E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8A5E9D" w:rsidRDefault="008A5E9D" w:rsidP="00EA178E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8A5E9D" w:rsidRDefault="008A5E9D" w:rsidP="00EA178E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EA178E" w:rsidRDefault="00D3128F" w:rsidP="00EA178E">
      <w:pPr>
        <w:pStyle w:val="ConsPlusNormal"/>
        <w:widowControl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EA178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EA178E">
        <w:rPr>
          <w:sz w:val="26"/>
          <w:szCs w:val="26"/>
        </w:rPr>
        <w:t xml:space="preserve"> муниципального округа                </w:t>
      </w:r>
      <w:r>
        <w:rPr>
          <w:sz w:val="26"/>
          <w:szCs w:val="26"/>
        </w:rPr>
        <w:t xml:space="preserve">  </w:t>
      </w:r>
      <w:r w:rsidR="00EA178E"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М.М.Кинчагулов</w:t>
      </w:r>
      <w:proofErr w:type="spellEnd"/>
    </w:p>
    <w:p w:rsidR="00EA178E" w:rsidRDefault="00EA178E" w:rsidP="00EA178E"/>
    <w:p w:rsidR="00EA178E" w:rsidRDefault="00EA178E" w:rsidP="00EA178E"/>
    <w:p w:rsidR="00EA178E" w:rsidRDefault="00EA178E" w:rsidP="00EA178E"/>
    <w:p w:rsidR="00EA178E" w:rsidRDefault="00EA178E" w:rsidP="00EA178E"/>
    <w:p w:rsidR="00912FE9" w:rsidRPr="00912FE9" w:rsidRDefault="00912FE9" w:rsidP="00912FE9">
      <w:pPr>
        <w:jc w:val="right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912FE9" w:rsidRPr="00912FE9" w:rsidRDefault="00912FE9" w:rsidP="00912FE9">
      <w:pPr>
        <w:jc w:val="right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 постановлению администрации</w:t>
      </w:r>
    </w:p>
    <w:p w:rsidR="00912FE9" w:rsidRPr="00912FE9" w:rsidRDefault="00912FE9" w:rsidP="00912FE9">
      <w:pPr>
        <w:jc w:val="right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Вагайского муниципального </w:t>
      </w:r>
      <w:r w:rsidR="003B2372"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>а</w:t>
      </w:r>
    </w:p>
    <w:p w:rsidR="00912FE9" w:rsidRPr="00912FE9" w:rsidRDefault="00912FE9" w:rsidP="00912FE9">
      <w:pPr>
        <w:jc w:val="right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от </w:t>
      </w:r>
      <w:r w:rsidR="00655AF4">
        <w:rPr>
          <w:rFonts w:ascii="Arial" w:hAnsi="Arial" w:cs="Arial"/>
          <w:sz w:val="26"/>
          <w:szCs w:val="26"/>
        </w:rPr>
        <w:t>26.03.2026</w:t>
      </w:r>
      <w:r w:rsidRPr="00912FE9">
        <w:rPr>
          <w:rFonts w:ascii="Arial" w:hAnsi="Arial" w:cs="Arial"/>
          <w:sz w:val="26"/>
          <w:szCs w:val="26"/>
        </w:rPr>
        <w:t xml:space="preserve"> № </w:t>
      </w:r>
      <w:r w:rsidR="00655AF4">
        <w:rPr>
          <w:rFonts w:ascii="Arial" w:hAnsi="Arial" w:cs="Arial"/>
          <w:sz w:val="26"/>
          <w:szCs w:val="26"/>
        </w:rPr>
        <w:t>50</w:t>
      </w:r>
      <w:bookmarkStart w:id="0" w:name="_GoBack"/>
      <w:bookmarkEnd w:id="0"/>
    </w:p>
    <w:p w:rsidR="00912FE9" w:rsidRPr="00912FE9" w:rsidRDefault="00912FE9" w:rsidP="00912FE9">
      <w:pPr>
        <w:jc w:val="right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>Правила</w:t>
      </w: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 xml:space="preserve">(основания, условия и порядок) списания и восстановления в учете задолженности по денежным обязательствам перед Вагайским муниципальным </w:t>
      </w:r>
      <w:r>
        <w:rPr>
          <w:rFonts w:ascii="Arial" w:hAnsi="Arial" w:cs="Arial"/>
          <w:b/>
          <w:sz w:val="26"/>
          <w:szCs w:val="26"/>
        </w:rPr>
        <w:t>округ</w:t>
      </w:r>
      <w:r w:rsidRPr="00912FE9">
        <w:rPr>
          <w:rFonts w:ascii="Arial" w:hAnsi="Arial" w:cs="Arial"/>
          <w:b/>
          <w:sz w:val="26"/>
          <w:szCs w:val="26"/>
        </w:rPr>
        <w:t>ом</w:t>
      </w:r>
    </w:p>
    <w:p w:rsidR="00912FE9" w:rsidRPr="00912FE9" w:rsidRDefault="00912FE9" w:rsidP="00912FE9">
      <w:pPr>
        <w:jc w:val="center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>I. Общие положения</w:t>
      </w:r>
    </w:p>
    <w:p w:rsidR="00912FE9" w:rsidRPr="00912FE9" w:rsidRDefault="00912FE9" w:rsidP="00912FE9">
      <w:pPr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1.1. Настоящие Правила определяют основания, условия и порядок списания и восстановления в учете задолженности по денежным обязательствам перед Вагайским муниципальным </w:t>
      </w:r>
      <w:r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 xml:space="preserve">ом (далее - задолженность), возникшим в связи с предоставлением Вагайским муниципальным </w:t>
      </w:r>
      <w:r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 xml:space="preserve">ом на возвратной и возмездной (возвратной) основе денежных средств или в связи с предоставлением и (или) исполнением муниципальной гарантии Вагайского муниципального </w:t>
      </w:r>
      <w:r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>а (включая обязанность по уплате процентов, неустойки (пеней, штрафов), иных платежей, установленных законом и (или) договором, вследствие неосновательного обогащения, причинения убытков, неисполнения или ненадлежащего исполнения обязательств, уступки или перехода по иным основаниям прав требования, предъявления регрессных требований).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1.2. Администрация Вагайского муниципального </w:t>
      </w:r>
      <w:r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>а (далее – Администрация), осуществляющая бюджетный учет задолженности (далее - уполномоченный орган), списывает и (или) восстанавливает в учете задолженность на основании соответствующего распоряжения Администрации.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1.3. Рассмотрение документов по списанию и (или) восстановлению в учете задолженности осуществляется Комиссией по рассмотрению вопросов списания и восстановления в учете задолженности (далее - Комиссия), утвержденной распоряжением Администрации.</w:t>
      </w:r>
    </w:p>
    <w:p w:rsidR="00912FE9" w:rsidRPr="00912FE9" w:rsidRDefault="00912FE9" w:rsidP="00912FE9">
      <w:pPr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>II. Основания и условия списания задолженности</w:t>
      </w:r>
    </w:p>
    <w:p w:rsidR="00912FE9" w:rsidRPr="00912FE9" w:rsidRDefault="00912FE9" w:rsidP="00912FE9">
      <w:pPr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2.1. Основаниями для списания задолженности с учета являются: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2.1.1. ликвидация должника</w:t>
      </w:r>
      <w:r w:rsidR="00D93E52">
        <w:rPr>
          <w:rFonts w:ascii="Arial" w:hAnsi="Arial" w:cs="Arial"/>
          <w:sz w:val="26"/>
          <w:szCs w:val="26"/>
        </w:rPr>
        <w:t xml:space="preserve"> (юридического лица)</w:t>
      </w:r>
      <w:r w:rsidRPr="00912FE9">
        <w:rPr>
          <w:rFonts w:ascii="Arial" w:hAnsi="Arial" w:cs="Arial"/>
          <w:sz w:val="26"/>
          <w:szCs w:val="26"/>
        </w:rPr>
        <w:t xml:space="preserve"> по денежным обязательствам перед Вагайским муниципальным </w:t>
      </w:r>
      <w:r w:rsidR="00D93E52">
        <w:rPr>
          <w:rFonts w:ascii="Arial" w:hAnsi="Arial" w:cs="Arial"/>
          <w:sz w:val="26"/>
          <w:szCs w:val="26"/>
        </w:rPr>
        <w:t>округом</w:t>
      </w:r>
      <w:r w:rsidRPr="00912FE9">
        <w:rPr>
          <w:rFonts w:ascii="Arial" w:hAnsi="Arial" w:cs="Arial"/>
          <w:sz w:val="26"/>
          <w:szCs w:val="26"/>
        </w:rPr>
        <w:t xml:space="preserve"> (далее - должник), в том числе вследствие признания его несостоятельным (банкротом) по решению суда, - в части задолженности, не погашенной по причине недостаточности имущества должника и (или) невозможности ее погашения учредителями (участниками) должника в пределах и порядке, которые установлены законодательством Российской Федерации (кроме случаев, когда законом или иными правовыми актами исполнение обязательства ликвидированного должника по возврату (погашению) задолженности возложено на другое лицо);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lastRenderedPageBreak/>
        <w:t>2.1.2. принятие судом акта, в соответствии с которым утрачивается возможность взыскания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2.1.3.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02.10.2007 N 229-ФЗ «Об исполнительном производстве», если с даты образования задолженности прошло более пяти лет;</w:t>
      </w:r>
    </w:p>
    <w:p w:rsid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2.1.4. исключение должника из Единого государственного реестра юридических лиц в порядке, предусмотренном законодательством Российской Федерации о государственной регистрации юридических лиц;</w:t>
      </w:r>
    </w:p>
    <w:p w:rsid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2.1.</w:t>
      </w:r>
      <w:r w:rsidR="00566E98">
        <w:rPr>
          <w:rFonts w:ascii="Arial" w:hAnsi="Arial" w:cs="Arial"/>
          <w:sz w:val="26"/>
          <w:szCs w:val="26"/>
        </w:rPr>
        <w:t>5</w:t>
      </w:r>
      <w:r w:rsidRPr="00912FE9">
        <w:rPr>
          <w:rFonts w:ascii="Arial" w:hAnsi="Arial" w:cs="Arial"/>
          <w:sz w:val="26"/>
          <w:szCs w:val="26"/>
        </w:rPr>
        <w:t>. смерть физического лица - должника или объявление его умершим в порядке, установленном гражданским процессуальным законод</w:t>
      </w:r>
      <w:r w:rsidR="00566E98">
        <w:rPr>
          <w:rFonts w:ascii="Arial" w:hAnsi="Arial" w:cs="Arial"/>
          <w:sz w:val="26"/>
          <w:szCs w:val="26"/>
        </w:rPr>
        <w:t>ательством Российской Федерации;</w:t>
      </w:r>
    </w:p>
    <w:p w:rsidR="005E14C8" w:rsidRPr="00912FE9" w:rsidRDefault="005E14C8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E14C8">
        <w:rPr>
          <w:rFonts w:ascii="Arial" w:hAnsi="Arial" w:cs="Arial"/>
          <w:sz w:val="26"/>
          <w:szCs w:val="26"/>
        </w:rPr>
        <w:t>2.1.</w:t>
      </w:r>
      <w:r w:rsidR="00566E98">
        <w:rPr>
          <w:rFonts w:ascii="Arial" w:hAnsi="Arial" w:cs="Arial"/>
          <w:sz w:val="26"/>
          <w:szCs w:val="26"/>
        </w:rPr>
        <w:t>6</w:t>
      </w:r>
      <w:r w:rsidRPr="005E14C8">
        <w:rPr>
          <w:rFonts w:ascii="Arial" w:hAnsi="Arial" w:cs="Arial"/>
          <w:sz w:val="26"/>
          <w:szCs w:val="26"/>
        </w:rPr>
        <w:t>. завершение процедуры банкротства гражданина, индивидуального предпринимателя в соответствии с Федеральным законом от 26.10.2002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законом".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2.2. Списание с учета задолженности по основаниям, указанным в пункте 2.1 раздела 2 настоящих Правил, является правомерным при условии принятия уполномоченным органом мер по обеспечению возврата (погашения) списываемой задолженности, а также отсутствия правовых оснований для предъявления к учредителям (участникам) должника, залогодателям требований о возврате (погашении) списываемой задолженности и (или) возмещении убытков, в том числе в порядке субсидиарной ответственности.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2.3. Обстоятельства, являющиеся основанием для списания задолженности с учета, подлежат документационному подтверждению.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В этих целях уполномоченный орган готовит заключение на Комиссию, содержащее информацию: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 наличии задолженности в учете уполномоченного органа и ее размере;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об основании возникновения задолженности, а также сведения о правопреемстве лица, за которым числится подлежащая списанию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об основаниях для списания задолженности с учета, предусмотренных пунктом 2.1 раздела 2 настоящих Правил;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 наличии (отсутствии) информации о фактах незаконного получения имущества должника третьими лицами (при списании задолженности должника, требования к которому не были удовлетворены в полном объеме в ходе конкурсного производства);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 наличии (отсутствии) информации о лицах, на которых законом или иными правовыми актами возложено исполнение обязательства ликвидированного должника;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lastRenderedPageBreak/>
        <w:t>о мерах по обеспечению возврата (погашения) списываемой задолженности, принятых уполномоченным органом.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 заключению прилагаются документы, указанные в пункте 2.4 раздела 2 настоящих Правил.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 Документами, подтверждающими наличие оснований для списания задолженности с учета, являются: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2.4.1. при наличии основания, указанного в подпункте 2.1.1 пункта 2.1 раздела 2 настоящих Правил: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выписка из Единого государственного реестра юридических лиц, содержащая сведения о внесении в него записи о ликвидации юридического лица - должника;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договоров (соглашений) и дополнительных договоров (соглашений) к ним, заключенных с должником, иные документы, подтверждающие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документов, подтверждающих: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предъявление требований кредитора к юридическому лицу (арбитражному управляющему или арбитражному суду) и о признании этих требований установленными в соответствии с законодательством Российской Федерации;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завершение конкурсного производства в отношении должника;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отказ ликвидационной комиссии в признании требований кредитора, если кредитор не обращался с иском в суд;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отказ арбитражным судом в удовлетворении требований кредитора к юридическому лицу (арбитражному управляющему или арбитражному суду);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предъявление требований к лицам, выступающим поручителями (гарантами) погашения задолженности, а также в случаях, предусмотренных законодательством Российской Федерации, к лицам, несущим субсидиарную (солидарную) ответственность по обязательствам юридического лица, и к третьим лицам, получившим незаконно имущество юридического лица;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2.4.2. при наличии основания, указанного в подпункте 2.1.2 пункта 2.1 раздела 2 настоящих Правил: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документы и материалы, подтверждающие обращение в суд с исковым заявлением о взыскании задолженности;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договоров (соглашений) и дополнительных договоров (соглашений) к ним, заключенных с должником, иные документы, подтверждающие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копия судебного акта об отказе в удовлетворении исковых требований о взыскании задолженности, заверенная гербовой печатью соответствующего суда, с отметкой о вступлении данного судебного акта в законную силу, в том числе определение об отказе в восстановлении пропущенного срока подачи заявления в суд о взыскании задолженности по денежным обязательствам перед Вагайским муниципальным </w:t>
      </w:r>
      <w:r w:rsidR="00BD6916">
        <w:rPr>
          <w:rFonts w:ascii="Arial" w:hAnsi="Arial" w:cs="Arial"/>
          <w:sz w:val="26"/>
          <w:szCs w:val="26"/>
        </w:rPr>
        <w:t>округ</w:t>
      </w:r>
      <w:r w:rsidRPr="00912FE9">
        <w:rPr>
          <w:rFonts w:ascii="Arial" w:hAnsi="Arial" w:cs="Arial"/>
          <w:sz w:val="26"/>
          <w:szCs w:val="26"/>
        </w:rPr>
        <w:t>ом;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2.4.3. при наличии основания, указанного в подпункте 2.1.3 пункта 2.1 раздела 2 настоящих Правил: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копия постановления об окончании исполнительного производства и о возвращении взыскателю исполнительного документа, вынесенного судебным приставом-исполнителем в соответствии со статьей 46 Федерального закона от 02.10.2007 N 229-ФЗ «Об исполнительном производстве»;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lastRenderedPageBreak/>
        <w:t>копия исполнительного документа;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договоров (соглашений) и дополнительных договоров (соглашений) к ним, заключенных с должником, иные документы, подтверждающие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2.4.4. при наличии основания, указанного в подпункте 2.1.4 пункта 2.1 раздела 2 настоящих Правил: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выписка из Единого государственного реестра юридических лиц, содержащая сведения об исключении юридического лица из единого государственного реестра юридических лиц по решению федерального органа исполнительной власти, в том числе его территориального органа, уполномоченного Правительством Российской Федерации на осуществление государственной регистрации юридических лиц и индивидуальных предпринимателей;</w:t>
      </w:r>
    </w:p>
    <w:p w:rsid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договоров (соглашений) и дополнительных договоров (соглашений) к ним, заключенных с должником, иные документы, подтверждающие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2.4.</w:t>
      </w:r>
      <w:r w:rsidR="00566E98">
        <w:rPr>
          <w:rFonts w:ascii="Arial" w:hAnsi="Arial" w:cs="Arial"/>
          <w:sz w:val="26"/>
          <w:szCs w:val="26"/>
        </w:rPr>
        <w:t>5</w:t>
      </w:r>
      <w:r w:rsidRPr="00912FE9">
        <w:rPr>
          <w:rFonts w:ascii="Arial" w:hAnsi="Arial" w:cs="Arial"/>
          <w:sz w:val="26"/>
          <w:szCs w:val="26"/>
        </w:rPr>
        <w:t>. при наличии основания, указанного в подпункте 2.1.</w:t>
      </w:r>
      <w:r w:rsidR="00A31A9A">
        <w:rPr>
          <w:rFonts w:ascii="Arial" w:hAnsi="Arial" w:cs="Arial"/>
          <w:sz w:val="26"/>
          <w:szCs w:val="26"/>
        </w:rPr>
        <w:t>5</w:t>
      </w:r>
      <w:r w:rsidRPr="00912FE9">
        <w:rPr>
          <w:rFonts w:ascii="Arial" w:hAnsi="Arial" w:cs="Arial"/>
          <w:sz w:val="26"/>
          <w:szCs w:val="26"/>
        </w:rPr>
        <w:t xml:space="preserve"> пункта 2.1 раздела 2 настоящих Правил: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договоров (соглашений) и дополнительных договоров (соглашений) к ним, заключенных с должником, иные документы, подтверждающие задолженность;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копия свидетельства о смерти физического лица (или сведения из органов ЗАГС о смерти) или копия судебного акта об объявлении физического лица умершим;</w:t>
      </w:r>
    </w:p>
    <w:p w:rsid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копии документов (при наличии), подтверждающих принятие мер, по оформ</w:t>
      </w:r>
      <w:r w:rsidR="0072266F">
        <w:rPr>
          <w:rFonts w:ascii="Arial" w:hAnsi="Arial" w:cs="Arial"/>
          <w:sz w:val="26"/>
          <w:szCs w:val="26"/>
        </w:rPr>
        <w:t>лению и взысканию задолженности;</w:t>
      </w:r>
    </w:p>
    <w:p w:rsidR="0072266F" w:rsidRPr="00912FE9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>2.4.</w:t>
      </w:r>
      <w:r w:rsidR="00566E98">
        <w:rPr>
          <w:rFonts w:ascii="Arial" w:hAnsi="Arial" w:cs="Arial"/>
          <w:sz w:val="26"/>
          <w:szCs w:val="26"/>
        </w:rPr>
        <w:t>6</w:t>
      </w:r>
      <w:r w:rsidRPr="0072266F">
        <w:rPr>
          <w:rFonts w:ascii="Arial" w:hAnsi="Arial" w:cs="Arial"/>
          <w:sz w:val="26"/>
          <w:szCs w:val="26"/>
        </w:rPr>
        <w:t>. при наличии основания, указанного в подпункте 2.1.</w:t>
      </w:r>
      <w:r w:rsidR="00A31A9A">
        <w:rPr>
          <w:rFonts w:ascii="Arial" w:hAnsi="Arial" w:cs="Arial"/>
          <w:sz w:val="26"/>
          <w:szCs w:val="26"/>
        </w:rPr>
        <w:t>6</w:t>
      </w:r>
      <w:r w:rsidRPr="0072266F">
        <w:rPr>
          <w:rFonts w:ascii="Arial" w:hAnsi="Arial" w:cs="Arial"/>
          <w:sz w:val="26"/>
          <w:szCs w:val="26"/>
        </w:rPr>
        <w:t xml:space="preserve"> пункта 2.1 раздела 2 настоящих Правил:</w:t>
      </w:r>
    </w:p>
    <w:p w:rsidR="0072266F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>копии документов, подтверждающих наличие задолженности;</w:t>
      </w:r>
    </w:p>
    <w:p w:rsidR="0072266F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 xml:space="preserve">копии документов, подтверждающих: </w:t>
      </w:r>
    </w:p>
    <w:p w:rsidR="0072266F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>предъявление кредитором требований и о признании этих требований установленными в соответствии с законодательством Российской Федерации или отказ в удовлетворении требований кредитора (при наличии);</w:t>
      </w:r>
    </w:p>
    <w:p w:rsidR="0072266F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>завершение процедуры конкурсного производства или завершение реализации имущества должника;</w:t>
      </w:r>
    </w:p>
    <w:p w:rsidR="00912FE9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266F">
        <w:rPr>
          <w:rFonts w:ascii="Arial" w:hAnsi="Arial" w:cs="Arial"/>
          <w:sz w:val="26"/>
          <w:szCs w:val="26"/>
        </w:rPr>
        <w:t>завершение процедуры внесудебного банкротства гражданина из Единого реестра сведений о банкротстве.</w:t>
      </w:r>
    </w:p>
    <w:p w:rsidR="0072266F" w:rsidRPr="00912FE9" w:rsidRDefault="0072266F" w:rsidP="00912FE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>III. Основания и условия восстановления в учете задолженности</w:t>
      </w:r>
    </w:p>
    <w:p w:rsidR="00912FE9" w:rsidRPr="00912FE9" w:rsidRDefault="00912FE9" w:rsidP="00912FE9">
      <w:pPr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3.1. Решение о списании задолженности с учета подлежит отмене, а задолженность - восстановлению в учете, если прекратились обстоятельства, послужившие основанием для принятия решения о списании задолженности с учета.</w:t>
      </w:r>
    </w:p>
    <w:p w:rsidR="00912FE9" w:rsidRPr="00912FE9" w:rsidRDefault="00912FE9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 xml:space="preserve">3.2. Если после принятия решения о списании задолженности уполномоченным органом получена информация о незаконном получении третьими лицами имущества должника, требования к которому не были удовлетворены в полном объеме в ходе конкурсного производства, либо </w:t>
      </w:r>
      <w:r w:rsidRPr="00912FE9">
        <w:rPr>
          <w:rFonts w:ascii="Arial" w:hAnsi="Arial" w:cs="Arial"/>
          <w:sz w:val="26"/>
          <w:szCs w:val="26"/>
        </w:rPr>
        <w:lastRenderedPageBreak/>
        <w:t>установлены лица, на которых законом или иными правовыми актами возложено исполнение обязательства должника, задолженность по которому списана с учета (далее - информация), задолженность подлежит восстановлению в учете за этими лицами.</w:t>
      </w:r>
    </w:p>
    <w:p w:rsidR="00912FE9" w:rsidRPr="00912FE9" w:rsidRDefault="00912FE9" w:rsidP="008A5E9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3.3. Информация направляется уполномоченным органом на рассмотрение Комиссии в течение 30 календарных дней со дня установления обстоятельств, указанных в пункте 3.2 раздела 3 настоящих Правил, с приложением копий подтверждающих документов.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jc w:val="center"/>
        <w:rPr>
          <w:rFonts w:ascii="Arial" w:hAnsi="Arial" w:cs="Arial"/>
          <w:b/>
          <w:sz w:val="26"/>
          <w:szCs w:val="26"/>
        </w:rPr>
      </w:pPr>
      <w:r w:rsidRPr="00912FE9">
        <w:rPr>
          <w:rFonts w:ascii="Arial" w:hAnsi="Arial" w:cs="Arial"/>
          <w:b/>
          <w:sz w:val="26"/>
          <w:szCs w:val="26"/>
        </w:rPr>
        <w:t>IV. Порядок списания или восстановления в учете задолженности</w:t>
      </w:r>
    </w:p>
    <w:p w:rsidR="00912FE9" w:rsidRPr="00912FE9" w:rsidRDefault="00912FE9" w:rsidP="00912FE9">
      <w:pPr>
        <w:jc w:val="both"/>
        <w:rPr>
          <w:rFonts w:ascii="Arial" w:hAnsi="Arial" w:cs="Arial"/>
          <w:sz w:val="26"/>
          <w:szCs w:val="26"/>
        </w:rPr>
      </w:pP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4.1. Документы, указанные в подпунктах 2.4.1 - 2.4.</w:t>
      </w:r>
      <w:r w:rsidR="00F27868">
        <w:rPr>
          <w:rFonts w:ascii="Arial" w:hAnsi="Arial" w:cs="Arial"/>
          <w:sz w:val="26"/>
          <w:szCs w:val="26"/>
        </w:rPr>
        <w:t>9</w:t>
      </w:r>
      <w:r w:rsidRPr="00912FE9">
        <w:rPr>
          <w:rFonts w:ascii="Arial" w:hAnsi="Arial" w:cs="Arial"/>
          <w:sz w:val="26"/>
          <w:szCs w:val="26"/>
        </w:rPr>
        <w:t xml:space="preserve"> пункта 2.4 раздела 2 и пункте 3.2 раздела 3 настоящих Правил, направляются по мере необходимости на рассмотрение Комиссии.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4.2. В случае принятия Комиссией решения о списании и (или) восстановлении в учете задолженности уполномоченный орган в течение пяти рабочих дней со дня принятия Комиссией решения готовит в соответствии с Регламентом Администрации проект распоряжения Администрации о списании и (или) восстановлении в учете задолженности.</w:t>
      </w:r>
    </w:p>
    <w:p w:rsidR="00912FE9" w:rsidRPr="00912FE9" w:rsidRDefault="00912FE9" w:rsidP="00912F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FE9">
        <w:rPr>
          <w:rFonts w:ascii="Arial" w:hAnsi="Arial" w:cs="Arial"/>
          <w:sz w:val="26"/>
          <w:szCs w:val="26"/>
        </w:rPr>
        <w:t>4.3. Списание и (или) восстановление в учете задолженности осуществляются уполномоченным органом в соответствии с действующим законодательством Российской Федерации в течение 10 рабочих дней со дня вступления в силу соответствующего распоряжения Администрации.</w:t>
      </w:r>
    </w:p>
    <w:p w:rsidR="00912FE9" w:rsidRDefault="00912FE9"/>
    <w:sectPr w:rsidR="00912FE9" w:rsidSect="00EA17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F2" w:rsidRDefault="001E7CF2" w:rsidP="008A5E9D">
      <w:r>
        <w:separator/>
      </w:r>
    </w:p>
  </w:endnote>
  <w:endnote w:type="continuationSeparator" w:id="0">
    <w:p w:rsidR="001E7CF2" w:rsidRDefault="001E7CF2" w:rsidP="008A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F2" w:rsidRDefault="001E7CF2" w:rsidP="008A5E9D">
      <w:r>
        <w:separator/>
      </w:r>
    </w:p>
  </w:footnote>
  <w:footnote w:type="continuationSeparator" w:id="0">
    <w:p w:rsidR="001E7CF2" w:rsidRDefault="001E7CF2" w:rsidP="008A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E"/>
    <w:rsid w:val="000012FF"/>
    <w:rsid w:val="001E7CF2"/>
    <w:rsid w:val="003B2372"/>
    <w:rsid w:val="00566E98"/>
    <w:rsid w:val="005E14C8"/>
    <w:rsid w:val="00655AF4"/>
    <w:rsid w:val="0072266F"/>
    <w:rsid w:val="00731175"/>
    <w:rsid w:val="008A5E9D"/>
    <w:rsid w:val="00912FE9"/>
    <w:rsid w:val="00926926"/>
    <w:rsid w:val="00A13F5F"/>
    <w:rsid w:val="00A31A9A"/>
    <w:rsid w:val="00A47B77"/>
    <w:rsid w:val="00B36936"/>
    <w:rsid w:val="00BD6916"/>
    <w:rsid w:val="00BF5FAA"/>
    <w:rsid w:val="00D3128F"/>
    <w:rsid w:val="00D93E52"/>
    <w:rsid w:val="00DA2E03"/>
    <w:rsid w:val="00DA68BE"/>
    <w:rsid w:val="00EA178E"/>
    <w:rsid w:val="00F27868"/>
    <w:rsid w:val="00F443CF"/>
    <w:rsid w:val="00F72B33"/>
    <w:rsid w:val="00F81309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7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EA17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17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2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E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A5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5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E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7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EA17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17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2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E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A5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5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5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E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8F3F-46E5-4852-82FF-AD906AA6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Ложкина</dc:creator>
  <cp:keywords/>
  <dc:description/>
  <cp:lastModifiedBy>Евланова Надежда Ильинична</cp:lastModifiedBy>
  <cp:revision>20</cp:revision>
  <cp:lastPrinted>2026-03-25T07:30:00Z</cp:lastPrinted>
  <dcterms:created xsi:type="dcterms:W3CDTF">2026-03-13T05:09:00Z</dcterms:created>
  <dcterms:modified xsi:type="dcterms:W3CDTF">2026-03-26T08:28:00Z</dcterms:modified>
</cp:coreProperties>
</file>