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CD3" w:rsidRDefault="001C2CD3" w:rsidP="002E1868">
      <w:pPr>
        <w:pStyle w:val="ConsCell"/>
        <w:ind w:right="0"/>
        <w:jc w:val="right"/>
        <w:rPr>
          <w:sz w:val="32"/>
          <w:szCs w:val="32"/>
        </w:rPr>
      </w:pPr>
      <w:r>
        <w:rPr>
          <w:noProof/>
        </w:rPr>
        <w:drawing>
          <wp:anchor distT="0" distB="0" distL="114300" distR="114300" simplePos="0" relativeHeight="251659264" behindDoc="0" locked="0" layoutInCell="1" allowOverlap="1" wp14:anchorId="0F33D9F5" wp14:editId="533D538F">
            <wp:simplePos x="0" y="0"/>
            <wp:positionH relativeFrom="column">
              <wp:align>center</wp:align>
            </wp:positionH>
            <wp:positionV relativeFrom="paragraph">
              <wp:posOffset>-367665</wp:posOffset>
            </wp:positionV>
            <wp:extent cx="400050" cy="657225"/>
            <wp:effectExtent l="0" t="0" r="0" b="9525"/>
            <wp:wrapNone/>
            <wp:docPr id="1" name="Рисунок 1" descr="Герб Вагайского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Вагайского района"/>
                    <pic:cNvPicPr>
                      <a:picLocks noChangeAspect="1" noChangeArrowheads="1"/>
                    </pic:cNvPicPr>
                  </pic:nvPicPr>
                  <pic:blipFill>
                    <a:blip r:embed="rId5">
                      <a:grayscl/>
                      <a:extLst>
                        <a:ext uri="{28A0092B-C50C-407E-A947-70E740481C1C}">
                          <a14:useLocalDpi xmlns:a14="http://schemas.microsoft.com/office/drawing/2010/main" val="0"/>
                        </a:ext>
                      </a:extLst>
                    </a:blip>
                    <a:srcRect/>
                    <a:stretch>
                      <a:fillRect/>
                    </a:stretch>
                  </pic:blipFill>
                  <pic:spPr bwMode="auto">
                    <a:xfrm>
                      <a:off x="0" y="0"/>
                      <a:ext cx="400050" cy="657225"/>
                    </a:xfrm>
                    <a:prstGeom prst="rect">
                      <a:avLst/>
                    </a:prstGeom>
                    <a:noFill/>
                  </pic:spPr>
                </pic:pic>
              </a:graphicData>
            </a:graphic>
            <wp14:sizeRelH relativeFrom="page">
              <wp14:pctWidth>0</wp14:pctWidth>
            </wp14:sizeRelH>
            <wp14:sizeRelV relativeFrom="page">
              <wp14:pctHeight>0</wp14:pctHeight>
            </wp14:sizeRelV>
          </wp:anchor>
        </w:drawing>
      </w:r>
    </w:p>
    <w:p w:rsidR="002E1868" w:rsidRDefault="002E1868" w:rsidP="001C2CD3">
      <w:pPr>
        <w:keepNext/>
        <w:jc w:val="center"/>
        <w:outlineLvl w:val="1"/>
        <w:rPr>
          <w:rFonts w:ascii="Arial" w:hAnsi="Arial" w:cs="Arial"/>
          <w:b/>
          <w:bCs/>
          <w:sz w:val="32"/>
          <w:szCs w:val="32"/>
        </w:rPr>
      </w:pPr>
    </w:p>
    <w:p w:rsidR="001C2CD3" w:rsidRDefault="001C2CD3" w:rsidP="001C2CD3">
      <w:pPr>
        <w:keepNext/>
        <w:jc w:val="center"/>
        <w:outlineLvl w:val="1"/>
        <w:rPr>
          <w:rFonts w:ascii="Arial" w:hAnsi="Arial" w:cs="Arial"/>
          <w:b/>
          <w:bCs/>
          <w:sz w:val="32"/>
          <w:szCs w:val="32"/>
        </w:rPr>
      </w:pPr>
      <w:r>
        <w:rPr>
          <w:rFonts w:ascii="Arial" w:hAnsi="Arial" w:cs="Arial"/>
          <w:b/>
          <w:bCs/>
          <w:sz w:val="32"/>
          <w:szCs w:val="32"/>
        </w:rPr>
        <w:t>АДМИНИСТРАЦИЯ</w:t>
      </w:r>
    </w:p>
    <w:p w:rsidR="001C2CD3" w:rsidRDefault="001C2CD3" w:rsidP="001C2CD3">
      <w:pPr>
        <w:keepNext/>
        <w:jc w:val="center"/>
        <w:outlineLvl w:val="1"/>
        <w:rPr>
          <w:rFonts w:ascii="Arial" w:hAnsi="Arial" w:cs="Arial"/>
          <w:b/>
          <w:bCs/>
          <w:sz w:val="32"/>
          <w:szCs w:val="32"/>
        </w:rPr>
      </w:pPr>
      <w:r>
        <w:rPr>
          <w:rFonts w:ascii="Arial" w:hAnsi="Arial" w:cs="Arial"/>
          <w:b/>
          <w:bCs/>
          <w:sz w:val="32"/>
          <w:szCs w:val="32"/>
        </w:rPr>
        <w:t>ВАГАЙСКОГО МУНИЦИПАЛЬНОГО ОКРУГА</w:t>
      </w:r>
    </w:p>
    <w:p w:rsidR="001C2CD3" w:rsidRDefault="001C2CD3" w:rsidP="001C2CD3">
      <w:pPr>
        <w:jc w:val="center"/>
        <w:rPr>
          <w:rFonts w:ascii="Arial" w:hAnsi="Arial" w:cs="Arial"/>
          <w:sz w:val="26"/>
          <w:szCs w:val="26"/>
        </w:rPr>
      </w:pPr>
    </w:p>
    <w:p w:rsidR="001C2CD3" w:rsidRDefault="001C2CD3" w:rsidP="001C2CD3">
      <w:pPr>
        <w:jc w:val="center"/>
        <w:rPr>
          <w:rFonts w:ascii="Arial" w:hAnsi="Arial" w:cs="Arial"/>
          <w:b/>
          <w:sz w:val="32"/>
          <w:szCs w:val="32"/>
        </w:rPr>
      </w:pPr>
      <w:r>
        <w:rPr>
          <w:rFonts w:ascii="Arial" w:hAnsi="Arial" w:cs="Arial"/>
          <w:b/>
          <w:sz w:val="32"/>
          <w:szCs w:val="32"/>
        </w:rPr>
        <w:t>П О С Т А Н О В Л Е Н И Е</w:t>
      </w:r>
    </w:p>
    <w:p w:rsidR="001C2CD3" w:rsidRDefault="001C2CD3" w:rsidP="001C2CD3">
      <w:pPr>
        <w:jc w:val="center"/>
        <w:rPr>
          <w:rFonts w:ascii="Arial" w:hAnsi="Arial" w:cs="Arial"/>
          <w:b/>
          <w:sz w:val="26"/>
          <w:szCs w:val="32"/>
        </w:rPr>
      </w:pPr>
    </w:p>
    <w:p w:rsidR="001C2CD3" w:rsidRDefault="001C2CD3" w:rsidP="001C2CD3">
      <w:pPr>
        <w:jc w:val="center"/>
        <w:rPr>
          <w:rFonts w:ascii="Arial" w:hAnsi="Arial" w:cs="Arial"/>
          <w:sz w:val="26"/>
          <w:szCs w:val="26"/>
        </w:rPr>
      </w:pPr>
    </w:p>
    <w:p w:rsidR="001C2CD3" w:rsidRDefault="008A6FB8" w:rsidP="001C2CD3">
      <w:pPr>
        <w:jc w:val="both"/>
        <w:rPr>
          <w:rFonts w:ascii="Arial" w:hAnsi="Arial" w:cs="Arial"/>
          <w:sz w:val="26"/>
          <w:szCs w:val="26"/>
        </w:rPr>
      </w:pPr>
      <w:r>
        <w:rPr>
          <w:rFonts w:ascii="Arial" w:hAnsi="Arial" w:cs="Arial"/>
          <w:sz w:val="26"/>
          <w:szCs w:val="26"/>
        </w:rPr>
        <w:t>9 апреля 2026 г.</w:t>
      </w:r>
      <w:r w:rsidR="001C2CD3">
        <w:rPr>
          <w:rFonts w:ascii="Arial" w:hAnsi="Arial" w:cs="Arial"/>
          <w:sz w:val="26"/>
          <w:szCs w:val="26"/>
        </w:rPr>
        <w:t xml:space="preserve">                                                                     </w:t>
      </w:r>
      <w:r>
        <w:rPr>
          <w:rFonts w:ascii="Arial" w:hAnsi="Arial" w:cs="Arial"/>
          <w:sz w:val="26"/>
          <w:szCs w:val="26"/>
        </w:rPr>
        <w:t xml:space="preserve">       </w:t>
      </w:r>
      <w:r w:rsidR="001C2CD3">
        <w:rPr>
          <w:rFonts w:ascii="Arial" w:hAnsi="Arial" w:cs="Arial"/>
          <w:sz w:val="26"/>
          <w:szCs w:val="26"/>
        </w:rPr>
        <w:t xml:space="preserve">                  №</w:t>
      </w:r>
      <w:r w:rsidR="002E1868">
        <w:rPr>
          <w:rFonts w:ascii="Arial" w:hAnsi="Arial" w:cs="Arial"/>
          <w:sz w:val="26"/>
          <w:szCs w:val="26"/>
        </w:rPr>
        <w:t xml:space="preserve"> </w:t>
      </w:r>
      <w:r>
        <w:rPr>
          <w:rFonts w:ascii="Arial" w:hAnsi="Arial" w:cs="Arial"/>
          <w:sz w:val="26"/>
          <w:szCs w:val="26"/>
        </w:rPr>
        <w:t>61</w:t>
      </w:r>
    </w:p>
    <w:p w:rsidR="001C2CD3" w:rsidRDefault="001C2CD3" w:rsidP="001C2CD3">
      <w:pPr>
        <w:jc w:val="both"/>
        <w:rPr>
          <w:rFonts w:ascii="Arial" w:hAnsi="Arial" w:cs="Arial"/>
          <w:sz w:val="26"/>
          <w:szCs w:val="26"/>
        </w:rPr>
      </w:pPr>
    </w:p>
    <w:p w:rsidR="001C2CD3" w:rsidRDefault="001C2CD3" w:rsidP="001C2CD3">
      <w:pPr>
        <w:jc w:val="center"/>
        <w:rPr>
          <w:rFonts w:ascii="Arial" w:hAnsi="Arial" w:cs="Arial"/>
          <w:sz w:val="22"/>
          <w:szCs w:val="22"/>
        </w:rPr>
      </w:pPr>
      <w:r>
        <w:rPr>
          <w:rFonts w:ascii="Arial" w:hAnsi="Arial" w:cs="Arial"/>
          <w:sz w:val="22"/>
          <w:szCs w:val="22"/>
        </w:rPr>
        <w:t>с. Вагай</w:t>
      </w:r>
    </w:p>
    <w:p w:rsidR="001C2CD3" w:rsidRDefault="001C2CD3" w:rsidP="001C2CD3">
      <w:pPr>
        <w:jc w:val="both"/>
        <w:rPr>
          <w:rFonts w:ascii="Arial" w:hAnsi="Arial" w:cs="Arial"/>
          <w:sz w:val="26"/>
          <w:szCs w:val="26"/>
        </w:rPr>
      </w:pPr>
    </w:p>
    <w:p w:rsidR="002E1868" w:rsidRDefault="002E1868" w:rsidP="001C2CD3">
      <w:pPr>
        <w:jc w:val="both"/>
        <w:rPr>
          <w:rFonts w:ascii="Arial" w:hAnsi="Arial" w:cs="Arial"/>
          <w:sz w:val="26"/>
          <w:szCs w:val="26"/>
        </w:rPr>
      </w:pPr>
    </w:p>
    <w:p w:rsidR="001C2CD3" w:rsidRPr="00212292" w:rsidRDefault="00113E30" w:rsidP="00113E30">
      <w:pPr>
        <w:ind w:firstLine="708"/>
        <w:jc w:val="center"/>
        <w:rPr>
          <w:rFonts w:ascii="Arial" w:hAnsi="Arial" w:cs="Arial"/>
          <w:b/>
          <w:sz w:val="26"/>
          <w:szCs w:val="26"/>
        </w:rPr>
      </w:pPr>
      <w:r w:rsidRPr="00212292">
        <w:rPr>
          <w:rFonts w:ascii="Arial" w:hAnsi="Arial" w:cs="Arial"/>
          <w:b/>
          <w:sz w:val="26"/>
          <w:szCs w:val="26"/>
        </w:rPr>
        <w:t xml:space="preserve">Об утверждении порядка проведения анализа финансового состояния принципала, проверки достаточности, надежности и ликвидности обеспечения при предоставлении муниципальной гарантии Вагайского муниципального </w:t>
      </w:r>
      <w:r w:rsidR="003621DD" w:rsidRPr="00212292">
        <w:rPr>
          <w:rFonts w:ascii="Arial" w:hAnsi="Arial" w:cs="Arial"/>
          <w:b/>
          <w:sz w:val="26"/>
          <w:szCs w:val="26"/>
        </w:rPr>
        <w:t>округа</w:t>
      </w:r>
      <w:r w:rsidRPr="00212292">
        <w:rPr>
          <w:rFonts w:ascii="Arial" w:hAnsi="Arial" w:cs="Arial"/>
          <w:b/>
          <w:sz w:val="26"/>
          <w:szCs w:val="26"/>
        </w:rPr>
        <w:t xml:space="preserve">, а также мониторинга финансового состояния принципала, </w:t>
      </w:r>
      <w:proofErr w:type="gramStart"/>
      <w:r w:rsidRPr="00212292">
        <w:rPr>
          <w:rFonts w:ascii="Arial" w:hAnsi="Arial" w:cs="Arial"/>
          <w:b/>
          <w:sz w:val="26"/>
          <w:szCs w:val="26"/>
        </w:rPr>
        <w:t>контроля за</w:t>
      </w:r>
      <w:proofErr w:type="gramEnd"/>
      <w:r w:rsidRPr="00212292">
        <w:rPr>
          <w:rFonts w:ascii="Arial" w:hAnsi="Arial" w:cs="Arial"/>
          <w:b/>
          <w:sz w:val="26"/>
          <w:szCs w:val="26"/>
        </w:rPr>
        <w:t xml:space="preserve"> достаточностью, надежностью и ликвидностью предоставленного обеспечения после предоставления муниципальной гарантии Вагайского муниципального округа</w:t>
      </w:r>
    </w:p>
    <w:p w:rsidR="00113E30" w:rsidRDefault="00113E30" w:rsidP="00113E30">
      <w:pPr>
        <w:ind w:firstLine="708"/>
        <w:jc w:val="center"/>
        <w:rPr>
          <w:rFonts w:ascii="Arial" w:hAnsi="Arial" w:cs="Arial"/>
          <w:i/>
          <w:sz w:val="26"/>
          <w:szCs w:val="26"/>
        </w:rPr>
      </w:pPr>
    </w:p>
    <w:p w:rsidR="002E1868" w:rsidRDefault="002E1868" w:rsidP="00113E30">
      <w:pPr>
        <w:ind w:firstLine="708"/>
        <w:jc w:val="center"/>
        <w:rPr>
          <w:rFonts w:ascii="Arial" w:hAnsi="Arial" w:cs="Arial"/>
          <w:i/>
          <w:sz w:val="26"/>
          <w:szCs w:val="26"/>
        </w:rPr>
      </w:pPr>
    </w:p>
    <w:p w:rsidR="00113E30" w:rsidRDefault="001C2CD3" w:rsidP="001C2CD3">
      <w:pPr>
        <w:ind w:firstLine="708"/>
        <w:jc w:val="both"/>
        <w:rPr>
          <w:rFonts w:ascii="Arial" w:hAnsi="Arial" w:cs="Arial"/>
          <w:sz w:val="26"/>
          <w:szCs w:val="26"/>
        </w:rPr>
      </w:pPr>
      <w:r w:rsidRPr="00A5154B">
        <w:rPr>
          <w:rFonts w:ascii="Arial" w:hAnsi="Arial" w:cs="Arial"/>
          <w:sz w:val="26"/>
          <w:szCs w:val="26"/>
        </w:rPr>
        <w:t xml:space="preserve">В соответствии со статьями 115.2 Бюджетного кодекса Российской Федерации, </w:t>
      </w:r>
    </w:p>
    <w:p w:rsidR="00113E30" w:rsidRPr="00113E30" w:rsidRDefault="001C2CD3" w:rsidP="00113E30">
      <w:pPr>
        <w:ind w:firstLine="708"/>
        <w:jc w:val="both"/>
        <w:rPr>
          <w:rFonts w:ascii="Arial" w:hAnsi="Arial" w:cs="Arial"/>
          <w:sz w:val="26"/>
          <w:szCs w:val="26"/>
        </w:rPr>
      </w:pPr>
      <w:r w:rsidRPr="00A5154B">
        <w:rPr>
          <w:rFonts w:ascii="Arial" w:hAnsi="Arial" w:cs="Arial"/>
          <w:sz w:val="26"/>
          <w:szCs w:val="26"/>
        </w:rPr>
        <w:t xml:space="preserve">1. </w:t>
      </w:r>
      <w:r w:rsidR="00113E30" w:rsidRPr="00113E30">
        <w:rPr>
          <w:rFonts w:ascii="Arial" w:hAnsi="Arial" w:cs="Arial"/>
          <w:sz w:val="26"/>
          <w:szCs w:val="26"/>
        </w:rPr>
        <w:t xml:space="preserve">Утвердить Порядок проведения анализа финансового состояния принципала при предоставлении муниципальной гарантии Вагайского муниципального </w:t>
      </w:r>
      <w:r w:rsidR="00146BE6">
        <w:rPr>
          <w:rFonts w:ascii="Arial" w:hAnsi="Arial" w:cs="Arial"/>
          <w:sz w:val="26"/>
          <w:szCs w:val="26"/>
        </w:rPr>
        <w:t>округ</w:t>
      </w:r>
      <w:r w:rsidR="00113E30" w:rsidRPr="00113E30">
        <w:rPr>
          <w:rFonts w:ascii="Arial" w:hAnsi="Arial" w:cs="Arial"/>
          <w:sz w:val="26"/>
          <w:szCs w:val="26"/>
        </w:rPr>
        <w:t xml:space="preserve">а, а также мониторинга финансового состояния принципала после предоставления муниципальной гарантии Вагайского муниципального </w:t>
      </w:r>
      <w:r w:rsidR="00146BE6">
        <w:rPr>
          <w:rFonts w:ascii="Arial" w:hAnsi="Arial" w:cs="Arial"/>
          <w:sz w:val="26"/>
          <w:szCs w:val="26"/>
        </w:rPr>
        <w:t>округ</w:t>
      </w:r>
      <w:r w:rsidR="00113E30" w:rsidRPr="00113E30">
        <w:rPr>
          <w:rFonts w:ascii="Arial" w:hAnsi="Arial" w:cs="Arial"/>
          <w:sz w:val="26"/>
          <w:szCs w:val="26"/>
        </w:rPr>
        <w:t xml:space="preserve">а </w:t>
      </w:r>
      <w:r w:rsidR="00113E30" w:rsidRPr="002E1868">
        <w:rPr>
          <w:rFonts w:ascii="Arial" w:hAnsi="Arial" w:cs="Arial"/>
          <w:sz w:val="26"/>
          <w:szCs w:val="26"/>
        </w:rPr>
        <w:t xml:space="preserve">согласно </w:t>
      </w:r>
      <w:hyperlink w:anchor="sub_1000" w:history="1">
        <w:r w:rsidR="00113E30" w:rsidRPr="002E1868">
          <w:rPr>
            <w:rStyle w:val="a3"/>
            <w:rFonts w:ascii="Arial" w:hAnsi="Arial" w:cs="Arial"/>
            <w:color w:val="auto"/>
            <w:sz w:val="26"/>
            <w:szCs w:val="26"/>
            <w:u w:val="none"/>
          </w:rPr>
          <w:t xml:space="preserve">приложению </w:t>
        </w:r>
        <w:r w:rsidR="00212292" w:rsidRPr="002E1868">
          <w:rPr>
            <w:rStyle w:val="a3"/>
            <w:rFonts w:ascii="Arial" w:hAnsi="Arial" w:cs="Arial"/>
            <w:color w:val="auto"/>
            <w:sz w:val="26"/>
            <w:szCs w:val="26"/>
            <w:u w:val="none"/>
          </w:rPr>
          <w:t>№</w:t>
        </w:r>
        <w:r w:rsidR="002E1868" w:rsidRPr="002E1868">
          <w:rPr>
            <w:rStyle w:val="a3"/>
            <w:rFonts w:ascii="Arial" w:hAnsi="Arial" w:cs="Arial"/>
            <w:color w:val="auto"/>
            <w:sz w:val="26"/>
            <w:szCs w:val="26"/>
            <w:u w:val="none"/>
          </w:rPr>
          <w:t xml:space="preserve"> </w:t>
        </w:r>
        <w:r w:rsidR="00113E30" w:rsidRPr="002E1868">
          <w:rPr>
            <w:rStyle w:val="a3"/>
            <w:rFonts w:ascii="Arial" w:hAnsi="Arial" w:cs="Arial"/>
            <w:color w:val="auto"/>
            <w:sz w:val="26"/>
            <w:szCs w:val="26"/>
            <w:u w:val="none"/>
          </w:rPr>
          <w:t>1</w:t>
        </w:r>
      </w:hyperlink>
      <w:r w:rsidR="00113E30" w:rsidRPr="00113E30">
        <w:rPr>
          <w:rFonts w:ascii="Arial" w:hAnsi="Arial" w:cs="Arial"/>
          <w:sz w:val="26"/>
          <w:szCs w:val="26"/>
        </w:rPr>
        <w:t xml:space="preserve"> к настоящему постановлению.</w:t>
      </w:r>
    </w:p>
    <w:p w:rsidR="001C2CD3" w:rsidRPr="00A5154B" w:rsidRDefault="00113E30" w:rsidP="001C2CD3">
      <w:pPr>
        <w:ind w:firstLine="708"/>
        <w:jc w:val="both"/>
        <w:rPr>
          <w:rFonts w:ascii="Arial" w:hAnsi="Arial" w:cs="Arial"/>
          <w:sz w:val="26"/>
          <w:szCs w:val="26"/>
        </w:rPr>
      </w:pPr>
      <w:r>
        <w:rPr>
          <w:rFonts w:ascii="Arial" w:hAnsi="Arial" w:cs="Arial"/>
          <w:sz w:val="26"/>
          <w:szCs w:val="26"/>
        </w:rPr>
        <w:t>2.</w:t>
      </w:r>
      <w:r w:rsidRPr="00113E30">
        <w:rPr>
          <w:rFonts w:ascii="Times New Roman CYR" w:eastAsiaTheme="minorEastAsia" w:hAnsi="Times New Roman CYR" w:cs="Times New Roman CYR"/>
        </w:rPr>
        <w:t xml:space="preserve"> </w:t>
      </w:r>
      <w:r w:rsidRPr="00113E30">
        <w:rPr>
          <w:rFonts w:ascii="Arial" w:hAnsi="Arial" w:cs="Arial"/>
          <w:sz w:val="26"/>
          <w:szCs w:val="26"/>
        </w:rPr>
        <w:t xml:space="preserve">Утвердить Порядок проведения проверки достаточности, надежности и ликвидности обеспечения при предоставлении муниципальной гарантии Вагайского муниципального </w:t>
      </w:r>
      <w:r w:rsidR="00146BE6">
        <w:rPr>
          <w:rFonts w:ascii="Arial" w:hAnsi="Arial" w:cs="Arial"/>
          <w:sz w:val="26"/>
          <w:szCs w:val="26"/>
        </w:rPr>
        <w:t>округа</w:t>
      </w:r>
      <w:r w:rsidRPr="00113E30">
        <w:rPr>
          <w:rFonts w:ascii="Arial" w:hAnsi="Arial" w:cs="Arial"/>
          <w:sz w:val="26"/>
          <w:szCs w:val="26"/>
        </w:rPr>
        <w:t xml:space="preserve">, а также </w:t>
      </w:r>
      <w:proofErr w:type="gramStart"/>
      <w:r w:rsidRPr="00113E30">
        <w:rPr>
          <w:rFonts w:ascii="Arial" w:hAnsi="Arial" w:cs="Arial"/>
          <w:sz w:val="26"/>
          <w:szCs w:val="26"/>
        </w:rPr>
        <w:t>контроля за</w:t>
      </w:r>
      <w:proofErr w:type="gramEnd"/>
      <w:r w:rsidRPr="00113E30">
        <w:rPr>
          <w:rFonts w:ascii="Arial" w:hAnsi="Arial" w:cs="Arial"/>
          <w:sz w:val="26"/>
          <w:szCs w:val="26"/>
        </w:rPr>
        <w:t xml:space="preserve"> достаточностью, надежностью и ликвидностью предоставленного обеспечения после предоставления муниципальной гарантии Вагайского муниципального </w:t>
      </w:r>
      <w:r w:rsidR="00146BE6">
        <w:rPr>
          <w:rFonts w:ascii="Arial" w:hAnsi="Arial" w:cs="Arial"/>
          <w:sz w:val="26"/>
          <w:szCs w:val="26"/>
        </w:rPr>
        <w:t>округ</w:t>
      </w:r>
      <w:r w:rsidRPr="00113E30">
        <w:rPr>
          <w:rFonts w:ascii="Arial" w:hAnsi="Arial" w:cs="Arial"/>
          <w:sz w:val="26"/>
          <w:szCs w:val="26"/>
        </w:rPr>
        <w:t xml:space="preserve">а согласно </w:t>
      </w:r>
      <w:hyperlink w:anchor="sub_2000" w:history="1">
        <w:r w:rsidRPr="002E1868">
          <w:rPr>
            <w:rStyle w:val="a3"/>
            <w:rFonts w:ascii="Arial" w:hAnsi="Arial" w:cs="Arial"/>
            <w:color w:val="auto"/>
            <w:sz w:val="26"/>
            <w:szCs w:val="26"/>
            <w:u w:val="none"/>
          </w:rPr>
          <w:t xml:space="preserve">приложению </w:t>
        </w:r>
        <w:r w:rsidR="00212292" w:rsidRPr="002E1868">
          <w:rPr>
            <w:rStyle w:val="a3"/>
            <w:rFonts w:ascii="Arial" w:hAnsi="Arial" w:cs="Arial"/>
            <w:color w:val="auto"/>
            <w:sz w:val="26"/>
            <w:szCs w:val="26"/>
            <w:u w:val="none"/>
          </w:rPr>
          <w:t>№</w:t>
        </w:r>
        <w:r w:rsidR="002E1868" w:rsidRPr="002E1868">
          <w:rPr>
            <w:rStyle w:val="a3"/>
            <w:rFonts w:ascii="Arial" w:hAnsi="Arial" w:cs="Arial"/>
            <w:color w:val="auto"/>
            <w:sz w:val="26"/>
            <w:szCs w:val="26"/>
            <w:u w:val="none"/>
          </w:rPr>
          <w:t xml:space="preserve"> </w:t>
        </w:r>
        <w:r w:rsidRPr="002E1868">
          <w:rPr>
            <w:rStyle w:val="a3"/>
            <w:rFonts w:ascii="Arial" w:hAnsi="Arial" w:cs="Arial"/>
            <w:color w:val="auto"/>
            <w:sz w:val="26"/>
            <w:szCs w:val="26"/>
            <w:u w:val="none"/>
          </w:rPr>
          <w:t>2</w:t>
        </w:r>
      </w:hyperlink>
      <w:r w:rsidRPr="002E1868">
        <w:rPr>
          <w:rFonts w:ascii="Arial" w:hAnsi="Arial" w:cs="Arial"/>
          <w:sz w:val="26"/>
          <w:szCs w:val="26"/>
        </w:rPr>
        <w:t xml:space="preserve"> </w:t>
      </w:r>
      <w:r w:rsidRPr="00113E30">
        <w:rPr>
          <w:rFonts w:ascii="Arial" w:hAnsi="Arial" w:cs="Arial"/>
          <w:sz w:val="26"/>
          <w:szCs w:val="26"/>
        </w:rPr>
        <w:t>к настоящему постановлению.</w:t>
      </w:r>
    </w:p>
    <w:p w:rsidR="001C2CD3" w:rsidRDefault="00113E30" w:rsidP="001C2CD3">
      <w:pPr>
        <w:ind w:firstLine="708"/>
        <w:jc w:val="both"/>
        <w:rPr>
          <w:rFonts w:ascii="Arial" w:hAnsi="Arial" w:cs="Arial"/>
          <w:sz w:val="26"/>
          <w:szCs w:val="26"/>
        </w:rPr>
      </w:pPr>
      <w:r>
        <w:rPr>
          <w:rFonts w:ascii="Arial" w:hAnsi="Arial" w:cs="Arial"/>
          <w:sz w:val="26"/>
          <w:szCs w:val="26"/>
        </w:rPr>
        <w:t>3</w:t>
      </w:r>
      <w:r w:rsidR="001C2CD3" w:rsidRPr="00A5154B">
        <w:rPr>
          <w:rFonts w:ascii="Arial" w:hAnsi="Arial" w:cs="Arial"/>
          <w:sz w:val="26"/>
          <w:szCs w:val="26"/>
        </w:rPr>
        <w:t xml:space="preserve">. </w:t>
      </w:r>
      <w:proofErr w:type="gramStart"/>
      <w:r w:rsidR="001C2CD3" w:rsidRPr="00A5154B">
        <w:rPr>
          <w:rFonts w:ascii="Arial" w:hAnsi="Arial" w:cs="Arial"/>
          <w:sz w:val="26"/>
          <w:szCs w:val="26"/>
        </w:rPr>
        <w:t>Признать утратившим силу</w:t>
      </w:r>
      <w:r w:rsidR="001C2CD3">
        <w:rPr>
          <w:rFonts w:ascii="Arial" w:hAnsi="Arial" w:cs="Arial"/>
          <w:sz w:val="26"/>
          <w:szCs w:val="26"/>
        </w:rPr>
        <w:t xml:space="preserve"> постановлени</w:t>
      </w:r>
      <w:r>
        <w:rPr>
          <w:rFonts w:ascii="Arial" w:hAnsi="Arial" w:cs="Arial"/>
          <w:sz w:val="26"/>
          <w:szCs w:val="26"/>
        </w:rPr>
        <w:t>е</w:t>
      </w:r>
      <w:r w:rsidR="001C2CD3">
        <w:rPr>
          <w:rFonts w:ascii="Arial" w:hAnsi="Arial" w:cs="Arial"/>
          <w:sz w:val="26"/>
          <w:szCs w:val="26"/>
        </w:rPr>
        <w:t xml:space="preserve"> администрации В</w:t>
      </w:r>
      <w:r w:rsidR="002E1868">
        <w:rPr>
          <w:rFonts w:ascii="Arial" w:hAnsi="Arial" w:cs="Arial"/>
          <w:sz w:val="26"/>
          <w:szCs w:val="26"/>
        </w:rPr>
        <w:t xml:space="preserve">агайского муниципального района </w:t>
      </w:r>
      <w:r w:rsidR="001C2CD3" w:rsidRPr="00A5154B">
        <w:rPr>
          <w:rFonts w:ascii="Arial" w:hAnsi="Arial" w:cs="Arial"/>
          <w:sz w:val="26"/>
          <w:szCs w:val="26"/>
        </w:rPr>
        <w:t xml:space="preserve">от </w:t>
      </w:r>
      <w:r>
        <w:rPr>
          <w:rFonts w:ascii="Arial" w:hAnsi="Arial" w:cs="Arial"/>
          <w:sz w:val="26"/>
          <w:szCs w:val="26"/>
        </w:rPr>
        <w:t>10</w:t>
      </w:r>
      <w:r w:rsidR="001C2CD3" w:rsidRPr="00A5154B">
        <w:rPr>
          <w:rFonts w:ascii="Arial" w:hAnsi="Arial" w:cs="Arial"/>
          <w:sz w:val="26"/>
          <w:szCs w:val="26"/>
        </w:rPr>
        <w:t>.</w:t>
      </w:r>
      <w:r>
        <w:rPr>
          <w:rFonts w:ascii="Arial" w:hAnsi="Arial" w:cs="Arial"/>
          <w:sz w:val="26"/>
          <w:szCs w:val="26"/>
        </w:rPr>
        <w:t>10</w:t>
      </w:r>
      <w:r w:rsidR="001C2CD3" w:rsidRPr="00A5154B">
        <w:rPr>
          <w:rFonts w:ascii="Arial" w:hAnsi="Arial" w:cs="Arial"/>
          <w:sz w:val="26"/>
          <w:szCs w:val="26"/>
        </w:rPr>
        <w:t>.20</w:t>
      </w:r>
      <w:r w:rsidR="001C2CD3">
        <w:rPr>
          <w:rFonts w:ascii="Arial" w:hAnsi="Arial" w:cs="Arial"/>
          <w:sz w:val="26"/>
          <w:szCs w:val="26"/>
        </w:rPr>
        <w:t>2</w:t>
      </w:r>
      <w:r>
        <w:rPr>
          <w:rFonts w:ascii="Arial" w:hAnsi="Arial" w:cs="Arial"/>
          <w:sz w:val="26"/>
          <w:szCs w:val="26"/>
        </w:rPr>
        <w:t>3</w:t>
      </w:r>
      <w:r w:rsidR="001C2CD3" w:rsidRPr="00A5154B">
        <w:rPr>
          <w:rFonts w:ascii="Arial" w:hAnsi="Arial" w:cs="Arial"/>
          <w:sz w:val="26"/>
          <w:szCs w:val="26"/>
        </w:rPr>
        <w:t xml:space="preserve"> </w:t>
      </w:r>
      <w:r w:rsidR="00212292" w:rsidRPr="00212292">
        <w:rPr>
          <w:rFonts w:ascii="Arial" w:hAnsi="Arial" w:cs="Arial"/>
          <w:sz w:val="26"/>
          <w:szCs w:val="26"/>
        </w:rPr>
        <w:t>№</w:t>
      </w:r>
      <w:r w:rsidR="001C2CD3" w:rsidRPr="00A5154B">
        <w:rPr>
          <w:rFonts w:ascii="Arial" w:hAnsi="Arial" w:cs="Arial"/>
          <w:sz w:val="26"/>
          <w:szCs w:val="26"/>
        </w:rPr>
        <w:t xml:space="preserve"> </w:t>
      </w:r>
      <w:r>
        <w:rPr>
          <w:rFonts w:ascii="Arial" w:hAnsi="Arial" w:cs="Arial"/>
          <w:sz w:val="26"/>
          <w:szCs w:val="26"/>
        </w:rPr>
        <w:t>122</w:t>
      </w:r>
      <w:r w:rsidR="001C2CD3" w:rsidRPr="00A5154B">
        <w:rPr>
          <w:rFonts w:ascii="Arial" w:hAnsi="Arial" w:cs="Arial"/>
          <w:sz w:val="26"/>
          <w:szCs w:val="26"/>
        </w:rPr>
        <w:t xml:space="preserve"> </w:t>
      </w:r>
      <w:r>
        <w:rPr>
          <w:rFonts w:ascii="Arial" w:hAnsi="Arial" w:cs="Arial"/>
          <w:sz w:val="26"/>
          <w:szCs w:val="26"/>
        </w:rPr>
        <w:t>«</w:t>
      </w:r>
      <w:r w:rsidRPr="00113E30">
        <w:rPr>
          <w:rFonts w:ascii="Arial" w:hAnsi="Arial" w:cs="Arial"/>
          <w:sz w:val="26"/>
          <w:szCs w:val="26"/>
        </w:rPr>
        <w:t>Об утверждении порядка проведения анализа финансового состояния принципала, проверки достаточности, надежности и ликвидности обеспечения при предоставлении муниципальной гарантии Вагайского муниципального района, а также мониторинга финансового состояния принципала, контроля за достаточностью, надежностью и ликвидностью предоставленного обеспечения после предоставления муниципальной гарантии Вагайского муниципального района</w:t>
      </w:r>
      <w:r>
        <w:rPr>
          <w:rFonts w:ascii="Arial" w:hAnsi="Arial" w:cs="Arial"/>
          <w:sz w:val="26"/>
          <w:szCs w:val="26"/>
        </w:rPr>
        <w:t>».</w:t>
      </w:r>
      <w:proofErr w:type="gramEnd"/>
    </w:p>
    <w:p w:rsidR="001C2CD3" w:rsidRDefault="0010091C" w:rsidP="001C2CD3">
      <w:pPr>
        <w:pStyle w:val="ConsPlusNormal"/>
        <w:widowControl/>
        <w:ind w:firstLine="540"/>
        <w:jc w:val="both"/>
        <w:rPr>
          <w:sz w:val="26"/>
          <w:szCs w:val="26"/>
        </w:rPr>
      </w:pPr>
      <w:r>
        <w:rPr>
          <w:sz w:val="26"/>
          <w:szCs w:val="26"/>
        </w:rPr>
        <w:t>4</w:t>
      </w:r>
      <w:r w:rsidR="001C2CD3">
        <w:rPr>
          <w:sz w:val="26"/>
          <w:szCs w:val="26"/>
        </w:rPr>
        <w:t>. Действие настоящего постановления распространяется на правоотношения, возникшие с 01 января 2026 года.</w:t>
      </w:r>
    </w:p>
    <w:p w:rsidR="001C2CD3" w:rsidRDefault="0010091C" w:rsidP="001C2CD3">
      <w:pPr>
        <w:pStyle w:val="ConsPlusNormal"/>
        <w:widowControl/>
        <w:ind w:firstLine="540"/>
        <w:jc w:val="both"/>
        <w:rPr>
          <w:sz w:val="26"/>
          <w:szCs w:val="26"/>
        </w:rPr>
      </w:pPr>
      <w:r>
        <w:rPr>
          <w:sz w:val="26"/>
          <w:szCs w:val="26"/>
        </w:rPr>
        <w:lastRenderedPageBreak/>
        <w:t>5</w:t>
      </w:r>
      <w:r w:rsidR="001C2CD3">
        <w:rPr>
          <w:sz w:val="26"/>
          <w:szCs w:val="26"/>
        </w:rPr>
        <w:t>.</w:t>
      </w:r>
      <w:r w:rsidR="001C2CD3" w:rsidRPr="00B7208C">
        <w:rPr>
          <w:bCs/>
          <w:sz w:val="26"/>
          <w:szCs w:val="26"/>
          <w:shd w:val="clear" w:color="auto" w:fill="FFFFFF"/>
        </w:rPr>
        <w:t xml:space="preserve"> </w:t>
      </w:r>
      <w:proofErr w:type="gramStart"/>
      <w:r w:rsidR="00212292" w:rsidRPr="00212292">
        <w:rPr>
          <w:bCs/>
          <w:sz w:val="26"/>
          <w:szCs w:val="26"/>
        </w:rPr>
        <w:t>Опубликовать настоящее постановление посредством размещения его полного текста в сетевом издании «Вагай информационный» в информационно-телекоммуникационной сети «Интернет» (</w:t>
      </w:r>
      <w:hyperlink r:id="rId6" w:history="1">
        <w:r w:rsidR="00212292" w:rsidRPr="00212292">
          <w:rPr>
            <w:rStyle w:val="a3"/>
            <w:bCs/>
            <w:sz w:val="26"/>
            <w:szCs w:val="26"/>
          </w:rPr>
          <w:t>http</w:t>
        </w:r>
        <w:r w:rsidR="00212292" w:rsidRPr="00212292">
          <w:rPr>
            <w:rStyle w:val="a3"/>
            <w:bCs/>
            <w:sz w:val="26"/>
            <w:szCs w:val="26"/>
            <w:lang w:val="en-US"/>
          </w:rPr>
          <w:t>s</w:t>
        </w:r>
        <w:r w:rsidR="00212292" w:rsidRPr="00212292">
          <w:rPr>
            <w:rStyle w:val="a3"/>
            <w:bCs/>
            <w:sz w:val="26"/>
            <w:szCs w:val="26"/>
          </w:rPr>
          <w:t>://vagayst.ru/</w:t>
        </w:r>
      </w:hyperlink>
      <w:r w:rsidR="00212292" w:rsidRPr="00212292">
        <w:rPr>
          <w:bCs/>
          <w:sz w:val="26"/>
          <w:szCs w:val="26"/>
        </w:rPr>
        <w:t xml:space="preserve">) и на официальном сайте </w:t>
      </w:r>
      <w:r w:rsidR="002E1868">
        <w:rPr>
          <w:bCs/>
          <w:sz w:val="26"/>
          <w:szCs w:val="26"/>
        </w:rPr>
        <w:t>а</w:t>
      </w:r>
      <w:r w:rsidR="00212292" w:rsidRPr="00212292">
        <w:rPr>
          <w:bCs/>
          <w:sz w:val="26"/>
          <w:szCs w:val="26"/>
        </w:rPr>
        <w:t>дминистрации Вагайского муниципального округа в сети «Интернет» (</w:t>
      </w:r>
      <w:hyperlink r:id="rId7" w:history="1">
        <w:r w:rsidR="00212292" w:rsidRPr="00212292">
          <w:rPr>
            <w:rStyle w:val="a3"/>
            <w:bCs/>
            <w:sz w:val="26"/>
            <w:szCs w:val="26"/>
          </w:rPr>
          <w:t>http</w:t>
        </w:r>
        <w:r w:rsidR="00212292" w:rsidRPr="00212292">
          <w:rPr>
            <w:rStyle w:val="a3"/>
            <w:bCs/>
            <w:sz w:val="26"/>
            <w:szCs w:val="26"/>
            <w:lang w:val="en-US"/>
          </w:rPr>
          <w:t>s</w:t>
        </w:r>
        <w:r w:rsidR="00212292" w:rsidRPr="00212292">
          <w:rPr>
            <w:rStyle w:val="a3"/>
            <w:bCs/>
            <w:sz w:val="26"/>
            <w:szCs w:val="26"/>
          </w:rPr>
          <w:t>://vagai.admtyumen.ru/</w:t>
        </w:r>
      </w:hyperlink>
      <w:r w:rsidR="008B09C9">
        <w:rPr>
          <w:bCs/>
          <w:sz w:val="26"/>
          <w:szCs w:val="26"/>
        </w:rPr>
        <w:t>.</w:t>
      </w:r>
      <w:proofErr w:type="gramEnd"/>
    </w:p>
    <w:p w:rsidR="001C2CD3" w:rsidRDefault="0010091C" w:rsidP="002D29A6">
      <w:pPr>
        <w:pStyle w:val="ConsPlusNormal"/>
        <w:widowControl/>
        <w:ind w:firstLine="540"/>
        <w:jc w:val="both"/>
        <w:rPr>
          <w:sz w:val="26"/>
          <w:szCs w:val="26"/>
        </w:rPr>
      </w:pPr>
      <w:r>
        <w:rPr>
          <w:sz w:val="26"/>
          <w:szCs w:val="26"/>
        </w:rPr>
        <w:t>6</w:t>
      </w:r>
      <w:r w:rsidR="001C2CD3" w:rsidRPr="00C63B9F">
        <w:rPr>
          <w:sz w:val="26"/>
          <w:szCs w:val="26"/>
        </w:rPr>
        <w:t xml:space="preserve">. </w:t>
      </w:r>
      <w:proofErr w:type="gramStart"/>
      <w:r w:rsidR="001C2CD3" w:rsidRPr="00C63B9F">
        <w:rPr>
          <w:sz w:val="26"/>
          <w:szCs w:val="26"/>
        </w:rPr>
        <w:t>Контроль за</w:t>
      </w:r>
      <w:proofErr w:type="gramEnd"/>
      <w:r w:rsidR="001C2CD3" w:rsidRPr="00C63B9F">
        <w:rPr>
          <w:sz w:val="26"/>
          <w:szCs w:val="26"/>
        </w:rPr>
        <w:t xml:space="preserve"> исполнением настоящего постановления </w:t>
      </w:r>
      <w:r w:rsidR="002D29A6" w:rsidRPr="00212292">
        <w:rPr>
          <w:sz w:val="26"/>
          <w:szCs w:val="26"/>
        </w:rPr>
        <w:t>возложить на начальника управления экономики и инвестиционной политики администрации Вагайского муниципального округа.</w:t>
      </w:r>
    </w:p>
    <w:p w:rsidR="002E1868" w:rsidRDefault="002E1868" w:rsidP="002D29A6">
      <w:pPr>
        <w:pStyle w:val="ConsPlusNormal"/>
        <w:widowControl/>
        <w:ind w:firstLine="540"/>
        <w:jc w:val="both"/>
        <w:rPr>
          <w:sz w:val="26"/>
          <w:szCs w:val="26"/>
        </w:rPr>
      </w:pPr>
    </w:p>
    <w:p w:rsidR="002E1868" w:rsidRPr="002D29A6" w:rsidRDefault="002E1868" w:rsidP="002D29A6">
      <w:pPr>
        <w:pStyle w:val="ConsPlusNormal"/>
        <w:widowControl/>
        <w:ind w:firstLine="540"/>
        <w:jc w:val="both"/>
        <w:rPr>
          <w:sz w:val="26"/>
          <w:szCs w:val="26"/>
        </w:rPr>
      </w:pPr>
    </w:p>
    <w:p w:rsidR="001C2CD3" w:rsidRDefault="001C2CD3" w:rsidP="001C2CD3">
      <w:pPr>
        <w:pStyle w:val="ConsPlusNormal"/>
        <w:widowControl/>
        <w:ind w:firstLine="540"/>
        <w:jc w:val="both"/>
        <w:rPr>
          <w:sz w:val="26"/>
          <w:szCs w:val="26"/>
        </w:rPr>
      </w:pPr>
    </w:p>
    <w:p w:rsidR="00291FC9" w:rsidRPr="00291FC9" w:rsidRDefault="00291FC9" w:rsidP="00291FC9">
      <w:pPr>
        <w:suppressAutoHyphens/>
        <w:jc w:val="both"/>
        <w:rPr>
          <w:lang w:eastAsia="zh-CN"/>
        </w:rPr>
      </w:pPr>
      <w:proofErr w:type="spellStart"/>
      <w:r w:rsidRPr="00291FC9">
        <w:rPr>
          <w:rFonts w:ascii="Arial" w:hAnsi="Arial" w:cs="Arial"/>
          <w:sz w:val="26"/>
          <w:szCs w:val="26"/>
          <w:lang w:eastAsia="zh-CN"/>
        </w:rPr>
        <w:t>И.о</w:t>
      </w:r>
      <w:proofErr w:type="spellEnd"/>
      <w:r w:rsidRPr="00291FC9">
        <w:rPr>
          <w:rFonts w:ascii="Arial" w:hAnsi="Arial" w:cs="Arial"/>
          <w:sz w:val="26"/>
          <w:szCs w:val="26"/>
          <w:lang w:eastAsia="zh-CN"/>
        </w:rPr>
        <w:t>. главы муниципального округа                                                        И.И.Гайсин</w:t>
      </w:r>
    </w:p>
    <w:p w:rsidR="001C2CD3" w:rsidRDefault="001C2CD3" w:rsidP="001C2CD3"/>
    <w:p w:rsidR="001C2CD3" w:rsidRDefault="001C2CD3" w:rsidP="001C2CD3"/>
    <w:p w:rsidR="001C2CD3" w:rsidRDefault="001C2CD3" w:rsidP="001C2CD3"/>
    <w:p w:rsidR="00CF7014" w:rsidRDefault="00CF7014"/>
    <w:p w:rsidR="00C91A42" w:rsidRDefault="00C91A42"/>
    <w:p w:rsidR="00C91A42" w:rsidRDefault="00C91A42"/>
    <w:p w:rsidR="00C91A42" w:rsidRDefault="00C91A42"/>
    <w:p w:rsidR="00C91A42" w:rsidRDefault="00C91A42"/>
    <w:p w:rsidR="00C91A42" w:rsidRDefault="00C91A42"/>
    <w:p w:rsidR="00C91A42" w:rsidRDefault="00C91A42"/>
    <w:p w:rsidR="00C91A42" w:rsidRDefault="00C91A42"/>
    <w:p w:rsidR="00C91A42" w:rsidRDefault="00C91A42"/>
    <w:p w:rsidR="00C91A42" w:rsidRDefault="00C91A42"/>
    <w:p w:rsidR="00C91A42" w:rsidRDefault="00C91A42"/>
    <w:p w:rsidR="00C91A42" w:rsidRDefault="00C91A42"/>
    <w:p w:rsidR="00C91A42" w:rsidRDefault="00C91A42"/>
    <w:p w:rsidR="00C91A42" w:rsidRDefault="00C91A42"/>
    <w:p w:rsidR="00C91A42" w:rsidRDefault="00C91A42"/>
    <w:p w:rsidR="00C91A42" w:rsidRDefault="00C91A42"/>
    <w:p w:rsidR="00C91A42" w:rsidRDefault="00C91A42"/>
    <w:p w:rsidR="00C91A42" w:rsidRDefault="00C91A42"/>
    <w:p w:rsidR="00C91A42" w:rsidRDefault="00C91A42"/>
    <w:p w:rsidR="00C91A42" w:rsidRDefault="00C91A42"/>
    <w:p w:rsidR="00C91A42" w:rsidRDefault="00C91A42"/>
    <w:p w:rsidR="00C91A42" w:rsidRDefault="00C91A42"/>
    <w:p w:rsidR="00C91A42" w:rsidRDefault="00C91A42"/>
    <w:p w:rsidR="00C91A42" w:rsidRDefault="00C91A42"/>
    <w:p w:rsidR="00C91A42" w:rsidRDefault="00C91A42"/>
    <w:p w:rsidR="00C91A42" w:rsidRDefault="00C91A42"/>
    <w:p w:rsidR="00C91A42" w:rsidRDefault="00C91A42"/>
    <w:p w:rsidR="00C91A42" w:rsidRDefault="00C91A42"/>
    <w:p w:rsidR="00C91A42" w:rsidRDefault="00C91A42"/>
    <w:p w:rsidR="00C91A42" w:rsidRDefault="00C91A42"/>
    <w:p w:rsidR="00C91A42" w:rsidRDefault="00C91A42"/>
    <w:p w:rsidR="00C91A42" w:rsidRDefault="00C91A42"/>
    <w:p w:rsidR="00C91A42" w:rsidRDefault="00C91A42"/>
    <w:p w:rsidR="00C91A42" w:rsidRDefault="00C91A42"/>
    <w:p w:rsidR="00C91A42" w:rsidRDefault="00C91A42"/>
    <w:p w:rsidR="00C91A42" w:rsidRDefault="00C91A42"/>
    <w:p w:rsidR="002E1868" w:rsidRPr="002E1868" w:rsidRDefault="00C91A42" w:rsidP="00C91A42">
      <w:pPr>
        <w:widowControl w:val="0"/>
        <w:autoSpaceDE w:val="0"/>
        <w:autoSpaceDN w:val="0"/>
        <w:adjustRightInd w:val="0"/>
        <w:ind w:firstLine="720"/>
        <w:jc w:val="right"/>
        <w:rPr>
          <w:rFonts w:ascii="Arial" w:eastAsiaTheme="minorEastAsia" w:hAnsi="Arial" w:cs="Arial"/>
          <w:bCs/>
          <w:sz w:val="26"/>
        </w:rPr>
      </w:pPr>
      <w:bookmarkStart w:id="0" w:name="sub_1000"/>
      <w:r w:rsidRPr="002E1868">
        <w:rPr>
          <w:rFonts w:ascii="Arial" w:eastAsiaTheme="minorEastAsia" w:hAnsi="Arial" w:cs="Arial"/>
          <w:bCs/>
          <w:sz w:val="26"/>
        </w:rPr>
        <w:lastRenderedPageBreak/>
        <w:t xml:space="preserve">Приложение </w:t>
      </w:r>
      <w:r w:rsidR="00191BF1" w:rsidRPr="002E1868">
        <w:rPr>
          <w:rFonts w:ascii="Arial" w:eastAsiaTheme="minorEastAsia" w:hAnsi="Arial" w:cs="Arial"/>
          <w:bCs/>
          <w:sz w:val="26"/>
        </w:rPr>
        <w:t>№</w:t>
      </w:r>
      <w:r w:rsidR="002E1868" w:rsidRPr="002E1868">
        <w:rPr>
          <w:rFonts w:ascii="Arial" w:eastAsiaTheme="minorEastAsia" w:hAnsi="Arial" w:cs="Arial"/>
          <w:bCs/>
          <w:sz w:val="26"/>
        </w:rPr>
        <w:t xml:space="preserve"> </w:t>
      </w:r>
      <w:r w:rsidRPr="002E1868">
        <w:rPr>
          <w:rFonts w:ascii="Arial" w:eastAsiaTheme="minorEastAsia" w:hAnsi="Arial" w:cs="Arial"/>
          <w:bCs/>
          <w:sz w:val="26"/>
        </w:rPr>
        <w:t>1</w:t>
      </w:r>
    </w:p>
    <w:p w:rsidR="002E1868" w:rsidRPr="002E1868" w:rsidRDefault="00C91A42" w:rsidP="00C91A42">
      <w:pPr>
        <w:widowControl w:val="0"/>
        <w:autoSpaceDE w:val="0"/>
        <w:autoSpaceDN w:val="0"/>
        <w:adjustRightInd w:val="0"/>
        <w:ind w:firstLine="720"/>
        <w:jc w:val="right"/>
        <w:rPr>
          <w:rFonts w:ascii="Arial" w:eastAsiaTheme="minorEastAsia" w:hAnsi="Arial" w:cs="Arial"/>
          <w:bCs/>
          <w:sz w:val="26"/>
        </w:rPr>
      </w:pPr>
      <w:r w:rsidRPr="002E1868">
        <w:rPr>
          <w:rFonts w:ascii="Arial" w:eastAsiaTheme="minorEastAsia" w:hAnsi="Arial" w:cs="Arial"/>
          <w:bCs/>
          <w:sz w:val="26"/>
        </w:rPr>
        <w:t xml:space="preserve">к </w:t>
      </w:r>
      <w:hyperlink w:anchor="sub_0" w:history="1">
        <w:r w:rsidRPr="002E1868">
          <w:rPr>
            <w:rFonts w:ascii="Arial" w:eastAsiaTheme="minorEastAsia" w:hAnsi="Arial" w:cs="Arial"/>
            <w:sz w:val="26"/>
          </w:rPr>
          <w:t>постановлению</w:t>
        </w:r>
      </w:hyperlink>
      <w:r w:rsidRPr="002E1868">
        <w:rPr>
          <w:rFonts w:ascii="Arial" w:eastAsiaTheme="minorEastAsia" w:hAnsi="Arial" w:cs="Arial"/>
          <w:bCs/>
          <w:sz w:val="26"/>
        </w:rPr>
        <w:t xml:space="preserve"> администрации</w:t>
      </w:r>
    </w:p>
    <w:p w:rsidR="002E1868" w:rsidRPr="002E1868" w:rsidRDefault="00C91A42" w:rsidP="00C91A42">
      <w:pPr>
        <w:widowControl w:val="0"/>
        <w:autoSpaceDE w:val="0"/>
        <w:autoSpaceDN w:val="0"/>
        <w:adjustRightInd w:val="0"/>
        <w:ind w:firstLine="720"/>
        <w:jc w:val="right"/>
        <w:rPr>
          <w:rFonts w:ascii="Arial" w:eastAsiaTheme="minorEastAsia" w:hAnsi="Arial" w:cs="Arial"/>
          <w:bCs/>
          <w:sz w:val="26"/>
        </w:rPr>
      </w:pPr>
      <w:r w:rsidRPr="002E1868">
        <w:rPr>
          <w:rFonts w:ascii="Arial" w:eastAsiaTheme="minorEastAsia" w:hAnsi="Arial" w:cs="Arial"/>
          <w:bCs/>
          <w:sz w:val="26"/>
        </w:rPr>
        <w:t xml:space="preserve">Вагайского муниципального </w:t>
      </w:r>
      <w:r w:rsidR="0083342B" w:rsidRPr="002E1868">
        <w:rPr>
          <w:rFonts w:ascii="Arial" w:eastAsiaTheme="minorEastAsia" w:hAnsi="Arial" w:cs="Arial"/>
          <w:bCs/>
          <w:sz w:val="26"/>
        </w:rPr>
        <w:t>округа</w:t>
      </w:r>
    </w:p>
    <w:p w:rsidR="00C91A42" w:rsidRPr="002E1868" w:rsidRDefault="002E1868" w:rsidP="00C91A42">
      <w:pPr>
        <w:widowControl w:val="0"/>
        <w:autoSpaceDE w:val="0"/>
        <w:autoSpaceDN w:val="0"/>
        <w:adjustRightInd w:val="0"/>
        <w:ind w:firstLine="720"/>
        <w:jc w:val="right"/>
        <w:rPr>
          <w:rFonts w:ascii="Arial" w:eastAsiaTheme="minorEastAsia" w:hAnsi="Arial" w:cs="Arial"/>
          <w:bCs/>
          <w:sz w:val="26"/>
        </w:rPr>
      </w:pPr>
      <w:r w:rsidRPr="002E1868">
        <w:rPr>
          <w:rFonts w:ascii="Arial" w:eastAsiaTheme="minorEastAsia" w:hAnsi="Arial" w:cs="Arial"/>
          <w:bCs/>
          <w:sz w:val="26"/>
        </w:rPr>
        <w:t xml:space="preserve">от </w:t>
      </w:r>
      <w:r w:rsidR="008A6FB8">
        <w:rPr>
          <w:rFonts w:ascii="Arial" w:eastAsiaTheme="minorEastAsia" w:hAnsi="Arial" w:cs="Arial"/>
          <w:bCs/>
          <w:sz w:val="26"/>
        </w:rPr>
        <w:t>09.04.2026</w:t>
      </w:r>
      <w:r w:rsidR="00C91A42" w:rsidRPr="002E1868">
        <w:rPr>
          <w:rFonts w:ascii="Arial" w:eastAsiaTheme="minorEastAsia" w:hAnsi="Arial" w:cs="Arial"/>
          <w:bCs/>
          <w:sz w:val="26"/>
        </w:rPr>
        <w:t xml:space="preserve"> </w:t>
      </w:r>
      <w:r w:rsidR="00191BF1" w:rsidRPr="002E1868">
        <w:rPr>
          <w:rFonts w:ascii="Arial" w:eastAsiaTheme="minorEastAsia" w:hAnsi="Arial" w:cs="Arial"/>
          <w:bCs/>
          <w:sz w:val="26"/>
        </w:rPr>
        <w:t>№</w:t>
      </w:r>
      <w:r w:rsidRPr="002E1868">
        <w:rPr>
          <w:rFonts w:ascii="Arial" w:eastAsiaTheme="minorEastAsia" w:hAnsi="Arial" w:cs="Arial"/>
          <w:bCs/>
          <w:sz w:val="26"/>
        </w:rPr>
        <w:t xml:space="preserve"> </w:t>
      </w:r>
      <w:r w:rsidR="008A6FB8">
        <w:rPr>
          <w:rFonts w:ascii="Arial" w:eastAsiaTheme="minorEastAsia" w:hAnsi="Arial" w:cs="Arial"/>
          <w:bCs/>
          <w:sz w:val="26"/>
        </w:rPr>
        <w:t>61</w:t>
      </w:r>
    </w:p>
    <w:bookmarkEnd w:id="0"/>
    <w:p w:rsidR="00C91A42" w:rsidRPr="00C91A42" w:rsidRDefault="00C91A42" w:rsidP="00C91A42">
      <w:pPr>
        <w:widowControl w:val="0"/>
        <w:autoSpaceDE w:val="0"/>
        <w:autoSpaceDN w:val="0"/>
        <w:adjustRightInd w:val="0"/>
        <w:ind w:firstLine="720"/>
        <w:jc w:val="both"/>
        <w:rPr>
          <w:rFonts w:ascii="Times New Roman CYR" w:eastAsiaTheme="minorEastAsia" w:hAnsi="Times New Roman CYR" w:cs="Times New Roman CYR"/>
        </w:rPr>
      </w:pPr>
    </w:p>
    <w:p w:rsidR="00C91A42" w:rsidRPr="002E1868" w:rsidRDefault="00C91A42" w:rsidP="002E1868">
      <w:pPr>
        <w:widowControl w:val="0"/>
        <w:autoSpaceDE w:val="0"/>
        <w:autoSpaceDN w:val="0"/>
        <w:adjustRightInd w:val="0"/>
        <w:jc w:val="center"/>
        <w:outlineLvl w:val="0"/>
        <w:rPr>
          <w:rFonts w:ascii="Arial" w:eastAsiaTheme="minorEastAsia" w:hAnsi="Arial" w:cs="Arial"/>
          <w:b/>
          <w:bCs/>
          <w:sz w:val="26"/>
        </w:rPr>
      </w:pPr>
      <w:r w:rsidRPr="002E1868">
        <w:rPr>
          <w:rFonts w:ascii="Arial" w:eastAsiaTheme="minorEastAsia" w:hAnsi="Arial" w:cs="Arial"/>
          <w:b/>
          <w:bCs/>
          <w:sz w:val="26"/>
        </w:rPr>
        <w:t>Порядок</w:t>
      </w:r>
      <w:r w:rsidRPr="002E1868">
        <w:rPr>
          <w:rFonts w:ascii="Arial" w:eastAsiaTheme="minorEastAsia" w:hAnsi="Arial" w:cs="Arial"/>
          <w:b/>
          <w:bCs/>
          <w:sz w:val="26"/>
        </w:rPr>
        <w:br/>
        <w:t xml:space="preserve">проведения анализа финансового состояния принципала при предоставлении муниципальной гарантии Вагайского муниципального </w:t>
      </w:r>
      <w:r w:rsidR="0083342B" w:rsidRPr="002E1868">
        <w:rPr>
          <w:rFonts w:ascii="Arial" w:eastAsiaTheme="minorEastAsia" w:hAnsi="Arial" w:cs="Arial"/>
          <w:b/>
          <w:bCs/>
          <w:sz w:val="26"/>
        </w:rPr>
        <w:t>округ</w:t>
      </w:r>
      <w:r w:rsidRPr="002E1868">
        <w:rPr>
          <w:rFonts w:ascii="Arial" w:eastAsiaTheme="minorEastAsia" w:hAnsi="Arial" w:cs="Arial"/>
          <w:b/>
          <w:bCs/>
          <w:sz w:val="26"/>
        </w:rPr>
        <w:t xml:space="preserve">а, а также мониторинга финансового состояния принципала после предоставления муниципальной гарантии Вагайского муниципального </w:t>
      </w:r>
      <w:r w:rsidR="0083342B" w:rsidRPr="002E1868">
        <w:rPr>
          <w:rFonts w:ascii="Arial" w:eastAsiaTheme="minorEastAsia" w:hAnsi="Arial" w:cs="Arial"/>
          <w:b/>
          <w:bCs/>
          <w:sz w:val="26"/>
        </w:rPr>
        <w:t>округ</w:t>
      </w:r>
      <w:r w:rsidRPr="002E1868">
        <w:rPr>
          <w:rFonts w:ascii="Arial" w:eastAsiaTheme="minorEastAsia" w:hAnsi="Arial" w:cs="Arial"/>
          <w:b/>
          <w:bCs/>
          <w:sz w:val="26"/>
        </w:rPr>
        <w:t>а</w:t>
      </w:r>
    </w:p>
    <w:p w:rsidR="00C91A42" w:rsidRPr="002E1868" w:rsidRDefault="00C91A42" w:rsidP="002E1868">
      <w:pPr>
        <w:widowControl w:val="0"/>
        <w:autoSpaceDE w:val="0"/>
        <w:autoSpaceDN w:val="0"/>
        <w:adjustRightInd w:val="0"/>
        <w:ind w:firstLine="720"/>
        <w:jc w:val="both"/>
        <w:rPr>
          <w:rFonts w:ascii="Arial" w:eastAsiaTheme="minorEastAsia" w:hAnsi="Arial" w:cs="Arial"/>
          <w:sz w:val="26"/>
        </w:rPr>
      </w:pPr>
    </w:p>
    <w:p w:rsidR="00C91A42" w:rsidRPr="002E1868" w:rsidRDefault="00C91A42" w:rsidP="002E1868">
      <w:pPr>
        <w:widowControl w:val="0"/>
        <w:autoSpaceDE w:val="0"/>
        <w:autoSpaceDN w:val="0"/>
        <w:adjustRightInd w:val="0"/>
        <w:jc w:val="center"/>
        <w:outlineLvl w:val="0"/>
        <w:rPr>
          <w:rFonts w:ascii="Arial" w:eastAsiaTheme="minorEastAsia" w:hAnsi="Arial" w:cs="Arial"/>
          <w:b/>
          <w:bCs/>
          <w:sz w:val="26"/>
        </w:rPr>
      </w:pPr>
      <w:bookmarkStart w:id="1" w:name="sub_100"/>
      <w:r w:rsidRPr="002E1868">
        <w:rPr>
          <w:rFonts w:ascii="Arial" w:eastAsiaTheme="minorEastAsia" w:hAnsi="Arial" w:cs="Arial"/>
          <w:b/>
          <w:bCs/>
          <w:sz w:val="26"/>
        </w:rPr>
        <w:t>1. Общие положения</w:t>
      </w:r>
    </w:p>
    <w:bookmarkEnd w:id="1"/>
    <w:p w:rsidR="00C91A42" w:rsidRPr="002E1868" w:rsidRDefault="00C91A42" w:rsidP="002E1868">
      <w:pPr>
        <w:widowControl w:val="0"/>
        <w:autoSpaceDE w:val="0"/>
        <w:autoSpaceDN w:val="0"/>
        <w:adjustRightInd w:val="0"/>
        <w:ind w:firstLine="720"/>
        <w:jc w:val="both"/>
        <w:rPr>
          <w:rFonts w:ascii="Arial" w:eastAsiaTheme="minorEastAsia" w:hAnsi="Arial" w:cs="Arial"/>
          <w:sz w:val="26"/>
        </w:rPr>
      </w:pPr>
    </w:p>
    <w:p w:rsidR="00C91A42" w:rsidRPr="002E1868" w:rsidRDefault="00C91A42" w:rsidP="002E1868">
      <w:pPr>
        <w:widowControl w:val="0"/>
        <w:autoSpaceDE w:val="0"/>
        <w:autoSpaceDN w:val="0"/>
        <w:adjustRightInd w:val="0"/>
        <w:ind w:firstLine="709"/>
        <w:jc w:val="both"/>
        <w:rPr>
          <w:rFonts w:ascii="Arial" w:eastAsiaTheme="minorEastAsia" w:hAnsi="Arial" w:cs="Arial"/>
          <w:sz w:val="26"/>
        </w:rPr>
      </w:pPr>
      <w:bookmarkStart w:id="2" w:name="sub_11"/>
      <w:r w:rsidRPr="002E1868">
        <w:rPr>
          <w:rFonts w:ascii="Arial" w:eastAsiaTheme="minorEastAsia" w:hAnsi="Arial" w:cs="Arial"/>
          <w:sz w:val="26"/>
        </w:rPr>
        <w:t xml:space="preserve">1.1. Настоящий Порядок устанавливает требования к проведению анализа финансового состояния принципала при предоставлении муниципальной гарантии Вагайского муниципального </w:t>
      </w:r>
      <w:r w:rsidR="0083342B" w:rsidRPr="002E1868">
        <w:rPr>
          <w:rFonts w:ascii="Arial" w:eastAsiaTheme="minorEastAsia" w:hAnsi="Arial" w:cs="Arial"/>
          <w:sz w:val="26"/>
        </w:rPr>
        <w:t>округа</w:t>
      </w:r>
      <w:r w:rsidRPr="002E1868">
        <w:rPr>
          <w:rFonts w:ascii="Arial" w:eastAsiaTheme="minorEastAsia" w:hAnsi="Arial" w:cs="Arial"/>
          <w:sz w:val="26"/>
        </w:rPr>
        <w:t xml:space="preserve"> (далее - предварительный анализ), а также мониторинга финансового состояния принципала после предоставления муниципальной гарантии Вагайского муниципального </w:t>
      </w:r>
      <w:r w:rsidR="0083342B" w:rsidRPr="002E1868">
        <w:rPr>
          <w:rFonts w:ascii="Arial" w:eastAsiaTheme="minorEastAsia" w:hAnsi="Arial" w:cs="Arial"/>
          <w:sz w:val="26"/>
        </w:rPr>
        <w:t>округ</w:t>
      </w:r>
      <w:r w:rsidRPr="002E1868">
        <w:rPr>
          <w:rFonts w:ascii="Arial" w:eastAsiaTheme="minorEastAsia" w:hAnsi="Arial" w:cs="Arial"/>
          <w:sz w:val="26"/>
        </w:rPr>
        <w:t>а (далее - последующий анализ).</w:t>
      </w:r>
    </w:p>
    <w:p w:rsidR="00C91A42" w:rsidRPr="002E1868" w:rsidRDefault="00C91A42" w:rsidP="002E1868">
      <w:pPr>
        <w:widowControl w:val="0"/>
        <w:autoSpaceDE w:val="0"/>
        <w:autoSpaceDN w:val="0"/>
        <w:adjustRightInd w:val="0"/>
        <w:ind w:firstLine="709"/>
        <w:jc w:val="both"/>
        <w:rPr>
          <w:rFonts w:ascii="Arial" w:eastAsiaTheme="minorEastAsia" w:hAnsi="Arial" w:cs="Arial"/>
          <w:sz w:val="26"/>
        </w:rPr>
      </w:pPr>
      <w:bookmarkStart w:id="3" w:name="sub_12"/>
      <w:bookmarkEnd w:id="2"/>
      <w:r w:rsidRPr="002E1868">
        <w:rPr>
          <w:rFonts w:ascii="Arial" w:eastAsiaTheme="minorEastAsia" w:hAnsi="Arial" w:cs="Arial"/>
          <w:sz w:val="26"/>
        </w:rPr>
        <w:t xml:space="preserve">1.2. Предварительный анализ осуществляется </w:t>
      </w:r>
      <w:r w:rsidR="0083342B" w:rsidRPr="002E1868">
        <w:rPr>
          <w:rFonts w:ascii="Arial" w:eastAsiaTheme="minorEastAsia" w:hAnsi="Arial" w:cs="Arial"/>
          <w:sz w:val="26"/>
        </w:rPr>
        <w:t>управлением экономики и инвестиционной политики</w:t>
      </w:r>
      <w:r w:rsidRPr="002E1868">
        <w:rPr>
          <w:rFonts w:ascii="Arial" w:eastAsiaTheme="minorEastAsia" w:hAnsi="Arial" w:cs="Arial"/>
          <w:sz w:val="26"/>
        </w:rPr>
        <w:t xml:space="preserve"> администрации Вагайского </w:t>
      </w:r>
      <w:r w:rsidR="0083342B" w:rsidRPr="002E1868">
        <w:rPr>
          <w:rFonts w:ascii="Arial" w:eastAsiaTheme="minorEastAsia" w:hAnsi="Arial" w:cs="Arial"/>
          <w:sz w:val="26"/>
        </w:rPr>
        <w:t>муниципального округ</w:t>
      </w:r>
      <w:r w:rsidRPr="002E1868">
        <w:rPr>
          <w:rFonts w:ascii="Arial" w:eastAsiaTheme="minorEastAsia" w:hAnsi="Arial" w:cs="Arial"/>
          <w:sz w:val="26"/>
        </w:rPr>
        <w:t xml:space="preserve">а (далее - Администрации) на основании представленных принципалом и (или) бенефициаром документов. Перечень документов установлен </w:t>
      </w:r>
      <w:hyperlink r:id="rId8" w:history="1">
        <w:r w:rsidRPr="002E1868">
          <w:rPr>
            <w:rFonts w:ascii="Arial" w:eastAsiaTheme="minorEastAsia" w:hAnsi="Arial" w:cs="Arial"/>
            <w:sz w:val="26"/>
          </w:rPr>
          <w:t>постановлением</w:t>
        </w:r>
      </w:hyperlink>
      <w:r w:rsidRPr="002E1868">
        <w:rPr>
          <w:rFonts w:ascii="Arial" w:eastAsiaTheme="minorEastAsia" w:hAnsi="Arial" w:cs="Arial"/>
          <w:sz w:val="26"/>
        </w:rPr>
        <w:t xml:space="preserve"> </w:t>
      </w:r>
      <w:r w:rsidR="00F90FFF" w:rsidRPr="002E1868">
        <w:rPr>
          <w:rFonts w:ascii="Arial" w:eastAsiaTheme="minorEastAsia" w:hAnsi="Arial" w:cs="Arial"/>
          <w:sz w:val="26"/>
        </w:rPr>
        <w:t>а</w:t>
      </w:r>
      <w:r w:rsidRPr="002E1868">
        <w:rPr>
          <w:rFonts w:ascii="Arial" w:eastAsiaTheme="minorEastAsia" w:hAnsi="Arial" w:cs="Arial"/>
          <w:sz w:val="26"/>
        </w:rPr>
        <w:t>дминистрации</w:t>
      </w:r>
      <w:r w:rsidR="00F90FFF" w:rsidRPr="002E1868">
        <w:rPr>
          <w:rFonts w:ascii="Arial" w:eastAsiaTheme="minorEastAsia" w:hAnsi="Arial" w:cs="Arial"/>
          <w:sz w:val="26"/>
        </w:rPr>
        <w:t xml:space="preserve"> Вагайского муниципального округа</w:t>
      </w:r>
      <w:r w:rsidRPr="002E1868">
        <w:rPr>
          <w:rFonts w:ascii="Arial" w:eastAsiaTheme="minorEastAsia" w:hAnsi="Arial" w:cs="Arial"/>
          <w:sz w:val="26"/>
        </w:rPr>
        <w:t xml:space="preserve"> от </w:t>
      </w:r>
      <w:r w:rsidR="00F90FFF" w:rsidRPr="002E1868">
        <w:rPr>
          <w:rFonts w:ascii="Arial" w:eastAsiaTheme="minorEastAsia" w:hAnsi="Arial" w:cs="Arial"/>
          <w:sz w:val="26"/>
        </w:rPr>
        <w:t>26</w:t>
      </w:r>
      <w:r w:rsidRPr="002E1868">
        <w:rPr>
          <w:rFonts w:ascii="Arial" w:eastAsiaTheme="minorEastAsia" w:hAnsi="Arial" w:cs="Arial"/>
          <w:sz w:val="26"/>
        </w:rPr>
        <w:t>.03.202</w:t>
      </w:r>
      <w:r w:rsidR="00F90FFF" w:rsidRPr="002E1868">
        <w:rPr>
          <w:rFonts w:ascii="Arial" w:eastAsiaTheme="minorEastAsia" w:hAnsi="Arial" w:cs="Arial"/>
          <w:sz w:val="26"/>
        </w:rPr>
        <w:t>6</w:t>
      </w:r>
      <w:r w:rsidRPr="002E1868">
        <w:rPr>
          <w:rFonts w:ascii="Arial" w:eastAsiaTheme="minorEastAsia" w:hAnsi="Arial" w:cs="Arial"/>
          <w:sz w:val="26"/>
        </w:rPr>
        <w:t xml:space="preserve"> </w:t>
      </w:r>
      <w:r w:rsidR="00191BF1" w:rsidRPr="002E1868">
        <w:rPr>
          <w:rFonts w:ascii="Arial" w:eastAsiaTheme="minorEastAsia" w:hAnsi="Arial" w:cs="Arial"/>
          <w:sz w:val="26"/>
        </w:rPr>
        <w:t>№</w:t>
      </w:r>
      <w:r w:rsidR="002E1868">
        <w:rPr>
          <w:rFonts w:ascii="Arial" w:eastAsiaTheme="minorEastAsia" w:hAnsi="Arial" w:cs="Arial"/>
          <w:sz w:val="26"/>
        </w:rPr>
        <w:t xml:space="preserve"> </w:t>
      </w:r>
      <w:r w:rsidR="00F90FFF" w:rsidRPr="002E1868">
        <w:rPr>
          <w:rFonts w:ascii="Arial" w:eastAsiaTheme="minorEastAsia" w:hAnsi="Arial" w:cs="Arial"/>
          <w:sz w:val="26"/>
        </w:rPr>
        <w:t>51</w:t>
      </w:r>
      <w:r w:rsidRPr="002E1868">
        <w:rPr>
          <w:rFonts w:ascii="Arial" w:eastAsiaTheme="minorEastAsia" w:hAnsi="Arial" w:cs="Arial"/>
          <w:sz w:val="26"/>
        </w:rPr>
        <w:t xml:space="preserve"> </w:t>
      </w:r>
      <w:r w:rsidR="002E1868">
        <w:rPr>
          <w:rFonts w:ascii="Arial" w:eastAsiaTheme="minorEastAsia" w:hAnsi="Arial" w:cs="Arial"/>
          <w:sz w:val="26"/>
        </w:rPr>
        <w:t>«</w:t>
      </w:r>
      <w:r w:rsidRPr="002E1868">
        <w:rPr>
          <w:rFonts w:ascii="Arial" w:eastAsiaTheme="minorEastAsia" w:hAnsi="Arial" w:cs="Arial"/>
          <w:sz w:val="26"/>
        </w:rPr>
        <w:t xml:space="preserve">Об утверждении </w:t>
      </w:r>
      <w:r w:rsidR="00F90FFF" w:rsidRPr="002E1868">
        <w:rPr>
          <w:rFonts w:ascii="Arial" w:eastAsiaTheme="minorEastAsia" w:hAnsi="Arial" w:cs="Arial"/>
          <w:sz w:val="26"/>
        </w:rPr>
        <w:t>П</w:t>
      </w:r>
      <w:r w:rsidRPr="002E1868">
        <w:rPr>
          <w:rFonts w:ascii="Arial" w:eastAsiaTheme="minorEastAsia" w:hAnsi="Arial" w:cs="Arial"/>
          <w:sz w:val="26"/>
        </w:rPr>
        <w:t xml:space="preserve">оложения о предоставлении муниципальных гарантий Вагайского муниципального </w:t>
      </w:r>
      <w:r w:rsidR="0083342B" w:rsidRPr="002E1868">
        <w:rPr>
          <w:rFonts w:ascii="Arial" w:eastAsiaTheme="minorEastAsia" w:hAnsi="Arial" w:cs="Arial"/>
          <w:sz w:val="26"/>
        </w:rPr>
        <w:t>округ</w:t>
      </w:r>
      <w:r w:rsidRPr="002E1868">
        <w:rPr>
          <w:rFonts w:ascii="Arial" w:eastAsiaTheme="minorEastAsia" w:hAnsi="Arial" w:cs="Arial"/>
          <w:sz w:val="26"/>
        </w:rPr>
        <w:t>а</w:t>
      </w:r>
      <w:r w:rsidR="002E1868">
        <w:rPr>
          <w:rFonts w:ascii="Arial" w:eastAsiaTheme="minorEastAsia" w:hAnsi="Arial" w:cs="Arial"/>
          <w:sz w:val="26"/>
        </w:rPr>
        <w:t>»</w:t>
      </w:r>
      <w:r w:rsidRPr="002E1868">
        <w:rPr>
          <w:rFonts w:ascii="Arial" w:eastAsiaTheme="minorEastAsia" w:hAnsi="Arial" w:cs="Arial"/>
          <w:sz w:val="26"/>
        </w:rPr>
        <w:t>.</w:t>
      </w:r>
    </w:p>
    <w:p w:rsidR="00C91A42" w:rsidRPr="002E1868" w:rsidRDefault="00C91A42" w:rsidP="002E1868">
      <w:pPr>
        <w:widowControl w:val="0"/>
        <w:autoSpaceDE w:val="0"/>
        <w:autoSpaceDN w:val="0"/>
        <w:adjustRightInd w:val="0"/>
        <w:ind w:firstLine="709"/>
        <w:jc w:val="both"/>
        <w:rPr>
          <w:rFonts w:ascii="Arial" w:eastAsiaTheme="minorEastAsia" w:hAnsi="Arial" w:cs="Arial"/>
          <w:sz w:val="26"/>
        </w:rPr>
      </w:pPr>
      <w:bookmarkStart w:id="4" w:name="sub_13"/>
      <w:bookmarkEnd w:id="3"/>
      <w:r w:rsidRPr="002E1868">
        <w:rPr>
          <w:rFonts w:ascii="Arial" w:eastAsiaTheme="minorEastAsia" w:hAnsi="Arial" w:cs="Arial"/>
          <w:sz w:val="26"/>
        </w:rPr>
        <w:t xml:space="preserve">1.3. Последующий анализ осуществляется администрацией с периодичностью не реже одного раза в полугодие на основании представленных принципалом и (или) бенефициаром документов, перечень которых установлен </w:t>
      </w:r>
      <w:hyperlink w:anchor="sub_1100" w:history="1">
        <w:r w:rsidRPr="002E1868">
          <w:rPr>
            <w:rFonts w:ascii="Arial" w:eastAsiaTheme="minorEastAsia" w:hAnsi="Arial" w:cs="Arial"/>
            <w:sz w:val="26"/>
          </w:rPr>
          <w:t>приложением</w:t>
        </w:r>
      </w:hyperlink>
      <w:r w:rsidRPr="002E1868">
        <w:rPr>
          <w:rFonts w:ascii="Arial" w:eastAsiaTheme="minorEastAsia" w:hAnsi="Arial" w:cs="Arial"/>
          <w:sz w:val="26"/>
        </w:rPr>
        <w:t xml:space="preserve"> к настоящему Порядку.</w:t>
      </w:r>
    </w:p>
    <w:p w:rsidR="00C91A42" w:rsidRPr="002E1868" w:rsidRDefault="00C91A42" w:rsidP="002E1868">
      <w:pPr>
        <w:widowControl w:val="0"/>
        <w:autoSpaceDE w:val="0"/>
        <w:autoSpaceDN w:val="0"/>
        <w:adjustRightInd w:val="0"/>
        <w:ind w:firstLine="709"/>
        <w:jc w:val="both"/>
        <w:rPr>
          <w:rFonts w:ascii="Arial" w:eastAsiaTheme="minorEastAsia" w:hAnsi="Arial" w:cs="Arial"/>
          <w:sz w:val="26"/>
        </w:rPr>
      </w:pPr>
      <w:bookmarkStart w:id="5" w:name="sub_14"/>
      <w:bookmarkEnd w:id="4"/>
      <w:r w:rsidRPr="002E1868">
        <w:rPr>
          <w:rFonts w:ascii="Arial" w:eastAsiaTheme="minorEastAsia" w:hAnsi="Arial" w:cs="Arial"/>
          <w:sz w:val="26"/>
        </w:rPr>
        <w:t>1.4. Анализ финансового состояния принципала, его поручителей (гарантов) включает в себя:</w:t>
      </w:r>
    </w:p>
    <w:p w:rsidR="00C91A42" w:rsidRPr="002E1868" w:rsidRDefault="00C91A42" w:rsidP="002E1868">
      <w:pPr>
        <w:widowControl w:val="0"/>
        <w:autoSpaceDE w:val="0"/>
        <w:autoSpaceDN w:val="0"/>
        <w:adjustRightInd w:val="0"/>
        <w:ind w:firstLine="709"/>
        <w:jc w:val="both"/>
        <w:rPr>
          <w:rFonts w:ascii="Arial" w:eastAsiaTheme="minorEastAsia" w:hAnsi="Arial" w:cs="Arial"/>
          <w:sz w:val="26"/>
        </w:rPr>
      </w:pPr>
      <w:bookmarkStart w:id="6" w:name="sub_141"/>
      <w:bookmarkEnd w:id="5"/>
      <w:r w:rsidRPr="002E1868">
        <w:rPr>
          <w:rFonts w:ascii="Arial" w:eastAsiaTheme="minorEastAsia" w:hAnsi="Arial" w:cs="Arial"/>
          <w:sz w:val="26"/>
        </w:rPr>
        <w:t>1.4.1. для юридических лиц:</w:t>
      </w:r>
    </w:p>
    <w:bookmarkEnd w:id="6"/>
    <w:p w:rsidR="00C91A42" w:rsidRPr="002E1868" w:rsidRDefault="00C91A42" w:rsidP="002E1868">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 анализ динамики и структуры статей бухгалтерского баланса;</w:t>
      </w:r>
    </w:p>
    <w:p w:rsidR="00C91A42" w:rsidRPr="002E1868" w:rsidRDefault="00C91A42" w:rsidP="002E1868">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 состояние расчетов с бюджетами всех уровней;</w:t>
      </w:r>
    </w:p>
    <w:p w:rsidR="00C91A42" w:rsidRPr="002E1868" w:rsidRDefault="00C91A42" w:rsidP="002E1868">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 оценку финансового состояния;</w:t>
      </w:r>
    </w:p>
    <w:p w:rsidR="00C91A42" w:rsidRPr="002E1868" w:rsidRDefault="00C91A42" w:rsidP="002E1868">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 оценку и анализ результативности хозяйственной деятельности.</w:t>
      </w:r>
    </w:p>
    <w:p w:rsidR="00C91A42" w:rsidRPr="002E1868" w:rsidRDefault="00C91A42" w:rsidP="002E1868">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 оценку результатов анализа.</w:t>
      </w:r>
    </w:p>
    <w:p w:rsidR="00C91A42" w:rsidRPr="002E1868" w:rsidRDefault="00C91A42" w:rsidP="002E1868">
      <w:pPr>
        <w:widowControl w:val="0"/>
        <w:autoSpaceDE w:val="0"/>
        <w:autoSpaceDN w:val="0"/>
        <w:adjustRightInd w:val="0"/>
        <w:ind w:firstLine="709"/>
        <w:jc w:val="both"/>
        <w:rPr>
          <w:rFonts w:ascii="Arial" w:eastAsiaTheme="minorEastAsia" w:hAnsi="Arial" w:cs="Arial"/>
          <w:sz w:val="26"/>
        </w:rPr>
      </w:pPr>
      <w:bookmarkStart w:id="7" w:name="sub_142"/>
      <w:r w:rsidRPr="002E1868">
        <w:rPr>
          <w:rFonts w:ascii="Arial" w:eastAsiaTheme="minorEastAsia" w:hAnsi="Arial" w:cs="Arial"/>
          <w:sz w:val="26"/>
        </w:rPr>
        <w:t>1.4.2. для других бюджетов бюджетной системы Российской Федерации:</w:t>
      </w:r>
    </w:p>
    <w:bookmarkEnd w:id="7"/>
    <w:p w:rsidR="00C91A42" w:rsidRPr="002E1868" w:rsidRDefault="00C91A42" w:rsidP="002E1868">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 xml:space="preserve">- соблюдение требований </w:t>
      </w:r>
      <w:hyperlink r:id="rId9" w:history="1">
        <w:r w:rsidRPr="002E1868">
          <w:rPr>
            <w:rFonts w:ascii="Arial" w:eastAsiaTheme="minorEastAsia" w:hAnsi="Arial" w:cs="Arial"/>
            <w:sz w:val="26"/>
          </w:rPr>
          <w:t>Бюджетного кодекса</w:t>
        </w:r>
      </w:hyperlink>
      <w:r w:rsidRPr="002E1868">
        <w:rPr>
          <w:rFonts w:ascii="Arial" w:eastAsiaTheme="minorEastAsia" w:hAnsi="Arial" w:cs="Arial"/>
          <w:sz w:val="26"/>
        </w:rPr>
        <w:t xml:space="preserve"> Российской Федерации;</w:t>
      </w:r>
    </w:p>
    <w:p w:rsidR="00C91A42" w:rsidRPr="002E1868" w:rsidRDefault="00C91A42" w:rsidP="002E1868">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 анализ исполнения бюджета по доходам;</w:t>
      </w:r>
    </w:p>
    <w:p w:rsidR="00C91A42" w:rsidRPr="002E1868" w:rsidRDefault="00C91A42" w:rsidP="002E1868">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 анализ кредиторской задолженности;</w:t>
      </w:r>
    </w:p>
    <w:p w:rsidR="00C91A42" w:rsidRPr="002E1868" w:rsidRDefault="00C91A42" w:rsidP="002E1868">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 анализ просроченной (неурегулированной) задолженности по долговым обязательствам.</w:t>
      </w:r>
    </w:p>
    <w:p w:rsidR="00C91A42" w:rsidRPr="002E1868" w:rsidRDefault="00C91A42" w:rsidP="002E1868">
      <w:pPr>
        <w:widowControl w:val="0"/>
        <w:autoSpaceDE w:val="0"/>
        <w:autoSpaceDN w:val="0"/>
        <w:adjustRightInd w:val="0"/>
        <w:ind w:firstLine="720"/>
        <w:jc w:val="both"/>
        <w:rPr>
          <w:rFonts w:ascii="Arial" w:eastAsiaTheme="minorEastAsia" w:hAnsi="Arial" w:cs="Arial"/>
          <w:sz w:val="26"/>
        </w:rPr>
      </w:pPr>
    </w:p>
    <w:p w:rsidR="00C91A42" w:rsidRPr="002E1868" w:rsidRDefault="00C91A42" w:rsidP="002E1868">
      <w:pPr>
        <w:widowControl w:val="0"/>
        <w:autoSpaceDE w:val="0"/>
        <w:autoSpaceDN w:val="0"/>
        <w:adjustRightInd w:val="0"/>
        <w:jc w:val="center"/>
        <w:outlineLvl w:val="0"/>
        <w:rPr>
          <w:rFonts w:ascii="Arial" w:eastAsiaTheme="minorEastAsia" w:hAnsi="Arial" w:cs="Arial"/>
          <w:b/>
          <w:bCs/>
          <w:sz w:val="26"/>
        </w:rPr>
      </w:pPr>
      <w:bookmarkStart w:id="8" w:name="sub_200"/>
      <w:r w:rsidRPr="002E1868">
        <w:rPr>
          <w:rFonts w:ascii="Arial" w:eastAsiaTheme="minorEastAsia" w:hAnsi="Arial" w:cs="Arial"/>
          <w:b/>
          <w:bCs/>
          <w:sz w:val="26"/>
        </w:rPr>
        <w:t>2. Анализ финансового состояния юридических лиц</w:t>
      </w:r>
    </w:p>
    <w:bookmarkEnd w:id="8"/>
    <w:p w:rsidR="00C91A42" w:rsidRPr="002E1868" w:rsidRDefault="00C91A42" w:rsidP="002E1868">
      <w:pPr>
        <w:widowControl w:val="0"/>
        <w:autoSpaceDE w:val="0"/>
        <w:autoSpaceDN w:val="0"/>
        <w:adjustRightInd w:val="0"/>
        <w:ind w:firstLine="720"/>
        <w:jc w:val="both"/>
        <w:rPr>
          <w:rFonts w:ascii="Arial" w:eastAsiaTheme="minorEastAsia" w:hAnsi="Arial" w:cs="Arial"/>
          <w:sz w:val="26"/>
        </w:rPr>
      </w:pPr>
    </w:p>
    <w:p w:rsidR="00C91A42" w:rsidRPr="002E1868" w:rsidRDefault="00C91A42" w:rsidP="002E1868">
      <w:pPr>
        <w:widowControl w:val="0"/>
        <w:autoSpaceDE w:val="0"/>
        <w:autoSpaceDN w:val="0"/>
        <w:adjustRightInd w:val="0"/>
        <w:ind w:firstLine="709"/>
        <w:jc w:val="both"/>
        <w:rPr>
          <w:rFonts w:ascii="Arial" w:eastAsiaTheme="minorEastAsia" w:hAnsi="Arial" w:cs="Arial"/>
          <w:sz w:val="26"/>
        </w:rPr>
      </w:pPr>
      <w:bookmarkStart w:id="9" w:name="sub_21"/>
      <w:r w:rsidRPr="002E1868">
        <w:rPr>
          <w:rFonts w:ascii="Arial" w:eastAsiaTheme="minorEastAsia" w:hAnsi="Arial" w:cs="Arial"/>
          <w:sz w:val="26"/>
        </w:rPr>
        <w:lastRenderedPageBreak/>
        <w:t>2.1. Анализ динамики и структуры статей бухгалтерского баланса проводится путем вертикального и горизонтального анализа бухгалтерской отчетности.</w:t>
      </w:r>
    </w:p>
    <w:bookmarkEnd w:id="9"/>
    <w:p w:rsidR="00C91A42" w:rsidRPr="002E1868" w:rsidRDefault="00C91A42" w:rsidP="002E1868">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Вертикальный анализ состоит в том, что общая сумма активов, пассивов принимается за 100% и каждая статья отчета представляется в виде процентной доли от принятого базового значения.</w:t>
      </w:r>
    </w:p>
    <w:p w:rsidR="00C91A42" w:rsidRPr="002E1868" w:rsidRDefault="00C91A42" w:rsidP="002E1868">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Горизонтальный анализ заключается в сопоставлении данных бухгалтерской отчетности за два отчетных периода.</w:t>
      </w:r>
    </w:p>
    <w:p w:rsidR="00C91A42" w:rsidRPr="002E1868" w:rsidRDefault="00C91A42" w:rsidP="002E1868">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При проведении анализа динамики и структуры бухгалтерского баланса необходимо отразить следующие вопросы:</w:t>
      </w:r>
    </w:p>
    <w:p w:rsidR="00C91A42" w:rsidRPr="002E1868" w:rsidRDefault="00C91A42" w:rsidP="002E1868">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состав основных средств, их структура, стоимость, изменения за анализируемый период;</w:t>
      </w:r>
    </w:p>
    <w:p w:rsidR="00C91A42" w:rsidRPr="002E1868" w:rsidRDefault="00C91A42" w:rsidP="002E1868">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характеристика дебиторской задолженности: структура дебиторской задолженности, ее изменение за анализируемый период, состав должников (основные дебиторы), сроки образования задолженности, наличие просроченной задолженности;</w:t>
      </w:r>
    </w:p>
    <w:p w:rsidR="00C91A42" w:rsidRPr="002E1868" w:rsidRDefault="00C91A42" w:rsidP="002E1868">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стоимость запасов товарно-материальных ценностей, их изменение за анализируемый период;</w:t>
      </w:r>
    </w:p>
    <w:p w:rsidR="00C91A42" w:rsidRPr="002E1868" w:rsidRDefault="00C91A42" w:rsidP="002E1868">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характеристика кредиторской задолженности: структура кредиторской задолженности, ее изменение за анализируемый период, состав кредиторов (основные кредиторы), сроки образования задолженности, наличие просроченной кредиторской задолженности;</w:t>
      </w:r>
    </w:p>
    <w:p w:rsidR="00C91A42" w:rsidRPr="002E1868" w:rsidRDefault="00C91A42" w:rsidP="002E1868">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наличие задолженности по кредитам и ссудам, их структура по срокам (долгосрочные, краткосрочные), расшифровка с указанием кредиторов, указание сроков погашения, обеспечение;</w:t>
      </w:r>
    </w:p>
    <w:p w:rsidR="00C91A42" w:rsidRPr="002E1868" w:rsidRDefault="00C91A42" w:rsidP="002E1868">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изменения, динамика изменений прибыли (убытков) за анализируемый период. При наличии убытков - причины их возникновения;</w:t>
      </w:r>
    </w:p>
    <w:p w:rsidR="00C91A42" w:rsidRPr="002E1868" w:rsidRDefault="00C91A42" w:rsidP="002E1868">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изменения за анализируемый период капитала, резервов.</w:t>
      </w:r>
    </w:p>
    <w:p w:rsidR="00C91A42" w:rsidRPr="002E1868" w:rsidRDefault="00C91A42" w:rsidP="002E1868">
      <w:pPr>
        <w:widowControl w:val="0"/>
        <w:autoSpaceDE w:val="0"/>
        <w:autoSpaceDN w:val="0"/>
        <w:adjustRightInd w:val="0"/>
        <w:ind w:firstLine="709"/>
        <w:jc w:val="both"/>
        <w:rPr>
          <w:rFonts w:ascii="Arial" w:eastAsiaTheme="minorEastAsia" w:hAnsi="Arial" w:cs="Arial"/>
          <w:sz w:val="26"/>
        </w:rPr>
      </w:pPr>
      <w:bookmarkStart w:id="10" w:name="sub_22"/>
      <w:r w:rsidRPr="002E1868">
        <w:rPr>
          <w:rFonts w:ascii="Arial" w:eastAsiaTheme="minorEastAsia" w:hAnsi="Arial" w:cs="Arial"/>
          <w:sz w:val="26"/>
        </w:rPr>
        <w:t>2.2. Проверка состояния расчетов с бюджетами всех уровней проводится на основании сведений из налогового органа о наличии (отсутствии) задолженности по платежам в бюджетную систему Российской Федерации.</w:t>
      </w:r>
    </w:p>
    <w:p w:rsidR="00C91A42" w:rsidRPr="002E1868" w:rsidRDefault="00C91A42" w:rsidP="002E1868">
      <w:pPr>
        <w:widowControl w:val="0"/>
        <w:autoSpaceDE w:val="0"/>
        <w:autoSpaceDN w:val="0"/>
        <w:adjustRightInd w:val="0"/>
        <w:ind w:firstLine="709"/>
        <w:jc w:val="both"/>
        <w:rPr>
          <w:rFonts w:ascii="Arial" w:eastAsiaTheme="minorEastAsia" w:hAnsi="Arial" w:cs="Arial"/>
          <w:sz w:val="26"/>
        </w:rPr>
      </w:pPr>
      <w:bookmarkStart w:id="11" w:name="sub_23"/>
      <w:bookmarkEnd w:id="10"/>
      <w:r w:rsidRPr="002E1868">
        <w:rPr>
          <w:rFonts w:ascii="Arial" w:eastAsiaTheme="minorEastAsia" w:hAnsi="Arial" w:cs="Arial"/>
          <w:sz w:val="26"/>
        </w:rPr>
        <w:t>2.3. Для оценки финансового состояния юридических лиц используются 2 группы индикаторов:</w:t>
      </w:r>
    </w:p>
    <w:bookmarkEnd w:id="11"/>
    <w:p w:rsidR="00C91A42" w:rsidRPr="002E1868" w:rsidRDefault="00C91A42" w:rsidP="002E1868">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коэффициенты ликвидности;</w:t>
      </w:r>
    </w:p>
    <w:p w:rsidR="00C91A42" w:rsidRPr="002E1868" w:rsidRDefault="00C91A42" w:rsidP="002E1868">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показатели платежеспособности.</w:t>
      </w:r>
    </w:p>
    <w:p w:rsidR="00C91A42" w:rsidRPr="002E1868" w:rsidRDefault="00C91A42" w:rsidP="002E1868">
      <w:pPr>
        <w:widowControl w:val="0"/>
        <w:autoSpaceDE w:val="0"/>
        <w:autoSpaceDN w:val="0"/>
        <w:adjustRightInd w:val="0"/>
        <w:ind w:firstLine="709"/>
        <w:jc w:val="both"/>
        <w:rPr>
          <w:rFonts w:ascii="Arial" w:eastAsiaTheme="minorEastAsia" w:hAnsi="Arial" w:cs="Arial"/>
          <w:sz w:val="26"/>
        </w:rPr>
      </w:pPr>
      <w:proofErr w:type="gramStart"/>
      <w:r w:rsidRPr="002E1868">
        <w:rPr>
          <w:rFonts w:ascii="Arial" w:eastAsiaTheme="minorEastAsia" w:hAnsi="Arial" w:cs="Arial"/>
          <w:sz w:val="26"/>
        </w:rPr>
        <w:t xml:space="preserve">Для расчета коэффициентов ликвидности и показателей платежеспособности используются данные бухгалтерского баланса (форма по </w:t>
      </w:r>
      <w:hyperlink r:id="rId10" w:history="1">
        <w:r w:rsidRPr="002E1868">
          <w:rPr>
            <w:rFonts w:ascii="Arial" w:eastAsiaTheme="minorEastAsia" w:hAnsi="Arial" w:cs="Arial"/>
            <w:sz w:val="26"/>
          </w:rPr>
          <w:t>ОКУД 0710001</w:t>
        </w:r>
      </w:hyperlink>
      <w:r w:rsidRPr="002E1868">
        <w:rPr>
          <w:rFonts w:ascii="Arial" w:eastAsiaTheme="minorEastAsia" w:hAnsi="Arial" w:cs="Arial"/>
          <w:sz w:val="26"/>
        </w:rPr>
        <w:t xml:space="preserve">, утвержденная </w:t>
      </w:r>
      <w:hyperlink r:id="rId11" w:history="1">
        <w:r w:rsidRPr="002E1868">
          <w:rPr>
            <w:rFonts w:ascii="Arial" w:eastAsiaTheme="minorEastAsia" w:hAnsi="Arial" w:cs="Arial"/>
            <w:sz w:val="26"/>
          </w:rPr>
          <w:t>приказом</w:t>
        </w:r>
      </w:hyperlink>
      <w:r w:rsidRPr="002E1868">
        <w:rPr>
          <w:rFonts w:ascii="Arial" w:eastAsiaTheme="minorEastAsia" w:hAnsi="Arial" w:cs="Arial"/>
          <w:sz w:val="26"/>
        </w:rPr>
        <w:t xml:space="preserve"> Министерства финансов Российской Федерации от 02.07.2010 </w:t>
      </w:r>
      <w:r w:rsidR="00191BF1" w:rsidRPr="002E1868">
        <w:rPr>
          <w:rFonts w:ascii="Arial" w:eastAsiaTheme="minorEastAsia" w:hAnsi="Arial" w:cs="Arial"/>
          <w:sz w:val="26"/>
        </w:rPr>
        <w:t>№</w:t>
      </w:r>
      <w:r w:rsidR="002E1868">
        <w:rPr>
          <w:rFonts w:ascii="Arial" w:eastAsiaTheme="minorEastAsia" w:hAnsi="Arial" w:cs="Arial"/>
          <w:sz w:val="26"/>
        </w:rPr>
        <w:t xml:space="preserve"> </w:t>
      </w:r>
      <w:r w:rsidRPr="002E1868">
        <w:rPr>
          <w:rFonts w:ascii="Arial" w:eastAsiaTheme="minorEastAsia" w:hAnsi="Arial" w:cs="Arial"/>
          <w:sz w:val="26"/>
        </w:rPr>
        <w:t xml:space="preserve">66н </w:t>
      </w:r>
      <w:r w:rsidR="002E1868">
        <w:rPr>
          <w:rFonts w:ascii="Arial" w:eastAsiaTheme="minorEastAsia" w:hAnsi="Arial" w:cs="Arial"/>
          <w:sz w:val="26"/>
        </w:rPr>
        <w:t>«</w:t>
      </w:r>
      <w:r w:rsidRPr="002E1868">
        <w:rPr>
          <w:rFonts w:ascii="Arial" w:eastAsiaTheme="minorEastAsia" w:hAnsi="Arial" w:cs="Arial"/>
          <w:sz w:val="26"/>
        </w:rPr>
        <w:t>О формах бухгалтерской отчетности организаций</w:t>
      </w:r>
      <w:r w:rsidR="002E1868">
        <w:rPr>
          <w:rFonts w:ascii="Arial" w:eastAsiaTheme="minorEastAsia" w:hAnsi="Arial" w:cs="Arial"/>
          <w:sz w:val="26"/>
        </w:rPr>
        <w:t>»</w:t>
      </w:r>
      <w:r w:rsidRPr="002E1868">
        <w:rPr>
          <w:rFonts w:ascii="Arial" w:eastAsiaTheme="minorEastAsia" w:hAnsi="Arial" w:cs="Arial"/>
          <w:sz w:val="26"/>
        </w:rPr>
        <w:t xml:space="preserve"> (далее - ф. 0710001).</w:t>
      </w:r>
      <w:proofErr w:type="gramEnd"/>
    </w:p>
    <w:p w:rsidR="00C91A42" w:rsidRPr="002E1868" w:rsidRDefault="00C91A42" w:rsidP="002E1868">
      <w:pPr>
        <w:widowControl w:val="0"/>
        <w:autoSpaceDE w:val="0"/>
        <w:autoSpaceDN w:val="0"/>
        <w:adjustRightInd w:val="0"/>
        <w:ind w:firstLine="709"/>
        <w:jc w:val="both"/>
        <w:rPr>
          <w:rFonts w:ascii="Arial" w:eastAsiaTheme="minorEastAsia" w:hAnsi="Arial" w:cs="Arial"/>
          <w:sz w:val="26"/>
        </w:rPr>
      </w:pPr>
      <w:bookmarkStart w:id="12" w:name="sub_231"/>
      <w:r w:rsidRPr="002E1868">
        <w:rPr>
          <w:rFonts w:ascii="Arial" w:eastAsiaTheme="minorEastAsia" w:hAnsi="Arial" w:cs="Arial"/>
          <w:sz w:val="26"/>
        </w:rPr>
        <w:t>2.3.1. Коэффициенты ликвидности характеризуют обеспеченность юридических лиц оборотными средствами для ведения хозяйственной деятельности и своевременного погашения срочных обязательств.</w:t>
      </w:r>
    </w:p>
    <w:bookmarkEnd w:id="12"/>
    <w:p w:rsidR="00C91A42" w:rsidRPr="002E1868" w:rsidRDefault="00C91A42" w:rsidP="002E1868">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 xml:space="preserve">Коэффициент абсолютной ликвидности (K1) характеризует способность к моментальному погашению долговых обязательств, определяется как отношение денежных средств к наиболее срочным обязательствам (краткосрочные кредиты, займы, кредиторская задолженность, прочие </w:t>
      </w:r>
      <w:r w:rsidRPr="002E1868">
        <w:rPr>
          <w:rFonts w:ascii="Arial" w:eastAsiaTheme="minorEastAsia" w:hAnsi="Arial" w:cs="Arial"/>
          <w:sz w:val="26"/>
        </w:rPr>
        <w:lastRenderedPageBreak/>
        <w:t>краткосрочные обязательства, задолженность участникам (учредителям) по выплате доходов) и рассчитывается по следующей формуле:</w:t>
      </w:r>
    </w:p>
    <w:p w:rsidR="00C91A42" w:rsidRPr="002E1868" w:rsidRDefault="00C91A42" w:rsidP="00C91A42">
      <w:pPr>
        <w:widowControl w:val="0"/>
        <w:autoSpaceDE w:val="0"/>
        <w:autoSpaceDN w:val="0"/>
        <w:adjustRightInd w:val="0"/>
        <w:ind w:firstLine="720"/>
        <w:jc w:val="both"/>
        <w:rPr>
          <w:rFonts w:ascii="Arial" w:eastAsiaTheme="minorEastAsia" w:hAnsi="Arial" w:cs="Arial"/>
          <w:sz w:val="26"/>
        </w:rPr>
      </w:pPr>
    </w:p>
    <w:p w:rsidR="00C91A42" w:rsidRPr="002E1868" w:rsidRDefault="00C91A42" w:rsidP="00C91A42">
      <w:pPr>
        <w:widowControl w:val="0"/>
        <w:autoSpaceDE w:val="0"/>
        <w:autoSpaceDN w:val="0"/>
        <w:adjustRightInd w:val="0"/>
        <w:ind w:firstLine="698"/>
        <w:jc w:val="center"/>
        <w:rPr>
          <w:rFonts w:ascii="Arial" w:eastAsiaTheme="minorEastAsia" w:hAnsi="Arial" w:cs="Arial"/>
          <w:sz w:val="26"/>
        </w:rPr>
      </w:pPr>
      <w:r w:rsidRPr="002E1868">
        <w:rPr>
          <w:rFonts w:ascii="Arial" w:eastAsiaTheme="minorEastAsia" w:hAnsi="Arial" w:cs="Arial"/>
          <w:sz w:val="26"/>
        </w:rPr>
        <w:t>К</w:t>
      </w:r>
      <w:proofErr w:type="gramStart"/>
      <w:r w:rsidRPr="002E1868">
        <w:rPr>
          <w:rFonts w:ascii="Arial" w:eastAsiaTheme="minorEastAsia" w:hAnsi="Arial" w:cs="Arial"/>
          <w:sz w:val="26"/>
        </w:rPr>
        <w:t>1</w:t>
      </w:r>
      <w:proofErr w:type="gramEnd"/>
      <w:r w:rsidRPr="002E1868">
        <w:rPr>
          <w:rFonts w:ascii="Arial" w:eastAsiaTheme="minorEastAsia" w:hAnsi="Arial" w:cs="Arial"/>
          <w:sz w:val="26"/>
        </w:rPr>
        <w:t>=стр. 1250/стр. 1500 - (стр. 1530+стр.1540).</w:t>
      </w:r>
    </w:p>
    <w:p w:rsidR="00C91A42" w:rsidRPr="002E1868" w:rsidRDefault="00C91A42" w:rsidP="00C91A42">
      <w:pPr>
        <w:widowControl w:val="0"/>
        <w:autoSpaceDE w:val="0"/>
        <w:autoSpaceDN w:val="0"/>
        <w:adjustRightInd w:val="0"/>
        <w:ind w:firstLine="720"/>
        <w:jc w:val="both"/>
        <w:rPr>
          <w:rFonts w:ascii="Arial" w:eastAsiaTheme="minorEastAsia" w:hAnsi="Arial" w:cs="Arial"/>
          <w:sz w:val="26"/>
        </w:rPr>
      </w:pPr>
    </w:p>
    <w:p w:rsidR="00C91A42" w:rsidRPr="002E1868" w:rsidRDefault="00C91A42" w:rsidP="002E1868">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Промежуточный коэффициент покрытия (К</w:t>
      </w:r>
      <w:proofErr w:type="gramStart"/>
      <w:r w:rsidRPr="002E1868">
        <w:rPr>
          <w:rFonts w:ascii="Arial" w:eastAsiaTheme="minorEastAsia" w:hAnsi="Arial" w:cs="Arial"/>
          <w:sz w:val="26"/>
        </w:rPr>
        <w:t>2</w:t>
      </w:r>
      <w:proofErr w:type="gramEnd"/>
      <w:r w:rsidRPr="002E1868">
        <w:rPr>
          <w:rFonts w:ascii="Arial" w:eastAsiaTheme="minorEastAsia" w:hAnsi="Arial" w:cs="Arial"/>
          <w:sz w:val="26"/>
        </w:rPr>
        <w:t>) характеризует способность юридических лиц оперативно высвободить из хозяйственного оборота денежные средства и погасить долговые обязательства за счет денежных средств, краткосрочной дебиторской задолженности, краткосрочных финансовых вложений и определяется по следующей формуле:</w:t>
      </w:r>
    </w:p>
    <w:p w:rsidR="00C91A42" w:rsidRPr="002E1868" w:rsidRDefault="00C91A42" w:rsidP="00C91A42">
      <w:pPr>
        <w:widowControl w:val="0"/>
        <w:autoSpaceDE w:val="0"/>
        <w:autoSpaceDN w:val="0"/>
        <w:adjustRightInd w:val="0"/>
        <w:ind w:firstLine="720"/>
        <w:jc w:val="both"/>
        <w:rPr>
          <w:rFonts w:ascii="Arial" w:eastAsiaTheme="minorEastAsia" w:hAnsi="Arial" w:cs="Arial"/>
          <w:sz w:val="26"/>
        </w:rPr>
      </w:pPr>
    </w:p>
    <w:p w:rsidR="00C91A42" w:rsidRPr="002E1868" w:rsidRDefault="00C91A42" w:rsidP="00C91A42">
      <w:pPr>
        <w:widowControl w:val="0"/>
        <w:autoSpaceDE w:val="0"/>
        <w:autoSpaceDN w:val="0"/>
        <w:adjustRightInd w:val="0"/>
        <w:ind w:firstLine="698"/>
        <w:jc w:val="center"/>
        <w:rPr>
          <w:rFonts w:ascii="Arial" w:eastAsiaTheme="minorEastAsia" w:hAnsi="Arial" w:cs="Arial"/>
          <w:sz w:val="26"/>
        </w:rPr>
      </w:pPr>
      <w:r w:rsidRPr="002E1868">
        <w:rPr>
          <w:rFonts w:ascii="Arial" w:eastAsiaTheme="minorEastAsia" w:hAnsi="Arial" w:cs="Arial"/>
          <w:sz w:val="26"/>
        </w:rPr>
        <w:t>К</w:t>
      </w:r>
      <w:proofErr w:type="gramStart"/>
      <w:r w:rsidRPr="002E1868">
        <w:rPr>
          <w:rFonts w:ascii="Arial" w:eastAsiaTheme="minorEastAsia" w:hAnsi="Arial" w:cs="Arial"/>
          <w:sz w:val="26"/>
        </w:rPr>
        <w:t>2</w:t>
      </w:r>
      <w:proofErr w:type="gramEnd"/>
      <w:r w:rsidRPr="002E1868">
        <w:rPr>
          <w:rFonts w:ascii="Arial" w:eastAsiaTheme="minorEastAsia" w:hAnsi="Arial" w:cs="Arial"/>
          <w:sz w:val="26"/>
        </w:rPr>
        <w:t>=(стр. 1250+стр. 1240 + стр. 1230)/ стр. 1500 - (стр.1530+стр.1540).</w:t>
      </w:r>
    </w:p>
    <w:p w:rsidR="00C91A42" w:rsidRPr="002E1868" w:rsidRDefault="00C91A42" w:rsidP="00C91A42">
      <w:pPr>
        <w:widowControl w:val="0"/>
        <w:autoSpaceDE w:val="0"/>
        <w:autoSpaceDN w:val="0"/>
        <w:adjustRightInd w:val="0"/>
        <w:ind w:firstLine="720"/>
        <w:jc w:val="both"/>
        <w:rPr>
          <w:rFonts w:ascii="Arial" w:eastAsiaTheme="minorEastAsia" w:hAnsi="Arial" w:cs="Arial"/>
          <w:sz w:val="26"/>
        </w:rPr>
      </w:pPr>
    </w:p>
    <w:p w:rsidR="00C91A42" w:rsidRPr="002E1868" w:rsidRDefault="00C91A42" w:rsidP="002E1868">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Для расчета этого коэффициента предварительно производится оценка статей краткосрочных финансовых вложений, дебиторской задолженности. Указанные статьи уменьшаются на сумму финансовых вложений в неликвидные корпоративные бумаги и неплатежеспособные предприятия и сумму безнадежной дебиторской задолженности соответственно.</w:t>
      </w:r>
    </w:p>
    <w:p w:rsidR="00C91A42" w:rsidRPr="002E1868" w:rsidRDefault="00C91A42" w:rsidP="002E1868">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Коэффициент текущей ликвидности (K3) является обобщающим показателем платежеспособности, он характеризует общую обеспеченность юридических лиц оборотными средствами для ведения хозяйственной деятельности, в расчет которого включаются все активы, в том числе и материальные. Коэффициент определяется по следующей формуле:</w:t>
      </w:r>
    </w:p>
    <w:p w:rsidR="00C91A42" w:rsidRPr="002E1868" w:rsidRDefault="00C91A42" w:rsidP="00C91A42">
      <w:pPr>
        <w:widowControl w:val="0"/>
        <w:autoSpaceDE w:val="0"/>
        <w:autoSpaceDN w:val="0"/>
        <w:adjustRightInd w:val="0"/>
        <w:ind w:firstLine="720"/>
        <w:jc w:val="both"/>
        <w:rPr>
          <w:rFonts w:ascii="Arial" w:eastAsiaTheme="minorEastAsia" w:hAnsi="Arial" w:cs="Arial"/>
          <w:sz w:val="26"/>
        </w:rPr>
      </w:pPr>
    </w:p>
    <w:p w:rsidR="00C91A42" w:rsidRPr="002E1868" w:rsidRDefault="00C91A42" w:rsidP="00C91A42">
      <w:pPr>
        <w:widowControl w:val="0"/>
        <w:autoSpaceDE w:val="0"/>
        <w:autoSpaceDN w:val="0"/>
        <w:adjustRightInd w:val="0"/>
        <w:ind w:firstLine="698"/>
        <w:jc w:val="center"/>
        <w:rPr>
          <w:rFonts w:ascii="Arial" w:eastAsiaTheme="minorEastAsia" w:hAnsi="Arial" w:cs="Arial"/>
          <w:sz w:val="26"/>
        </w:rPr>
      </w:pPr>
      <w:r w:rsidRPr="002E1868">
        <w:rPr>
          <w:rFonts w:ascii="Arial" w:eastAsiaTheme="minorEastAsia" w:hAnsi="Arial" w:cs="Arial"/>
          <w:sz w:val="26"/>
        </w:rPr>
        <w:t>К3=стр. 1200/ стр. 1500 - (стр. 1530+стр.1540).</w:t>
      </w:r>
    </w:p>
    <w:p w:rsidR="00C91A42" w:rsidRPr="002E1868" w:rsidRDefault="00C91A42" w:rsidP="002E1868">
      <w:pPr>
        <w:widowControl w:val="0"/>
        <w:autoSpaceDE w:val="0"/>
        <w:autoSpaceDN w:val="0"/>
        <w:adjustRightInd w:val="0"/>
        <w:ind w:firstLine="709"/>
        <w:jc w:val="both"/>
        <w:rPr>
          <w:rFonts w:ascii="Arial" w:eastAsiaTheme="minorEastAsia" w:hAnsi="Arial" w:cs="Arial"/>
          <w:sz w:val="26"/>
        </w:rPr>
      </w:pPr>
    </w:p>
    <w:p w:rsidR="00C91A42" w:rsidRPr="002E1868" w:rsidRDefault="00C91A42" w:rsidP="002E1868">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Для расчета коэффициента текущей ликвидности, кроме названных при расчете К3 статей, корректируются статьи дебиторская задолженность, платежи по которой ожидаются более чем через 12 месяцев, запасы, прочие оборотные активы на сумму соответственно безнадежной дебиторской задолженности, неликвидных и труднореализуемых запасов и затра</w:t>
      </w:r>
      <w:r w:rsidR="002E1868">
        <w:rPr>
          <w:rFonts w:ascii="Arial" w:eastAsiaTheme="minorEastAsia" w:hAnsi="Arial" w:cs="Arial"/>
          <w:sz w:val="26"/>
        </w:rPr>
        <w:t>т и дебетового сальдо по счету «</w:t>
      </w:r>
      <w:r w:rsidRPr="002E1868">
        <w:rPr>
          <w:rFonts w:ascii="Arial" w:eastAsiaTheme="minorEastAsia" w:hAnsi="Arial" w:cs="Arial"/>
          <w:sz w:val="26"/>
        </w:rPr>
        <w:t>Доходы будущих периодов</w:t>
      </w:r>
      <w:r w:rsidR="002E1868">
        <w:rPr>
          <w:rFonts w:ascii="Arial" w:eastAsiaTheme="minorEastAsia" w:hAnsi="Arial" w:cs="Arial"/>
          <w:sz w:val="26"/>
        </w:rPr>
        <w:t>»</w:t>
      </w:r>
      <w:r w:rsidRPr="002E1868">
        <w:rPr>
          <w:rFonts w:ascii="Arial" w:eastAsiaTheme="minorEastAsia" w:hAnsi="Arial" w:cs="Arial"/>
          <w:sz w:val="26"/>
        </w:rPr>
        <w:t>.</w:t>
      </w:r>
    </w:p>
    <w:p w:rsidR="00C91A42" w:rsidRPr="002E1868" w:rsidRDefault="00C91A42" w:rsidP="002E1868">
      <w:pPr>
        <w:widowControl w:val="0"/>
        <w:autoSpaceDE w:val="0"/>
        <w:autoSpaceDN w:val="0"/>
        <w:adjustRightInd w:val="0"/>
        <w:ind w:firstLine="709"/>
        <w:jc w:val="both"/>
        <w:rPr>
          <w:rFonts w:ascii="Arial" w:eastAsiaTheme="minorEastAsia" w:hAnsi="Arial" w:cs="Arial"/>
          <w:sz w:val="26"/>
        </w:rPr>
      </w:pPr>
      <w:bookmarkStart w:id="13" w:name="sub_232"/>
      <w:r w:rsidRPr="002E1868">
        <w:rPr>
          <w:rFonts w:ascii="Arial" w:eastAsiaTheme="minorEastAsia" w:hAnsi="Arial" w:cs="Arial"/>
          <w:sz w:val="26"/>
        </w:rPr>
        <w:t>2.3.2. Показатель платежеспособности - коэффициент соотношения собственного и заемного капитала (К</w:t>
      </w:r>
      <w:proofErr w:type="gramStart"/>
      <w:r w:rsidRPr="002E1868">
        <w:rPr>
          <w:rFonts w:ascii="Arial" w:eastAsiaTheme="minorEastAsia" w:hAnsi="Arial" w:cs="Arial"/>
          <w:sz w:val="26"/>
        </w:rPr>
        <w:t>4</w:t>
      </w:r>
      <w:proofErr w:type="gramEnd"/>
      <w:r w:rsidRPr="002E1868">
        <w:rPr>
          <w:rFonts w:ascii="Arial" w:eastAsiaTheme="minorEastAsia" w:hAnsi="Arial" w:cs="Arial"/>
          <w:sz w:val="26"/>
        </w:rPr>
        <w:t>) является характеристикой финансовой устойчивости, показывает степень зависимости юридических лиц от займов (кредитов) и рассчитывается по следующей формуле:</w:t>
      </w:r>
    </w:p>
    <w:bookmarkEnd w:id="13"/>
    <w:p w:rsidR="00C91A42" w:rsidRPr="002E1868" w:rsidRDefault="00C91A42" w:rsidP="00C91A42">
      <w:pPr>
        <w:widowControl w:val="0"/>
        <w:autoSpaceDE w:val="0"/>
        <w:autoSpaceDN w:val="0"/>
        <w:adjustRightInd w:val="0"/>
        <w:ind w:firstLine="720"/>
        <w:jc w:val="both"/>
        <w:rPr>
          <w:rFonts w:ascii="Arial" w:eastAsiaTheme="minorEastAsia" w:hAnsi="Arial" w:cs="Arial"/>
          <w:sz w:val="26"/>
        </w:rPr>
      </w:pPr>
    </w:p>
    <w:p w:rsidR="00C91A42" w:rsidRPr="002E1868" w:rsidRDefault="00C91A42" w:rsidP="00C91A42">
      <w:pPr>
        <w:widowControl w:val="0"/>
        <w:autoSpaceDE w:val="0"/>
        <w:autoSpaceDN w:val="0"/>
        <w:adjustRightInd w:val="0"/>
        <w:ind w:firstLine="698"/>
        <w:jc w:val="center"/>
        <w:rPr>
          <w:rFonts w:ascii="Arial" w:eastAsiaTheme="minorEastAsia" w:hAnsi="Arial" w:cs="Arial"/>
          <w:sz w:val="26"/>
        </w:rPr>
      </w:pPr>
      <w:r w:rsidRPr="002E1868">
        <w:rPr>
          <w:rFonts w:ascii="Arial" w:eastAsiaTheme="minorEastAsia" w:hAnsi="Arial" w:cs="Arial"/>
          <w:sz w:val="26"/>
        </w:rPr>
        <w:t>К</w:t>
      </w:r>
      <w:r w:rsidRPr="002E1868">
        <w:rPr>
          <w:rFonts w:ascii="Arial" w:eastAsiaTheme="minorEastAsia" w:hAnsi="Arial" w:cs="Arial"/>
          <w:sz w:val="26"/>
          <w:vertAlign w:val="subscript"/>
        </w:rPr>
        <w:t> 4</w:t>
      </w:r>
      <w:r w:rsidRPr="002E1868">
        <w:rPr>
          <w:rFonts w:ascii="Arial" w:eastAsiaTheme="minorEastAsia" w:hAnsi="Arial" w:cs="Arial"/>
          <w:sz w:val="26"/>
        </w:rPr>
        <w:t>=стр.1300+ стр. 1530+стр.1540/ стр. 1410 + стр. 1510.</w:t>
      </w:r>
    </w:p>
    <w:p w:rsidR="00C91A42" w:rsidRPr="002E1868" w:rsidRDefault="00C91A42" w:rsidP="00C91A42">
      <w:pPr>
        <w:widowControl w:val="0"/>
        <w:autoSpaceDE w:val="0"/>
        <w:autoSpaceDN w:val="0"/>
        <w:adjustRightInd w:val="0"/>
        <w:ind w:firstLine="720"/>
        <w:jc w:val="both"/>
        <w:rPr>
          <w:rFonts w:ascii="Arial" w:eastAsiaTheme="minorEastAsia" w:hAnsi="Arial" w:cs="Arial"/>
          <w:sz w:val="26"/>
        </w:rPr>
      </w:pPr>
    </w:p>
    <w:p w:rsidR="00C91A42" w:rsidRPr="002E1868" w:rsidRDefault="00C91A42" w:rsidP="002E1868">
      <w:pPr>
        <w:widowControl w:val="0"/>
        <w:autoSpaceDE w:val="0"/>
        <w:autoSpaceDN w:val="0"/>
        <w:adjustRightInd w:val="0"/>
        <w:ind w:firstLine="709"/>
        <w:jc w:val="both"/>
        <w:rPr>
          <w:rFonts w:ascii="Arial" w:eastAsiaTheme="minorEastAsia" w:hAnsi="Arial" w:cs="Arial"/>
          <w:sz w:val="26"/>
        </w:rPr>
      </w:pPr>
      <w:bookmarkStart w:id="14" w:name="sub_24"/>
      <w:r w:rsidRPr="002E1868">
        <w:rPr>
          <w:rFonts w:ascii="Arial" w:eastAsiaTheme="minorEastAsia" w:hAnsi="Arial" w:cs="Arial"/>
          <w:sz w:val="26"/>
        </w:rPr>
        <w:t>2.4. Для оценки результативности финансово-хозяйственной деятельности юридических лиц используются 2 группы индикаторов:</w:t>
      </w:r>
    </w:p>
    <w:bookmarkEnd w:id="14"/>
    <w:p w:rsidR="00C91A42" w:rsidRPr="002E1868" w:rsidRDefault="00C91A42" w:rsidP="002E1868">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показатели рентабельности;</w:t>
      </w:r>
    </w:p>
    <w:p w:rsidR="00C91A42" w:rsidRPr="002E1868" w:rsidRDefault="00C91A42" w:rsidP="002E1868">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коэффициенты оборачиваемости.</w:t>
      </w:r>
    </w:p>
    <w:p w:rsidR="00C91A42" w:rsidRPr="002E1868" w:rsidRDefault="00C91A42" w:rsidP="002E1868">
      <w:pPr>
        <w:widowControl w:val="0"/>
        <w:autoSpaceDE w:val="0"/>
        <w:autoSpaceDN w:val="0"/>
        <w:adjustRightInd w:val="0"/>
        <w:ind w:firstLine="709"/>
        <w:jc w:val="both"/>
        <w:rPr>
          <w:rFonts w:ascii="Arial" w:eastAsiaTheme="minorEastAsia" w:hAnsi="Arial" w:cs="Arial"/>
          <w:sz w:val="26"/>
        </w:rPr>
      </w:pPr>
      <w:proofErr w:type="gramStart"/>
      <w:r w:rsidRPr="002E1868">
        <w:rPr>
          <w:rFonts w:ascii="Arial" w:eastAsiaTheme="minorEastAsia" w:hAnsi="Arial" w:cs="Arial"/>
          <w:sz w:val="26"/>
        </w:rPr>
        <w:t xml:space="preserve">Для расчета показателей рентабельности и коэффициентов оборачиваемости используются данные бухгалтерского баланса и </w:t>
      </w:r>
      <w:hyperlink r:id="rId12" w:history="1">
        <w:r w:rsidRPr="002E1868">
          <w:rPr>
            <w:rFonts w:ascii="Arial" w:eastAsiaTheme="minorEastAsia" w:hAnsi="Arial" w:cs="Arial"/>
            <w:sz w:val="26"/>
          </w:rPr>
          <w:t>отчета</w:t>
        </w:r>
      </w:hyperlink>
      <w:r w:rsidRPr="002E1868">
        <w:rPr>
          <w:rFonts w:ascii="Arial" w:eastAsiaTheme="minorEastAsia" w:hAnsi="Arial" w:cs="Arial"/>
          <w:sz w:val="26"/>
        </w:rPr>
        <w:t xml:space="preserve"> о финансовых результатах (форма по </w:t>
      </w:r>
      <w:hyperlink r:id="rId13" w:history="1">
        <w:r w:rsidRPr="002E1868">
          <w:rPr>
            <w:rFonts w:ascii="Arial" w:eastAsiaTheme="minorEastAsia" w:hAnsi="Arial" w:cs="Arial"/>
            <w:sz w:val="26"/>
          </w:rPr>
          <w:t>ОКУД 0710002</w:t>
        </w:r>
      </w:hyperlink>
      <w:r w:rsidRPr="002E1868">
        <w:rPr>
          <w:rFonts w:ascii="Arial" w:eastAsiaTheme="minorEastAsia" w:hAnsi="Arial" w:cs="Arial"/>
          <w:sz w:val="26"/>
        </w:rPr>
        <w:t xml:space="preserve">, утвержденная </w:t>
      </w:r>
      <w:hyperlink r:id="rId14" w:history="1">
        <w:r w:rsidRPr="002E1868">
          <w:rPr>
            <w:rFonts w:ascii="Arial" w:eastAsiaTheme="minorEastAsia" w:hAnsi="Arial" w:cs="Arial"/>
            <w:sz w:val="26"/>
          </w:rPr>
          <w:t>приказом</w:t>
        </w:r>
      </w:hyperlink>
      <w:r w:rsidRPr="002E1868">
        <w:rPr>
          <w:rFonts w:ascii="Arial" w:eastAsiaTheme="minorEastAsia" w:hAnsi="Arial" w:cs="Arial"/>
          <w:sz w:val="26"/>
        </w:rPr>
        <w:t xml:space="preserve"> Министерства финансов Российской Федерации от 02.07.2010 N 66н "О формах бухгалтерской отчетности организаций" (далее - ф. 0710002).</w:t>
      </w:r>
      <w:proofErr w:type="gramEnd"/>
    </w:p>
    <w:p w:rsidR="00C91A42" w:rsidRPr="002E1868" w:rsidRDefault="00C91A42" w:rsidP="002E1868">
      <w:pPr>
        <w:widowControl w:val="0"/>
        <w:autoSpaceDE w:val="0"/>
        <w:autoSpaceDN w:val="0"/>
        <w:adjustRightInd w:val="0"/>
        <w:ind w:firstLine="709"/>
        <w:jc w:val="both"/>
        <w:rPr>
          <w:rFonts w:ascii="Arial" w:eastAsiaTheme="minorEastAsia" w:hAnsi="Arial" w:cs="Arial"/>
          <w:sz w:val="26"/>
        </w:rPr>
      </w:pPr>
      <w:bookmarkStart w:id="15" w:name="sub_241"/>
      <w:r w:rsidRPr="002E1868">
        <w:rPr>
          <w:rFonts w:ascii="Arial" w:eastAsiaTheme="minorEastAsia" w:hAnsi="Arial" w:cs="Arial"/>
          <w:sz w:val="26"/>
        </w:rPr>
        <w:lastRenderedPageBreak/>
        <w:t>2.4.1. Рентабельность продукции (или рентабельность продаж) К5 определяется по следующим формулам:</w:t>
      </w:r>
    </w:p>
    <w:bookmarkEnd w:id="15"/>
    <w:p w:rsidR="00C91A42" w:rsidRPr="002E1868" w:rsidRDefault="00C91A42" w:rsidP="002E1868">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для неторговых организаций:</w:t>
      </w:r>
    </w:p>
    <w:p w:rsidR="00C91A42" w:rsidRPr="002E1868" w:rsidRDefault="00C91A42" w:rsidP="00C91A42">
      <w:pPr>
        <w:widowControl w:val="0"/>
        <w:autoSpaceDE w:val="0"/>
        <w:autoSpaceDN w:val="0"/>
        <w:adjustRightInd w:val="0"/>
        <w:ind w:firstLine="720"/>
        <w:jc w:val="both"/>
        <w:rPr>
          <w:rFonts w:ascii="Arial" w:eastAsiaTheme="minorEastAsia" w:hAnsi="Arial" w:cs="Arial"/>
          <w:sz w:val="26"/>
        </w:rPr>
      </w:pPr>
    </w:p>
    <w:p w:rsidR="00C91A42" w:rsidRPr="002E1868" w:rsidRDefault="00C91A42" w:rsidP="00C91A42">
      <w:pPr>
        <w:widowControl w:val="0"/>
        <w:autoSpaceDE w:val="0"/>
        <w:autoSpaceDN w:val="0"/>
        <w:adjustRightInd w:val="0"/>
        <w:ind w:firstLine="698"/>
        <w:jc w:val="center"/>
        <w:rPr>
          <w:rFonts w:ascii="Arial" w:eastAsiaTheme="minorEastAsia" w:hAnsi="Arial" w:cs="Arial"/>
          <w:sz w:val="26"/>
        </w:rPr>
      </w:pPr>
      <w:r w:rsidRPr="002E1868">
        <w:rPr>
          <w:rFonts w:ascii="Arial" w:eastAsiaTheme="minorEastAsia" w:hAnsi="Arial" w:cs="Arial"/>
          <w:i/>
          <w:iCs/>
          <w:sz w:val="26"/>
        </w:rPr>
        <w:t>K</w:t>
      </w:r>
      <w:r w:rsidRPr="002E1868">
        <w:rPr>
          <w:rFonts w:ascii="Arial" w:eastAsiaTheme="minorEastAsia" w:hAnsi="Arial" w:cs="Arial"/>
          <w:sz w:val="26"/>
        </w:rPr>
        <w:t>5=стр. 2200 ф. 0710002/стр. 2110 ф. 0710002</w:t>
      </w:r>
    </w:p>
    <w:p w:rsidR="00C91A42" w:rsidRPr="002E1868" w:rsidRDefault="00C91A42" w:rsidP="00C91A42">
      <w:pPr>
        <w:widowControl w:val="0"/>
        <w:autoSpaceDE w:val="0"/>
        <w:autoSpaceDN w:val="0"/>
        <w:adjustRightInd w:val="0"/>
        <w:ind w:firstLine="720"/>
        <w:jc w:val="both"/>
        <w:rPr>
          <w:rFonts w:ascii="Arial" w:eastAsiaTheme="minorEastAsia" w:hAnsi="Arial" w:cs="Arial"/>
          <w:sz w:val="26"/>
        </w:rPr>
      </w:pPr>
    </w:p>
    <w:p w:rsidR="00C91A42" w:rsidRPr="002E1868" w:rsidRDefault="00C91A42" w:rsidP="002E1868">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для торговых организаций:</w:t>
      </w:r>
    </w:p>
    <w:p w:rsidR="00C91A42" w:rsidRPr="002E1868" w:rsidRDefault="00C91A42" w:rsidP="00C91A42">
      <w:pPr>
        <w:widowControl w:val="0"/>
        <w:autoSpaceDE w:val="0"/>
        <w:autoSpaceDN w:val="0"/>
        <w:adjustRightInd w:val="0"/>
        <w:ind w:firstLine="720"/>
        <w:jc w:val="both"/>
        <w:rPr>
          <w:rFonts w:ascii="Arial" w:eastAsiaTheme="minorEastAsia" w:hAnsi="Arial" w:cs="Arial"/>
          <w:sz w:val="26"/>
        </w:rPr>
      </w:pPr>
    </w:p>
    <w:p w:rsidR="00C91A42" w:rsidRPr="002E1868" w:rsidRDefault="00C91A42" w:rsidP="00C91A42">
      <w:pPr>
        <w:widowControl w:val="0"/>
        <w:autoSpaceDE w:val="0"/>
        <w:autoSpaceDN w:val="0"/>
        <w:adjustRightInd w:val="0"/>
        <w:ind w:firstLine="698"/>
        <w:jc w:val="center"/>
        <w:rPr>
          <w:rFonts w:ascii="Arial" w:eastAsiaTheme="minorEastAsia" w:hAnsi="Arial" w:cs="Arial"/>
          <w:sz w:val="26"/>
        </w:rPr>
      </w:pPr>
      <w:r w:rsidRPr="002E1868">
        <w:rPr>
          <w:rFonts w:ascii="Arial" w:eastAsiaTheme="minorEastAsia" w:hAnsi="Arial" w:cs="Arial"/>
          <w:i/>
          <w:iCs/>
          <w:sz w:val="26"/>
        </w:rPr>
        <w:t>K</w:t>
      </w:r>
      <w:r w:rsidRPr="002E1868">
        <w:rPr>
          <w:rFonts w:ascii="Arial" w:eastAsiaTheme="minorEastAsia" w:hAnsi="Arial" w:cs="Arial"/>
          <w:sz w:val="26"/>
        </w:rPr>
        <w:t>5=стр. 2200 ф. 0710002/стр. 2100 ф. 0710002</w:t>
      </w:r>
    </w:p>
    <w:p w:rsidR="00C91A42" w:rsidRPr="002E1868" w:rsidRDefault="00C91A42" w:rsidP="00C91A42">
      <w:pPr>
        <w:widowControl w:val="0"/>
        <w:autoSpaceDE w:val="0"/>
        <w:autoSpaceDN w:val="0"/>
        <w:adjustRightInd w:val="0"/>
        <w:ind w:firstLine="720"/>
        <w:jc w:val="both"/>
        <w:rPr>
          <w:rFonts w:ascii="Arial" w:eastAsiaTheme="minorEastAsia" w:hAnsi="Arial" w:cs="Arial"/>
          <w:sz w:val="26"/>
        </w:rPr>
      </w:pPr>
    </w:p>
    <w:p w:rsidR="00C91A42" w:rsidRPr="002E1868" w:rsidRDefault="00C91A42" w:rsidP="002E1868">
      <w:pPr>
        <w:widowControl w:val="0"/>
        <w:autoSpaceDE w:val="0"/>
        <w:autoSpaceDN w:val="0"/>
        <w:adjustRightInd w:val="0"/>
        <w:ind w:firstLine="709"/>
        <w:jc w:val="both"/>
        <w:rPr>
          <w:rFonts w:ascii="Arial" w:eastAsiaTheme="minorEastAsia" w:hAnsi="Arial" w:cs="Arial"/>
          <w:sz w:val="26"/>
        </w:rPr>
      </w:pPr>
      <w:bookmarkStart w:id="16" w:name="sub_242"/>
      <w:r w:rsidRPr="002E1868">
        <w:rPr>
          <w:rFonts w:ascii="Arial" w:eastAsiaTheme="minorEastAsia" w:hAnsi="Arial" w:cs="Arial"/>
          <w:sz w:val="26"/>
        </w:rPr>
        <w:t>2.4.2. Рентабельность вложений в организацию (</w:t>
      </w:r>
      <w:proofErr w:type="spellStart"/>
      <w:r w:rsidRPr="002E1868">
        <w:rPr>
          <w:rFonts w:ascii="Arial" w:eastAsiaTheme="minorEastAsia" w:hAnsi="Arial" w:cs="Arial"/>
          <w:sz w:val="26"/>
        </w:rPr>
        <w:t>Рв</w:t>
      </w:r>
      <w:proofErr w:type="spellEnd"/>
      <w:r w:rsidRPr="002E1868">
        <w:rPr>
          <w:rFonts w:ascii="Arial" w:eastAsiaTheme="minorEastAsia" w:hAnsi="Arial" w:cs="Arial"/>
          <w:sz w:val="26"/>
        </w:rPr>
        <w:t>) определяется по формуле:</w:t>
      </w:r>
    </w:p>
    <w:bookmarkEnd w:id="16"/>
    <w:p w:rsidR="00C91A42" w:rsidRPr="002E1868" w:rsidRDefault="00C91A42" w:rsidP="00C91A42">
      <w:pPr>
        <w:widowControl w:val="0"/>
        <w:autoSpaceDE w:val="0"/>
        <w:autoSpaceDN w:val="0"/>
        <w:adjustRightInd w:val="0"/>
        <w:ind w:firstLine="720"/>
        <w:jc w:val="both"/>
        <w:rPr>
          <w:rFonts w:ascii="Arial" w:eastAsiaTheme="minorEastAsia" w:hAnsi="Arial" w:cs="Arial"/>
          <w:sz w:val="26"/>
        </w:rPr>
      </w:pPr>
    </w:p>
    <w:p w:rsidR="00C91A42" w:rsidRPr="002E1868" w:rsidRDefault="00C91A42" w:rsidP="00C91A42">
      <w:pPr>
        <w:widowControl w:val="0"/>
        <w:autoSpaceDE w:val="0"/>
        <w:autoSpaceDN w:val="0"/>
        <w:adjustRightInd w:val="0"/>
        <w:ind w:firstLine="698"/>
        <w:jc w:val="center"/>
        <w:rPr>
          <w:rFonts w:ascii="Arial" w:eastAsiaTheme="minorEastAsia" w:hAnsi="Arial" w:cs="Arial"/>
          <w:sz w:val="26"/>
        </w:rPr>
      </w:pPr>
      <w:proofErr w:type="spellStart"/>
      <w:r w:rsidRPr="002E1868">
        <w:rPr>
          <w:rFonts w:ascii="Arial" w:eastAsiaTheme="minorEastAsia" w:hAnsi="Arial" w:cs="Arial"/>
          <w:sz w:val="26"/>
        </w:rPr>
        <w:t>Рв</w:t>
      </w:r>
      <w:proofErr w:type="spellEnd"/>
      <w:r w:rsidRPr="002E1868">
        <w:rPr>
          <w:rFonts w:ascii="Arial" w:eastAsiaTheme="minorEastAsia" w:hAnsi="Arial" w:cs="Arial"/>
          <w:sz w:val="26"/>
        </w:rPr>
        <w:t>=стр. 2300 ф. 0710002/стр. 1700 ф. 0710001</w:t>
      </w:r>
    </w:p>
    <w:p w:rsidR="00C91A42" w:rsidRPr="002E1868" w:rsidRDefault="00C91A42" w:rsidP="00C91A42">
      <w:pPr>
        <w:widowControl w:val="0"/>
        <w:autoSpaceDE w:val="0"/>
        <w:autoSpaceDN w:val="0"/>
        <w:adjustRightInd w:val="0"/>
        <w:ind w:firstLine="720"/>
        <w:jc w:val="both"/>
        <w:rPr>
          <w:rFonts w:ascii="Arial" w:eastAsiaTheme="minorEastAsia" w:hAnsi="Arial" w:cs="Arial"/>
          <w:sz w:val="26"/>
        </w:rPr>
      </w:pP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bookmarkStart w:id="17" w:name="sub_243"/>
      <w:r w:rsidRPr="002E1868">
        <w:rPr>
          <w:rFonts w:ascii="Arial" w:eastAsiaTheme="minorEastAsia" w:hAnsi="Arial" w:cs="Arial"/>
          <w:sz w:val="26"/>
        </w:rPr>
        <w:t>2.4.3. При определении показателей оборачиваемости среднее значение активов за период определяется на основе данных бухгалтерского баланса на начало каждого отчетного периода по формуле средней хронологической:</w:t>
      </w:r>
    </w:p>
    <w:bookmarkEnd w:id="17"/>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Коэффициент оборачиваемости оборотных активов (число оборотов за анализируемый период) (</w:t>
      </w:r>
      <w:proofErr w:type="spellStart"/>
      <w:r w:rsidRPr="002E1868">
        <w:rPr>
          <w:rFonts w:ascii="Arial" w:eastAsiaTheme="minorEastAsia" w:hAnsi="Arial" w:cs="Arial"/>
          <w:sz w:val="26"/>
        </w:rPr>
        <w:t>Кооа</w:t>
      </w:r>
      <w:proofErr w:type="spellEnd"/>
      <w:r w:rsidRPr="002E1868">
        <w:rPr>
          <w:rFonts w:ascii="Arial" w:eastAsiaTheme="minorEastAsia" w:hAnsi="Arial" w:cs="Arial"/>
          <w:sz w:val="26"/>
        </w:rPr>
        <w:t>) и средняя продолжительность оборота (дни) (</w:t>
      </w:r>
      <w:proofErr w:type="spellStart"/>
      <w:r w:rsidRPr="002E1868">
        <w:rPr>
          <w:rFonts w:ascii="Arial" w:eastAsiaTheme="minorEastAsia" w:hAnsi="Arial" w:cs="Arial"/>
          <w:sz w:val="26"/>
        </w:rPr>
        <w:t>Тооа</w:t>
      </w:r>
      <w:proofErr w:type="spellEnd"/>
      <w:r w:rsidRPr="002E1868">
        <w:rPr>
          <w:rFonts w:ascii="Arial" w:eastAsiaTheme="minorEastAsia" w:hAnsi="Arial" w:cs="Arial"/>
          <w:sz w:val="26"/>
        </w:rPr>
        <w:t>) характеризуют эффективность использования оборотных активов и определяются по следующим формулам:</w:t>
      </w:r>
    </w:p>
    <w:p w:rsidR="00C91A42" w:rsidRPr="002E1868" w:rsidRDefault="00C91A42" w:rsidP="00C91A42">
      <w:pPr>
        <w:widowControl w:val="0"/>
        <w:autoSpaceDE w:val="0"/>
        <w:autoSpaceDN w:val="0"/>
        <w:adjustRightInd w:val="0"/>
        <w:ind w:firstLine="720"/>
        <w:jc w:val="both"/>
        <w:rPr>
          <w:rFonts w:ascii="Arial" w:eastAsiaTheme="minorEastAsia" w:hAnsi="Arial" w:cs="Arial"/>
          <w:sz w:val="26"/>
        </w:rPr>
      </w:pPr>
    </w:p>
    <w:p w:rsidR="00C91A42" w:rsidRPr="002E1868" w:rsidRDefault="00C91A42" w:rsidP="00C91A42">
      <w:pPr>
        <w:widowControl w:val="0"/>
        <w:autoSpaceDE w:val="0"/>
        <w:autoSpaceDN w:val="0"/>
        <w:adjustRightInd w:val="0"/>
        <w:ind w:firstLine="720"/>
        <w:jc w:val="both"/>
        <w:rPr>
          <w:rFonts w:ascii="Arial" w:eastAsiaTheme="minorEastAsia" w:hAnsi="Arial" w:cs="Arial"/>
          <w:sz w:val="26"/>
        </w:rPr>
      </w:pPr>
      <w:r w:rsidRPr="002E1868">
        <w:rPr>
          <w:rFonts w:ascii="Arial" w:eastAsiaTheme="minorEastAsia" w:hAnsi="Arial" w:cs="Arial"/>
          <w:noProof/>
          <w:sz w:val="26"/>
          <w:szCs w:val="20"/>
        </w:rPr>
        <w:drawing>
          <wp:inline distT="0" distB="0" distL="0" distR="0" wp14:anchorId="6E864AEC" wp14:editId="30F53BBE">
            <wp:extent cx="5524500" cy="5048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0" cy="504825"/>
                    </a:xfrm>
                    <a:prstGeom prst="rect">
                      <a:avLst/>
                    </a:prstGeom>
                    <a:noFill/>
                    <a:ln>
                      <a:noFill/>
                    </a:ln>
                  </pic:spPr>
                </pic:pic>
              </a:graphicData>
            </a:graphic>
          </wp:inline>
        </w:drawing>
      </w:r>
      <w:r w:rsidRPr="002E1868">
        <w:rPr>
          <w:rFonts w:ascii="Arial" w:eastAsiaTheme="minorEastAsia" w:hAnsi="Arial" w:cs="Arial"/>
          <w:sz w:val="26"/>
        </w:rPr>
        <w:t>.</w:t>
      </w:r>
    </w:p>
    <w:p w:rsidR="00C91A42" w:rsidRPr="002E1868" w:rsidRDefault="00C91A42" w:rsidP="00C91A42">
      <w:pPr>
        <w:widowControl w:val="0"/>
        <w:autoSpaceDE w:val="0"/>
        <w:autoSpaceDN w:val="0"/>
        <w:adjustRightInd w:val="0"/>
        <w:ind w:firstLine="720"/>
        <w:jc w:val="both"/>
        <w:rPr>
          <w:rFonts w:ascii="Arial" w:eastAsiaTheme="minorEastAsia" w:hAnsi="Arial" w:cs="Arial"/>
          <w:sz w:val="26"/>
        </w:rPr>
      </w:pP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proofErr w:type="spellStart"/>
      <w:r w:rsidRPr="002E1868">
        <w:rPr>
          <w:rFonts w:ascii="Arial" w:eastAsiaTheme="minorEastAsia" w:hAnsi="Arial" w:cs="Arial"/>
          <w:sz w:val="26"/>
        </w:rPr>
        <w:t>Тооа</w:t>
      </w:r>
      <w:proofErr w:type="spellEnd"/>
      <w:r w:rsidRPr="002E1868">
        <w:rPr>
          <w:rFonts w:ascii="Arial" w:eastAsiaTheme="minorEastAsia" w:hAnsi="Arial" w:cs="Arial"/>
          <w:sz w:val="26"/>
        </w:rPr>
        <w:t>=количество дней в анализируемом периоде (360, 270, 180, 90)/</w:t>
      </w:r>
      <w:proofErr w:type="spellStart"/>
      <w:r w:rsidRPr="002E1868">
        <w:rPr>
          <w:rFonts w:ascii="Arial" w:eastAsiaTheme="minorEastAsia" w:hAnsi="Arial" w:cs="Arial"/>
          <w:sz w:val="26"/>
        </w:rPr>
        <w:t>Кооа</w:t>
      </w:r>
      <w:proofErr w:type="spellEnd"/>
      <w:r w:rsidRPr="002E1868">
        <w:rPr>
          <w:rFonts w:ascii="Arial" w:eastAsiaTheme="minorEastAsia" w:hAnsi="Arial" w:cs="Arial"/>
          <w:sz w:val="26"/>
        </w:rPr>
        <w:t>.</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Коэффициент оборачиваемости дебиторской задолженности (</w:t>
      </w:r>
      <w:proofErr w:type="spellStart"/>
      <w:r w:rsidRPr="002E1868">
        <w:rPr>
          <w:rFonts w:ascii="Arial" w:eastAsiaTheme="minorEastAsia" w:hAnsi="Arial" w:cs="Arial"/>
          <w:sz w:val="26"/>
        </w:rPr>
        <w:t>Кодз</w:t>
      </w:r>
      <w:proofErr w:type="spellEnd"/>
      <w:r w:rsidRPr="002E1868">
        <w:rPr>
          <w:rFonts w:ascii="Arial" w:eastAsiaTheme="minorEastAsia" w:hAnsi="Arial" w:cs="Arial"/>
          <w:sz w:val="26"/>
        </w:rPr>
        <w:t>) и средняя продолжительность оборота (</w:t>
      </w:r>
      <w:proofErr w:type="spellStart"/>
      <w:r w:rsidRPr="002E1868">
        <w:rPr>
          <w:rFonts w:ascii="Arial" w:eastAsiaTheme="minorEastAsia" w:hAnsi="Arial" w:cs="Arial"/>
          <w:sz w:val="26"/>
        </w:rPr>
        <w:t>Тодз</w:t>
      </w:r>
      <w:proofErr w:type="spellEnd"/>
      <w:r w:rsidRPr="002E1868">
        <w:rPr>
          <w:rFonts w:ascii="Arial" w:eastAsiaTheme="minorEastAsia" w:hAnsi="Arial" w:cs="Arial"/>
          <w:sz w:val="26"/>
        </w:rPr>
        <w:t>) характеризуют скорость погашения (взыскания) дебиторской задолженности и определяются по следующим формулам:</w:t>
      </w:r>
    </w:p>
    <w:p w:rsidR="00C91A42" w:rsidRPr="002E1868" w:rsidRDefault="00C91A42" w:rsidP="00C91A42">
      <w:pPr>
        <w:widowControl w:val="0"/>
        <w:autoSpaceDE w:val="0"/>
        <w:autoSpaceDN w:val="0"/>
        <w:adjustRightInd w:val="0"/>
        <w:ind w:firstLine="720"/>
        <w:jc w:val="both"/>
        <w:rPr>
          <w:rFonts w:ascii="Arial" w:eastAsiaTheme="minorEastAsia" w:hAnsi="Arial" w:cs="Arial"/>
          <w:sz w:val="26"/>
        </w:rPr>
      </w:pPr>
    </w:p>
    <w:p w:rsidR="00C91A42" w:rsidRPr="002E1868" w:rsidRDefault="00C91A42" w:rsidP="00C91A42">
      <w:pPr>
        <w:widowControl w:val="0"/>
        <w:autoSpaceDE w:val="0"/>
        <w:autoSpaceDN w:val="0"/>
        <w:adjustRightInd w:val="0"/>
        <w:ind w:firstLine="698"/>
        <w:jc w:val="center"/>
        <w:rPr>
          <w:rFonts w:ascii="Arial" w:eastAsiaTheme="minorEastAsia" w:hAnsi="Arial" w:cs="Arial"/>
          <w:sz w:val="26"/>
        </w:rPr>
      </w:pPr>
      <w:r w:rsidRPr="002E1868">
        <w:rPr>
          <w:rFonts w:ascii="Arial" w:eastAsiaTheme="minorEastAsia" w:hAnsi="Arial" w:cs="Arial"/>
          <w:noProof/>
          <w:sz w:val="26"/>
        </w:rPr>
        <w:drawing>
          <wp:inline distT="0" distB="0" distL="0" distR="0" wp14:anchorId="4B01B32D" wp14:editId="1B43A64F">
            <wp:extent cx="5419725" cy="5048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19725" cy="504825"/>
                    </a:xfrm>
                    <a:prstGeom prst="rect">
                      <a:avLst/>
                    </a:prstGeom>
                    <a:noFill/>
                    <a:ln>
                      <a:noFill/>
                    </a:ln>
                  </pic:spPr>
                </pic:pic>
              </a:graphicData>
            </a:graphic>
          </wp:inline>
        </w:drawing>
      </w:r>
      <w:r w:rsidRPr="002E1868">
        <w:rPr>
          <w:rFonts w:ascii="Arial" w:eastAsiaTheme="minorEastAsia" w:hAnsi="Arial" w:cs="Arial"/>
          <w:sz w:val="26"/>
        </w:rPr>
        <w:t>.</w:t>
      </w:r>
    </w:p>
    <w:p w:rsidR="00C91A42" w:rsidRPr="002E1868" w:rsidRDefault="00C91A42" w:rsidP="00C91A42">
      <w:pPr>
        <w:widowControl w:val="0"/>
        <w:autoSpaceDE w:val="0"/>
        <w:autoSpaceDN w:val="0"/>
        <w:adjustRightInd w:val="0"/>
        <w:ind w:firstLine="720"/>
        <w:jc w:val="both"/>
        <w:rPr>
          <w:rFonts w:ascii="Arial" w:eastAsiaTheme="minorEastAsia" w:hAnsi="Arial" w:cs="Arial"/>
          <w:sz w:val="26"/>
        </w:rPr>
      </w:pPr>
    </w:p>
    <w:p w:rsidR="00C91A42" w:rsidRPr="002E1868" w:rsidRDefault="00C91A42" w:rsidP="00C91A42">
      <w:pPr>
        <w:widowControl w:val="0"/>
        <w:autoSpaceDE w:val="0"/>
        <w:autoSpaceDN w:val="0"/>
        <w:adjustRightInd w:val="0"/>
        <w:ind w:firstLine="698"/>
        <w:jc w:val="center"/>
        <w:rPr>
          <w:rFonts w:ascii="Arial" w:eastAsiaTheme="minorEastAsia" w:hAnsi="Arial" w:cs="Arial"/>
          <w:sz w:val="26"/>
        </w:rPr>
      </w:pPr>
      <w:proofErr w:type="spellStart"/>
      <w:r w:rsidRPr="002E1868">
        <w:rPr>
          <w:rFonts w:ascii="Arial" w:eastAsiaTheme="minorEastAsia" w:hAnsi="Arial" w:cs="Arial"/>
          <w:sz w:val="26"/>
        </w:rPr>
        <w:t>Тодз</w:t>
      </w:r>
      <w:proofErr w:type="spellEnd"/>
      <w:r w:rsidRPr="002E1868">
        <w:rPr>
          <w:rFonts w:ascii="Arial" w:eastAsiaTheme="minorEastAsia" w:hAnsi="Arial" w:cs="Arial"/>
          <w:sz w:val="26"/>
        </w:rPr>
        <w:t>=количество дней в анализируемом периоде (360, 270, 180, 90)/</w:t>
      </w:r>
      <w:proofErr w:type="spellStart"/>
      <w:r w:rsidRPr="002E1868">
        <w:rPr>
          <w:rFonts w:ascii="Arial" w:eastAsiaTheme="minorEastAsia" w:hAnsi="Arial" w:cs="Arial"/>
          <w:sz w:val="26"/>
        </w:rPr>
        <w:t>Кодз</w:t>
      </w:r>
      <w:proofErr w:type="spellEnd"/>
      <w:r w:rsidRPr="002E1868">
        <w:rPr>
          <w:rFonts w:ascii="Arial" w:eastAsiaTheme="minorEastAsia" w:hAnsi="Arial" w:cs="Arial"/>
          <w:sz w:val="26"/>
        </w:rPr>
        <w:t>.</w:t>
      </w:r>
    </w:p>
    <w:p w:rsidR="00C91A42" w:rsidRPr="002E1868" w:rsidRDefault="00C91A42" w:rsidP="00C91A42">
      <w:pPr>
        <w:widowControl w:val="0"/>
        <w:autoSpaceDE w:val="0"/>
        <w:autoSpaceDN w:val="0"/>
        <w:adjustRightInd w:val="0"/>
        <w:ind w:firstLine="720"/>
        <w:jc w:val="both"/>
        <w:rPr>
          <w:rFonts w:ascii="Arial" w:eastAsiaTheme="minorEastAsia" w:hAnsi="Arial" w:cs="Arial"/>
          <w:sz w:val="26"/>
        </w:rPr>
      </w:pP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Коэффициент оборачиваемости запасов (Коз) и средняя продолжительность оборота (</w:t>
      </w:r>
      <w:proofErr w:type="spellStart"/>
      <w:r w:rsidRPr="002E1868">
        <w:rPr>
          <w:rFonts w:ascii="Arial" w:eastAsiaTheme="minorEastAsia" w:hAnsi="Arial" w:cs="Arial"/>
          <w:sz w:val="26"/>
        </w:rPr>
        <w:t>Тоз</w:t>
      </w:r>
      <w:proofErr w:type="spellEnd"/>
      <w:r w:rsidRPr="002E1868">
        <w:rPr>
          <w:rFonts w:ascii="Arial" w:eastAsiaTheme="minorEastAsia" w:hAnsi="Arial" w:cs="Arial"/>
          <w:sz w:val="26"/>
        </w:rPr>
        <w:t>) характеризуют скорость движения материальных ценностей и их пополнения и определяются по следующим формулам:</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p>
    <w:p w:rsidR="00C91A42" w:rsidRPr="002E1868" w:rsidRDefault="00C91A42" w:rsidP="00C91A42">
      <w:pPr>
        <w:widowControl w:val="0"/>
        <w:autoSpaceDE w:val="0"/>
        <w:autoSpaceDN w:val="0"/>
        <w:adjustRightInd w:val="0"/>
        <w:ind w:firstLine="720"/>
        <w:jc w:val="both"/>
        <w:rPr>
          <w:rFonts w:ascii="Arial" w:eastAsiaTheme="minorEastAsia" w:hAnsi="Arial" w:cs="Arial"/>
          <w:sz w:val="26"/>
        </w:rPr>
      </w:pPr>
      <w:r w:rsidRPr="002E1868">
        <w:rPr>
          <w:rFonts w:ascii="Arial" w:eastAsiaTheme="minorEastAsia" w:hAnsi="Arial" w:cs="Arial"/>
          <w:noProof/>
          <w:sz w:val="26"/>
        </w:rPr>
        <w:lastRenderedPageBreak/>
        <w:drawing>
          <wp:inline distT="0" distB="0" distL="0" distR="0" wp14:anchorId="0D4FD9D4" wp14:editId="4B64452D">
            <wp:extent cx="5505450" cy="5048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05450" cy="504825"/>
                    </a:xfrm>
                    <a:prstGeom prst="rect">
                      <a:avLst/>
                    </a:prstGeom>
                    <a:noFill/>
                    <a:ln>
                      <a:noFill/>
                    </a:ln>
                  </pic:spPr>
                </pic:pic>
              </a:graphicData>
            </a:graphic>
          </wp:inline>
        </w:drawing>
      </w:r>
      <w:r w:rsidRPr="002E1868">
        <w:rPr>
          <w:rFonts w:ascii="Arial" w:eastAsiaTheme="minorEastAsia" w:hAnsi="Arial" w:cs="Arial"/>
          <w:sz w:val="26"/>
        </w:rPr>
        <w:t>.</w:t>
      </w:r>
    </w:p>
    <w:p w:rsidR="00C91A42" w:rsidRPr="002E1868" w:rsidRDefault="00C91A42" w:rsidP="00C91A42">
      <w:pPr>
        <w:widowControl w:val="0"/>
        <w:autoSpaceDE w:val="0"/>
        <w:autoSpaceDN w:val="0"/>
        <w:adjustRightInd w:val="0"/>
        <w:ind w:firstLine="720"/>
        <w:jc w:val="both"/>
        <w:rPr>
          <w:rFonts w:ascii="Arial" w:eastAsiaTheme="minorEastAsia" w:hAnsi="Arial" w:cs="Arial"/>
          <w:sz w:val="26"/>
        </w:rPr>
      </w:pPr>
    </w:p>
    <w:p w:rsidR="00C91A42" w:rsidRPr="002E1868" w:rsidRDefault="00C91A42" w:rsidP="00C91A42">
      <w:pPr>
        <w:widowControl w:val="0"/>
        <w:autoSpaceDE w:val="0"/>
        <w:autoSpaceDN w:val="0"/>
        <w:adjustRightInd w:val="0"/>
        <w:ind w:firstLine="698"/>
        <w:jc w:val="center"/>
        <w:rPr>
          <w:rFonts w:ascii="Arial" w:eastAsiaTheme="minorEastAsia" w:hAnsi="Arial" w:cs="Arial"/>
          <w:sz w:val="26"/>
        </w:rPr>
      </w:pPr>
      <w:proofErr w:type="spellStart"/>
      <w:r w:rsidRPr="002E1868">
        <w:rPr>
          <w:rFonts w:ascii="Arial" w:eastAsiaTheme="minorEastAsia" w:hAnsi="Arial" w:cs="Arial"/>
          <w:sz w:val="26"/>
        </w:rPr>
        <w:t>Тоз</w:t>
      </w:r>
      <w:proofErr w:type="spellEnd"/>
      <w:r w:rsidRPr="002E1868">
        <w:rPr>
          <w:rFonts w:ascii="Arial" w:eastAsiaTheme="minorEastAsia" w:hAnsi="Arial" w:cs="Arial"/>
          <w:sz w:val="26"/>
        </w:rPr>
        <w:t>=количество дней в анализируемом периоде (360, 270, 180, 90)/Коз.</w:t>
      </w:r>
    </w:p>
    <w:p w:rsidR="00C91A42" w:rsidRPr="002E1868" w:rsidRDefault="00C91A42" w:rsidP="00C91A42">
      <w:pPr>
        <w:widowControl w:val="0"/>
        <w:autoSpaceDE w:val="0"/>
        <w:autoSpaceDN w:val="0"/>
        <w:adjustRightInd w:val="0"/>
        <w:ind w:firstLine="720"/>
        <w:jc w:val="both"/>
        <w:rPr>
          <w:rFonts w:ascii="Arial" w:eastAsiaTheme="minorEastAsia" w:hAnsi="Arial" w:cs="Arial"/>
          <w:sz w:val="26"/>
        </w:rPr>
      </w:pPr>
    </w:p>
    <w:p w:rsidR="00C91A42" w:rsidRPr="002E1868" w:rsidRDefault="00C91A42" w:rsidP="00ED24FD">
      <w:pPr>
        <w:widowControl w:val="0"/>
        <w:autoSpaceDE w:val="0"/>
        <w:autoSpaceDN w:val="0"/>
        <w:adjustRightInd w:val="0"/>
        <w:jc w:val="center"/>
        <w:outlineLvl w:val="0"/>
        <w:rPr>
          <w:rFonts w:ascii="Arial" w:eastAsiaTheme="minorEastAsia" w:hAnsi="Arial" w:cs="Arial"/>
          <w:b/>
          <w:bCs/>
          <w:sz w:val="26"/>
        </w:rPr>
      </w:pPr>
      <w:bookmarkStart w:id="18" w:name="sub_300"/>
      <w:r w:rsidRPr="002E1868">
        <w:rPr>
          <w:rFonts w:ascii="Arial" w:eastAsiaTheme="minorEastAsia" w:hAnsi="Arial" w:cs="Arial"/>
          <w:b/>
          <w:bCs/>
          <w:sz w:val="26"/>
        </w:rPr>
        <w:t>3. Анализ финансового состояния принципала муниципальных образований (других бюджетов бюджетной системы Российской Федерации)</w:t>
      </w:r>
    </w:p>
    <w:bookmarkEnd w:id="18"/>
    <w:p w:rsidR="00C91A42" w:rsidRPr="002E1868" w:rsidRDefault="00C91A42" w:rsidP="00C91A42">
      <w:pPr>
        <w:widowControl w:val="0"/>
        <w:autoSpaceDE w:val="0"/>
        <w:autoSpaceDN w:val="0"/>
        <w:adjustRightInd w:val="0"/>
        <w:ind w:firstLine="720"/>
        <w:jc w:val="both"/>
        <w:rPr>
          <w:rFonts w:ascii="Arial" w:eastAsiaTheme="minorEastAsia" w:hAnsi="Arial" w:cs="Arial"/>
          <w:sz w:val="26"/>
        </w:rPr>
      </w:pP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bookmarkStart w:id="19" w:name="sub_31"/>
      <w:r w:rsidRPr="002E1868">
        <w:rPr>
          <w:rFonts w:ascii="Arial" w:eastAsiaTheme="minorEastAsia" w:hAnsi="Arial" w:cs="Arial"/>
          <w:sz w:val="26"/>
        </w:rPr>
        <w:t xml:space="preserve">3.1. Анализ соблюдения требований </w:t>
      </w:r>
      <w:hyperlink r:id="rId18" w:history="1">
        <w:r w:rsidRPr="002E1868">
          <w:rPr>
            <w:rFonts w:ascii="Arial" w:eastAsiaTheme="minorEastAsia" w:hAnsi="Arial" w:cs="Arial"/>
            <w:sz w:val="26"/>
          </w:rPr>
          <w:t>Бюджетного кодекса</w:t>
        </w:r>
      </w:hyperlink>
      <w:r w:rsidRPr="002E1868">
        <w:rPr>
          <w:rFonts w:ascii="Arial" w:eastAsiaTheme="minorEastAsia" w:hAnsi="Arial" w:cs="Arial"/>
          <w:sz w:val="26"/>
        </w:rPr>
        <w:t xml:space="preserve"> Российской Федерации включает в себя проведение проверки соответствия:</w:t>
      </w:r>
    </w:p>
    <w:bookmarkEnd w:id="19"/>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 xml:space="preserve">предельного объема муниципальных заимствований требованиям </w:t>
      </w:r>
      <w:hyperlink r:id="rId19" w:history="1">
        <w:r w:rsidRPr="002E1868">
          <w:rPr>
            <w:rFonts w:ascii="Arial" w:eastAsiaTheme="minorEastAsia" w:hAnsi="Arial" w:cs="Arial"/>
            <w:sz w:val="26"/>
          </w:rPr>
          <w:t>Бюджетного кодекса</w:t>
        </w:r>
      </w:hyperlink>
      <w:r w:rsidRPr="002E1868">
        <w:rPr>
          <w:rFonts w:ascii="Arial" w:eastAsiaTheme="minorEastAsia" w:hAnsi="Arial" w:cs="Arial"/>
          <w:sz w:val="26"/>
        </w:rPr>
        <w:t xml:space="preserve"> Российской Федерации;</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 xml:space="preserve">объема муниципального долга, объема расходов на обслуживание муниципального долга, годовой суммы платежей по погашению и обслуживанию муниципального </w:t>
      </w:r>
      <w:proofErr w:type="gramStart"/>
      <w:r w:rsidRPr="002E1868">
        <w:rPr>
          <w:rFonts w:ascii="Arial" w:eastAsiaTheme="minorEastAsia" w:hAnsi="Arial" w:cs="Arial"/>
          <w:sz w:val="26"/>
        </w:rPr>
        <w:t>долга</w:t>
      </w:r>
      <w:proofErr w:type="gramEnd"/>
      <w:r w:rsidRPr="002E1868">
        <w:rPr>
          <w:rFonts w:ascii="Arial" w:eastAsiaTheme="minorEastAsia" w:hAnsi="Arial" w:cs="Arial"/>
          <w:sz w:val="26"/>
        </w:rPr>
        <w:t xml:space="preserve"> предельным значениям, установленным </w:t>
      </w:r>
      <w:hyperlink r:id="rId20" w:history="1">
        <w:r w:rsidRPr="002E1868">
          <w:rPr>
            <w:rFonts w:ascii="Arial" w:eastAsiaTheme="minorEastAsia" w:hAnsi="Arial" w:cs="Arial"/>
            <w:sz w:val="26"/>
          </w:rPr>
          <w:t>Бюджетным кодексом</w:t>
        </w:r>
      </w:hyperlink>
      <w:r w:rsidRPr="002E1868">
        <w:rPr>
          <w:rFonts w:ascii="Arial" w:eastAsiaTheme="minorEastAsia" w:hAnsi="Arial" w:cs="Arial"/>
          <w:sz w:val="26"/>
        </w:rPr>
        <w:t xml:space="preserve"> Российской Федерации для группы заемщиков с высоким и средним уровнем долговой устойчивости;</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 xml:space="preserve">дефицита бюджета ограничениям, установленным </w:t>
      </w:r>
      <w:hyperlink r:id="rId21" w:history="1">
        <w:r w:rsidRPr="002E1868">
          <w:rPr>
            <w:rFonts w:ascii="Arial" w:eastAsiaTheme="minorEastAsia" w:hAnsi="Arial" w:cs="Arial"/>
            <w:sz w:val="26"/>
          </w:rPr>
          <w:t>Бюджетным кодексом</w:t>
        </w:r>
      </w:hyperlink>
      <w:r w:rsidRPr="002E1868">
        <w:rPr>
          <w:rFonts w:ascii="Arial" w:eastAsiaTheme="minorEastAsia" w:hAnsi="Arial" w:cs="Arial"/>
          <w:sz w:val="26"/>
        </w:rPr>
        <w:t xml:space="preserve"> Российской Федерации для соответствующего бюджета.</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bookmarkStart w:id="20" w:name="sub_32"/>
      <w:r w:rsidRPr="002E1868">
        <w:rPr>
          <w:rFonts w:ascii="Arial" w:eastAsiaTheme="minorEastAsia" w:hAnsi="Arial" w:cs="Arial"/>
          <w:sz w:val="26"/>
        </w:rPr>
        <w:t>3.2. Анализ исполнения бюджета по доходам проводится на основании данных отчетности об исполнении бюджета, пояснительной записки.</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bookmarkStart w:id="21" w:name="sub_33"/>
      <w:bookmarkEnd w:id="20"/>
      <w:r w:rsidRPr="002E1868">
        <w:rPr>
          <w:rFonts w:ascii="Arial" w:eastAsiaTheme="minorEastAsia" w:hAnsi="Arial" w:cs="Arial"/>
          <w:sz w:val="26"/>
        </w:rPr>
        <w:t>3.3. Анализ кредиторской задолженности проводится на основании бюджетной отчетности, информации о кредиторской задолженности, в том числе просроченной.</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bookmarkStart w:id="22" w:name="sub_34"/>
      <w:bookmarkEnd w:id="21"/>
      <w:r w:rsidRPr="002E1868">
        <w:rPr>
          <w:rFonts w:ascii="Arial" w:eastAsiaTheme="minorEastAsia" w:hAnsi="Arial" w:cs="Arial"/>
          <w:sz w:val="26"/>
        </w:rPr>
        <w:t>3.4. Анализ просроченной (неурегулированной) задолженности по долговым обязательствам проводится на основании выписки из долговой книги, копий договоров (соглашений), информации по просроченной (неурегулированной) задолженности.</w:t>
      </w:r>
    </w:p>
    <w:bookmarkEnd w:id="22"/>
    <w:p w:rsidR="00C91A42" w:rsidRPr="002E1868" w:rsidRDefault="00C91A42" w:rsidP="00ED24FD">
      <w:pPr>
        <w:widowControl w:val="0"/>
        <w:autoSpaceDE w:val="0"/>
        <w:autoSpaceDN w:val="0"/>
        <w:adjustRightInd w:val="0"/>
        <w:jc w:val="both"/>
        <w:rPr>
          <w:rFonts w:ascii="Arial" w:eastAsiaTheme="minorEastAsia" w:hAnsi="Arial" w:cs="Arial"/>
          <w:sz w:val="26"/>
        </w:rPr>
      </w:pPr>
    </w:p>
    <w:p w:rsidR="00C91A42" w:rsidRPr="002E1868" w:rsidRDefault="00C91A42" w:rsidP="00ED24FD">
      <w:pPr>
        <w:widowControl w:val="0"/>
        <w:autoSpaceDE w:val="0"/>
        <w:autoSpaceDN w:val="0"/>
        <w:adjustRightInd w:val="0"/>
        <w:jc w:val="center"/>
        <w:outlineLvl w:val="0"/>
        <w:rPr>
          <w:rFonts w:ascii="Arial" w:eastAsiaTheme="minorEastAsia" w:hAnsi="Arial" w:cs="Arial"/>
          <w:b/>
          <w:bCs/>
          <w:sz w:val="26"/>
        </w:rPr>
      </w:pPr>
      <w:bookmarkStart w:id="23" w:name="sub_400"/>
      <w:r w:rsidRPr="002E1868">
        <w:rPr>
          <w:rFonts w:ascii="Arial" w:eastAsiaTheme="minorEastAsia" w:hAnsi="Arial" w:cs="Arial"/>
          <w:b/>
          <w:bCs/>
          <w:sz w:val="26"/>
        </w:rPr>
        <w:t>4. Оценка результатов анализа</w:t>
      </w:r>
    </w:p>
    <w:bookmarkEnd w:id="23"/>
    <w:p w:rsidR="00C91A42" w:rsidRPr="002E1868" w:rsidRDefault="00C91A42" w:rsidP="00ED24FD">
      <w:pPr>
        <w:widowControl w:val="0"/>
        <w:autoSpaceDE w:val="0"/>
        <w:autoSpaceDN w:val="0"/>
        <w:adjustRightInd w:val="0"/>
        <w:jc w:val="both"/>
        <w:rPr>
          <w:rFonts w:ascii="Arial" w:eastAsiaTheme="minorEastAsia" w:hAnsi="Arial" w:cs="Arial"/>
          <w:sz w:val="26"/>
        </w:rPr>
      </w:pP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bookmarkStart w:id="24" w:name="sub_41"/>
      <w:r w:rsidRPr="002E1868">
        <w:rPr>
          <w:rFonts w:ascii="Arial" w:eastAsiaTheme="minorEastAsia" w:hAnsi="Arial" w:cs="Arial"/>
          <w:sz w:val="26"/>
        </w:rPr>
        <w:t>4.1. Оценка результатов расчетов пяти коэффициентов (К</w:t>
      </w:r>
      <w:proofErr w:type="gramStart"/>
      <w:r w:rsidRPr="002E1868">
        <w:rPr>
          <w:rFonts w:ascii="Arial" w:eastAsiaTheme="minorEastAsia" w:hAnsi="Arial" w:cs="Arial"/>
          <w:sz w:val="26"/>
        </w:rPr>
        <w:t>1</w:t>
      </w:r>
      <w:proofErr w:type="gramEnd"/>
      <w:r w:rsidRPr="002E1868">
        <w:rPr>
          <w:rFonts w:ascii="Arial" w:eastAsiaTheme="minorEastAsia" w:hAnsi="Arial" w:cs="Arial"/>
          <w:sz w:val="26"/>
        </w:rPr>
        <w:t>, К2, К3, К4 и К5) заключается в присвоении юридическим лицам категории по каждому из этих показателей на основании сравнения полученных значений с установленными достаточными.</w:t>
      </w:r>
    </w:p>
    <w:bookmarkEnd w:id="24"/>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Разбивка показателей на категории в зависимости от их фактических значений:</w:t>
      </w:r>
    </w:p>
    <w:tbl>
      <w:tblPr>
        <w:tblW w:w="966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14"/>
        <w:gridCol w:w="2381"/>
        <w:gridCol w:w="2155"/>
        <w:gridCol w:w="3118"/>
      </w:tblGrid>
      <w:tr w:rsidR="002E1868" w:rsidRPr="002E1868" w:rsidTr="00ED24FD">
        <w:tc>
          <w:tcPr>
            <w:tcW w:w="2014" w:type="dxa"/>
            <w:tcBorders>
              <w:top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jc w:val="center"/>
              <w:rPr>
                <w:rFonts w:ascii="Arial" w:eastAsiaTheme="minorEastAsia" w:hAnsi="Arial" w:cs="Arial"/>
              </w:rPr>
            </w:pPr>
            <w:r w:rsidRPr="00ED24FD">
              <w:rPr>
                <w:rFonts w:ascii="Arial" w:eastAsiaTheme="minorEastAsia" w:hAnsi="Arial" w:cs="Arial"/>
              </w:rPr>
              <w:t>Коэффициенты</w:t>
            </w:r>
          </w:p>
        </w:tc>
        <w:tc>
          <w:tcPr>
            <w:tcW w:w="2381" w:type="dxa"/>
            <w:tcBorders>
              <w:top w:val="single" w:sz="4" w:space="0" w:color="auto"/>
              <w:left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jc w:val="center"/>
              <w:rPr>
                <w:rFonts w:ascii="Arial" w:eastAsiaTheme="minorEastAsia" w:hAnsi="Arial" w:cs="Arial"/>
              </w:rPr>
            </w:pPr>
            <w:r w:rsidRPr="00ED24FD">
              <w:rPr>
                <w:rFonts w:ascii="Arial" w:eastAsiaTheme="minorEastAsia" w:hAnsi="Arial" w:cs="Arial"/>
              </w:rPr>
              <w:t>1 категория (хорошее значение показателя)</w:t>
            </w:r>
          </w:p>
        </w:tc>
        <w:tc>
          <w:tcPr>
            <w:tcW w:w="2155" w:type="dxa"/>
            <w:tcBorders>
              <w:top w:val="single" w:sz="4" w:space="0" w:color="auto"/>
              <w:left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jc w:val="center"/>
              <w:rPr>
                <w:rFonts w:ascii="Arial" w:eastAsiaTheme="minorEastAsia" w:hAnsi="Arial" w:cs="Arial"/>
              </w:rPr>
            </w:pPr>
            <w:r w:rsidRPr="00ED24FD">
              <w:rPr>
                <w:rFonts w:ascii="Arial" w:eastAsiaTheme="minorEastAsia" w:hAnsi="Arial" w:cs="Arial"/>
              </w:rPr>
              <w:t>2 категория (удовлетворительное значение показателя)</w:t>
            </w:r>
          </w:p>
        </w:tc>
        <w:tc>
          <w:tcPr>
            <w:tcW w:w="3118" w:type="dxa"/>
            <w:tcBorders>
              <w:top w:val="single" w:sz="4" w:space="0" w:color="auto"/>
              <w:left w:val="single" w:sz="4" w:space="0" w:color="auto"/>
              <w:bottom w:val="single" w:sz="4" w:space="0" w:color="auto"/>
            </w:tcBorders>
          </w:tcPr>
          <w:p w:rsidR="00C91A42" w:rsidRPr="00ED24FD" w:rsidRDefault="00C91A42" w:rsidP="00C91A42">
            <w:pPr>
              <w:widowControl w:val="0"/>
              <w:autoSpaceDE w:val="0"/>
              <w:autoSpaceDN w:val="0"/>
              <w:adjustRightInd w:val="0"/>
              <w:jc w:val="center"/>
              <w:rPr>
                <w:rFonts w:ascii="Arial" w:eastAsiaTheme="minorEastAsia" w:hAnsi="Arial" w:cs="Arial"/>
              </w:rPr>
            </w:pPr>
            <w:r w:rsidRPr="00ED24FD">
              <w:rPr>
                <w:rFonts w:ascii="Arial" w:eastAsiaTheme="minorEastAsia" w:hAnsi="Arial" w:cs="Arial"/>
              </w:rPr>
              <w:t>3 категория (неудовлетворительное значение показателя)</w:t>
            </w:r>
          </w:p>
        </w:tc>
      </w:tr>
      <w:tr w:rsidR="002E1868" w:rsidRPr="002E1868" w:rsidTr="00ED24FD">
        <w:tc>
          <w:tcPr>
            <w:tcW w:w="2014" w:type="dxa"/>
            <w:tcBorders>
              <w:top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rPr>
                <w:rFonts w:ascii="Arial" w:eastAsiaTheme="minorEastAsia" w:hAnsi="Arial" w:cs="Arial"/>
              </w:rPr>
            </w:pPr>
            <w:r w:rsidRPr="00ED24FD">
              <w:rPr>
                <w:rFonts w:ascii="Arial" w:eastAsiaTheme="minorEastAsia" w:hAnsi="Arial" w:cs="Arial"/>
              </w:rPr>
              <w:t>К</w:t>
            </w:r>
            <w:proofErr w:type="gramStart"/>
            <w:r w:rsidRPr="00ED24FD">
              <w:rPr>
                <w:rFonts w:ascii="Arial" w:eastAsiaTheme="minorEastAsia" w:hAnsi="Arial" w:cs="Arial"/>
              </w:rPr>
              <w:t>1</w:t>
            </w:r>
            <w:proofErr w:type="gramEnd"/>
          </w:p>
        </w:tc>
        <w:tc>
          <w:tcPr>
            <w:tcW w:w="2381" w:type="dxa"/>
            <w:tcBorders>
              <w:top w:val="single" w:sz="4" w:space="0" w:color="auto"/>
              <w:left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rPr>
                <w:rFonts w:ascii="Arial" w:eastAsiaTheme="minorEastAsia" w:hAnsi="Arial" w:cs="Arial"/>
              </w:rPr>
            </w:pPr>
            <w:r w:rsidRPr="00ED24FD">
              <w:rPr>
                <w:rFonts w:ascii="Arial" w:eastAsiaTheme="minorEastAsia" w:hAnsi="Arial" w:cs="Arial"/>
              </w:rPr>
              <w:t>Более 0,2</w:t>
            </w:r>
          </w:p>
        </w:tc>
        <w:tc>
          <w:tcPr>
            <w:tcW w:w="2155" w:type="dxa"/>
            <w:tcBorders>
              <w:top w:val="single" w:sz="4" w:space="0" w:color="auto"/>
              <w:left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rPr>
                <w:rFonts w:ascii="Arial" w:eastAsiaTheme="minorEastAsia" w:hAnsi="Arial" w:cs="Arial"/>
              </w:rPr>
            </w:pPr>
            <w:r w:rsidRPr="00ED24FD">
              <w:rPr>
                <w:rFonts w:ascii="Arial" w:eastAsiaTheme="minorEastAsia" w:hAnsi="Arial" w:cs="Arial"/>
              </w:rPr>
              <w:t>0,1 - 0,2</w:t>
            </w:r>
          </w:p>
        </w:tc>
        <w:tc>
          <w:tcPr>
            <w:tcW w:w="3118" w:type="dxa"/>
            <w:tcBorders>
              <w:top w:val="single" w:sz="4" w:space="0" w:color="auto"/>
              <w:left w:val="single" w:sz="4" w:space="0" w:color="auto"/>
              <w:bottom w:val="single" w:sz="4" w:space="0" w:color="auto"/>
            </w:tcBorders>
          </w:tcPr>
          <w:p w:rsidR="00C91A42" w:rsidRPr="00ED24FD" w:rsidRDefault="00C91A42" w:rsidP="00C91A42">
            <w:pPr>
              <w:widowControl w:val="0"/>
              <w:autoSpaceDE w:val="0"/>
              <w:autoSpaceDN w:val="0"/>
              <w:adjustRightInd w:val="0"/>
              <w:rPr>
                <w:rFonts w:ascii="Arial" w:eastAsiaTheme="minorEastAsia" w:hAnsi="Arial" w:cs="Arial"/>
              </w:rPr>
            </w:pPr>
            <w:r w:rsidRPr="00ED24FD">
              <w:rPr>
                <w:rFonts w:ascii="Arial" w:eastAsiaTheme="minorEastAsia" w:hAnsi="Arial" w:cs="Arial"/>
              </w:rPr>
              <w:t>менее 0,1</w:t>
            </w:r>
          </w:p>
        </w:tc>
      </w:tr>
      <w:tr w:rsidR="002E1868" w:rsidRPr="002E1868" w:rsidTr="00ED24FD">
        <w:tc>
          <w:tcPr>
            <w:tcW w:w="2014" w:type="dxa"/>
            <w:tcBorders>
              <w:top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rPr>
                <w:rFonts w:ascii="Arial" w:eastAsiaTheme="minorEastAsia" w:hAnsi="Arial" w:cs="Arial"/>
              </w:rPr>
            </w:pPr>
            <w:r w:rsidRPr="00ED24FD">
              <w:rPr>
                <w:rFonts w:ascii="Arial" w:eastAsiaTheme="minorEastAsia" w:hAnsi="Arial" w:cs="Arial"/>
              </w:rPr>
              <w:t>К</w:t>
            </w:r>
            <w:proofErr w:type="gramStart"/>
            <w:r w:rsidRPr="00ED24FD">
              <w:rPr>
                <w:rFonts w:ascii="Arial" w:eastAsiaTheme="minorEastAsia" w:hAnsi="Arial" w:cs="Arial"/>
              </w:rPr>
              <w:t>2</w:t>
            </w:r>
            <w:proofErr w:type="gramEnd"/>
          </w:p>
        </w:tc>
        <w:tc>
          <w:tcPr>
            <w:tcW w:w="2381" w:type="dxa"/>
            <w:tcBorders>
              <w:top w:val="single" w:sz="4" w:space="0" w:color="auto"/>
              <w:left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rPr>
                <w:rFonts w:ascii="Arial" w:eastAsiaTheme="minorEastAsia" w:hAnsi="Arial" w:cs="Arial"/>
              </w:rPr>
            </w:pPr>
            <w:r w:rsidRPr="00ED24FD">
              <w:rPr>
                <w:rFonts w:ascii="Arial" w:eastAsiaTheme="minorEastAsia" w:hAnsi="Arial" w:cs="Arial"/>
              </w:rPr>
              <w:t>Более 0,8</w:t>
            </w:r>
          </w:p>
        </w:tc>
        <w:tc>
          <w:tcPr>
            <w:tcW w:w="2155" w:type="dxa"/>
            <w:tcBorders>
              <w:top w:val="single" w:sz="4" w:space="0" w:color="auto"/>
              <w:left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rPr>
                <w:rFonts w:ascii="Arial" w:eastAsiaTheme="minorEastAsia" w:hAnsi="Arial" w:cs="Arial"/>
              </w:rPr>
            </w:pPr>
            <w:r w:rsidRPr="00ED24FD">
              <w:rPr>
                <w:rFonts w:ascii="Arial" w:eastAsiaTheme="minorEastAsia" w:hAnsi="Arial" w:cs="Arial"/>
              </w:rPr>
              <w:t>0,5 - 0,8</w:t>
            </w:r>
          </w:p>
        </w:tc>
        <w:tc>
          <w:tcPr>
            <w:tcW w:w="3118" w:type="dxa"/>
            <w:tcBorders>
              <w:top w:val="single" w:sz="4" w:space="0" w:color="auto"/>
              <w:left w:val="single" w:sz="4" w:space="0" w:color="auto"/>
              <w:bottom w:val="single" w:sz="4" w:space="0" w:color="auto"/>
            </w:tcBorders>
          </w:tcPr>
          <w:p w:rsidR="00C91A42" w:rsidRPr="00ED24FD" w:rsidRDefault="00C91A42" w:rsidP="00C91A42">
            <w:pPr>
              <w:widowControl w:val="0"/>
              <w:autoSpaceDE w:val="0"/>
              <w:autoSpaceDN w:val="0"/>
              <w:adjustRightInd w:val="0"/>
              <w:rPr>
                <w:rFonts w:ascii="Arial" w:eastAsiaTheme="minorEastAsia" w:hAnsi="Arial" w:cs="Arial"/>
              </w:rPr>
            </w:pPr>
            <w:r w:rsidRPr="00ED24FD">
              <w:rPr>
                <w:rFonts w:ascii="Arial" w:eastAsiaTheme="minorEastAsia" w:hAnsi="Arial" w:cs="Arial"/>
              </w:rPr>
              <w:t>менее 0,5</w:t>
            </w:r>
          </w:p>
        </w:tc>
      </w:tr>
      <w:tr w:rsidR="002E1868" w:rsidRPr="002E1868" w:rsidTr="00ED24FD">
        <w:tc>
          <w:tcPr>
            <w:tcW w:w="2014" w:type="dxa"/>
            <w:tcBorders>
              <w:top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rPr>
                <w:rFonts w:ascii="Arial" w:eastAsiaTheme="minorEastAsia" w:hAnsi="Arial" w:cs="Arial"/>
              </w:rPr>
            </w:pPr>
            <w:r w:rsidRPr="00ED24FD">
              <w:rPr>
                <w:rFonts w:ascii="Arial" w:eastAsiaTheme="minorEastAsia" w:hAnsi="Arial" w:cs="Arial"/>
              </w:rPr>
              <w:t>К3</w:t>
            </w:r>
          </w:p>
        </w:tc>
        <w:tc>
          <w:tcPr>
            <w:tcW w:w="2381" w:type="dxa"/>
            <w:tcBorders>
              <w:top w:val="single" w:sz="4" w:space="0" w:color="auto"/>
              <w:left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rPr>
                <w:rFonts w:ascii="Arial" w:eastAsiaTheme="minorEastAsia" w:hAnsi="Arial" w:cs="Arial"/>
              </w:rPr>
            </w:pPr>
            <w:r w:rsidRPr="00ED24FD">
              <w:rPr>
                <w:rFonts w:ascii="Arial" w:eastAsiaTheme="minorEastAsia" w:hAnsi="Arial" w:cs="Arial"/>
              </w:rPr>
              <w:t>Более 2,0</w:t>
            </w:r>
          </w:p>
        </w:tc>
        <w:tc>
          <w:tcPr>
            <w:tcW w:w="2155" w:type="dxa"/>
            <w:tcBorders>
              <w:top w:val="single" w:sz="4" w:space="0" w:color="auto"/>
              <w:left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rPr>
                <w:rFonts w:ascii="Arial" w:eastAsiaTheme="minorEastAsia" w:hAnsi="Arial" w:cs="Arial"/>
              </w:rPr>
            </w:pPr>
            <w:r w:rsidRPr="00ED24FD">
              <w:rPr>
                <w:rFonts w:ascii="Arial" w:eastAsiaTheme="minorEastAsia" w:hAnsi="Arial" w:cs="Arial"/>
              </w:rPr>
              <w:t>1,0 - 2,0</w:t>
            </w:r>
          </w:p>
        </w:tc>
        <w:tc>
          <w:tcPr>
            <w:tcW w:w="3118" w:type="dxa"/>
            <w:tcBorders>
              <w:top w:val="single" w:sz="4" w:space="0" w:color="auto"/>
              <w:left w:val="single" w:sz="4" w:space="0" w:color="auto"/>
              <w:bottom w:val="single" w:sz="4" w:space="0" w:color="auto"/>
            </w:tcBorders>
          </w:tcPr>
          <w:p w:rsidR="00C91A42" w:rsidRPr="00ED24FD" w:rsidRDefault="00C91A42" w:rsidP="00C91A42">
            <w:pPr>
              <w:widowControl w:val="0"/>
              <w:autoSpaceDE w:val="0"/>
              <w:autoSpaceDN w:val="0"/>
              <w:adjustRightInd w:val="0"/>
              <w:rPr>
                <w:rFonts w:ascii="Arial" w:eastAsiaTheme="minorEastAsia" w:hAnsi="Arial" w:cs="Arial"/>
              </w:rPr>
            </w:pPr>
            <w:r w:rsidRPr="00ED24FD">
              <w:rPr>
                <w:rFonts w:ascii="Arial" w:eastAsiaTheme="minorEastAsia" w:hAnsi="Arial" w:cs="Arial"/>
              </w:rPr>
              <w:t>менее 1,0</w:t>
            </w:r>
          </w:p>
        </w:tc>
      </w:tr>
      <w:tr w:rsidR="002E1868" w:rsidRPr="002E1868" w:rsidTr="00ED24FD">
        <w:tc>
          <w:tcPr>
            <w:tcW w:w="2014" w:type="dxa"/>
            <w:tcBorders>
              <w:top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rPr>
                <w:rFonts w:ascii="Arial" w:eastAsiaTheme="minorEastAsia" w:hAnsi="Arial" w:cs="Arial"/>
              </w:rPr>
            </w:pPr>
            <w:r w:rsidRPr="00ED24FD">
              <w:rPr>
                <w:rFonts w:ascii="Arial" w:eastAsiaTheme="minorEastAsia" w:hAnsi="Arial" w:cs="Arial"/>
              </w:rPr>
              <w:t>К</w:t>
            </w:r>
            <w:proofErr w:type="gramStart"/>
            <w:r w:rsidRPr="00ED24FD">
              <w:rPr>
                <w:rFonts w:ascii="Arial" w:eastAsiaTheme="minorEastAsia" w:hAnsi="Arial" w:cs="Arial"/>
              </w:rPr>
              <w:t>4</w:t>
            </w:r>
            <w:proofErr w:type="gramEnd"/>
          </w:p>
        </w:tc>
        <w:tc>
          <w:tcPr>
            <w:tcW w:w="2381" w:type="dxa"/>
            <w:tcBorders>
              <w:top w:val="single" w:sz="4" w:space="0" w:color="auto"/>
              <w:left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jc w:val="both"/>
              <w:rPr>
                <w:rFonts w:ascii="Arial" w:eastAsiaTheme="minorEastAsia" w:hAnsi="Arial" w:cs="Arial"/>
              </w:rPr>
            </w:pPr>
          </w:p>
        </w:tc>
        <w:tc>
          <w:tcPr>
            <w:tcW w:w="2155" w:type="dxa"/>
            <w:tcBorders>
              <w:top w:val="single" w:sz="4" w:space="0" w:color="auto"/>
              <w:left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jc w:val="both"/>
              <w:rPr>
                <w:rFonts w:ascii="Arial" w:eastAsiaTheme="minorEastAsia" w:hAnsi="Arial" w:cs="Arial"/>
              </w:rPr>
            </w:pPr>
          </w:p>
        </w:tc>
        <w:tc>
          <w:tcPr>
            <w:tcW w:w="3118" w:type="dxa"/>
            <w:tcBorders>
              <w:top w:val="single" w:sz="4" w:space="0" w:color="auto"/>
              <w:left w:val="single" w:sz="4" w:space="0" w:color="auto"/>
              <w:bottom w:val="single" w:sz="4" w:space="0" w:color="auto"/>
            </w:tcBorders>
          </w:tcPr>
          <w:p w:rsidR="00C91A42" w:rsidRPr="00ED24FD" w:rsidRDefault="00C91A42" w:rsidP="00C91A42">
            <w:pPr>
              <w:widowControl w:val="0"/>
              <w:autoSpaceDE w:val="0"/>
              <w:autoSpaceDN w:val="0"/>
              <w:adjustRightInd w:val="0"/>
              <w:jc w:val="both"/>
              <w:rPr>
                <w:rFonts w:ascii="Arial" w:eastAsiaTheme="minorEastAsia" w:hAnsi="Arial" w:cs="Arial"/>
              </w:rPr>
            </w:pPr>
          </w:p>
        </w:tc>
      </w:tr>
      <w:tr w:rsidR="002E1868" w:rsidRPr="002E1868" w:rsidTr="00ED24FD">
        <w:tc>
          <w:tcPr>
            <w:tcW w:w="2014" w:type="dxa"/>
            <w:tcBorders>
              <w:top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rPr>
                <w:rFonts w:ascii="Arial" w:eastAsiaTheme="minorEastAsia" w:hAnsi="Arial" w:cs="Arial"/>
              </w:rPr>
            </w:pPr>
            <w:r w:rsidRPr="00ED24FD">
              <w:rPr>
                <w:rFonts w:ascii="Arial" w:eastAsiaTheme="minorEastAsia" w:hAnsi="Arial" w:cs="Arial"/>
              </w:rPr>
              <w:t>Для неторговых организаций</w:t>
            </w:r>
          </w:p>
        </w:tc>
        <w:tc>
          <w:tcPr>
            <w:tcW w:w="2381" w:type="dxa"/>
            <w:tcBorders>
              <w:top w:val="single" w:sz="4" w:space="0" w:color="auto"/>
              <w:left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rPr>
                <w:rFonts w:ascii="Arial" w:eastAsiaTheme="minorEastAsia" w:hAnsi="Arial" w:cs="Arial"/>
              </w:rPr>
            </w:pPr>
            <w:r w:rsidRPr="00ED24FD">
              <w:rPr>
                <w:rFonts w:ascii="Arial" w:eastAsiaTheme="minorEastAsia" w:hAnsi="Arial" w:cs="Arial"/>
              </w:rPr>
              <w:t>Более 1,0</w:t>
            </w:r>
          </w:p>
        </w:tc>
        <w:tc>
          <w:tcPr>
            <w:tcW w:w="2155" w:type="dxa"/>
            <w:tcBorders>
              <w:top w:val="single" w:sz="4" w:space="0" w:color="auto"/>
              <w:left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rPr>
                <w:rFonts w:ascii="Arial" w:eastAsiaTheme="minorEastAsia" w:hAnsi="Arial" w:cs="Arial"/>
              </w:rPr>
            </w:pPr>
            <w:r w:rsidRPr="00ED24FD">
              <w:rPr>
                <w:rFonts w:ascii="Arial" w:eastAsiaTheme="minorEastAsia" w:hAnsi="Arial" w:cs="Arial"/>
              </w:rPr>
              <w:t>0,7 - 1,0</w:t>
            </w:r>
          </w:p>
        </w:tc>
        <w:tc>
          <w:tcPr>
            <w:tcW w:w="3118" w:type="dxa"/>
            <w:tcBorders>
              <w:top w:val="single" w:sz="4" w:space="0" w:color="auto"/>
              <w:left w:val="single" w:sz="4" w:space="0" w:color="auto"/>
              <w:bottom w:val="single" w:sz="4" w:space="0" w:color="auto"/>
            </w:tcBorders>
          </w:tcPr>
          <w:p w:rsidR="00C91A42" w:rsidRPr="00ED24FD" w:rsidRDefault="00C91A42" w:rsidP="00C91A42">
            <w:pPr>
              <w:widowControl w:val="0"/>
              <w:autoSpaceDE w:val="0"/>
              <w:autoSpaceDN w:val="0"/>
              <w:adjustRightInd w:val="0"/>
              <w:rPr>
                <w:rFonts w:ascii="Arial" w:eastAsiaTheme="minorEastAsia" w:hAnsi="Arial" w:cs="Arial"/>
              </w:rPr>
            </w:pPr>
            <w:r w:rsidRPr="00ED24FD">
              <w:rPr>
                <w:rFonts w:ascii="Arial" w:eastAsiaTheme="minorEastAsia" w:hAnsi="Arial" w:cs="Arial"/>
              </w:rPr>
              <w:t>менее 0,7</w:t>
            </w:r>
          </w:p>
        </w:tc>
      </w:tr>
      <w:tr w:rsidR="002E1868" w:rsidRPr="002E1868" w:rsidTr="00ED24FD">
        <w:tc>
          <w:tcPr>
            <w:tcW w:w="2014" w:type="dxa"/>
            <w:tcBorders>
              <w:top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rPr>
                <w:rFonts w:ascii="Arial" w:eastAsiaTheme="minorEastAsia" w:hAnsi="Arial" w:cs="Arial"/>
              </w:rPr>
            </w:pPr>
            <w:r w:rsidRPr="00ED24FD">
              <w:rPr>
                <w:rFonts w:ascii="Arial" w:eastAsiaTheme="minorEastAsia" w:hAnsi="Arial" w:cs="Arial"/>
              </w:rPr>
              <w:lastRenderedPageBreak/>
              <w:t>Для торговых организаций</w:t>
            </w:r>
          </w:p>
        </w:tc>
        <w:tc>
          <w:tcPr>
            <w:tcW w:w="2381" w:type="dxa"/>
            <w:tcBorders>
              <w:top w:val="single" w:sz="4" w:space="0" w:color="auto"/>
              <w:left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rPr>
                <w:rFonts w:ascii="Arial" w:eastAsiaTheme="minorEastAsia" w:hAnsi="Arial" w:cs="Arial"/>
              </w:rPr>
            </w:pPr>
            <w:r w:rsidRPr="00ED24FD">
              <w:rPr>
                <w:rFonts w:ascii="Arial" w:eastAsiaTheme="minorEastAsia" w:hAnsi="Arial" w:cs="Arial"/>
              </w:rPr>
              <w:t>Более 0,6</w:t>
            </w:r>
          </w:p>
        </w:tc>
        <w:tc>
          <w:tcPr>
            <w:tcW w:w="2155" w:type="dxa"/>
            <w:tcBorders>
              <w:top w:val="single" w:sz="4" w:space="0" w:color="auto"/>
              <w:left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rPr>
                <w:rFonts w:ascii="Arial" w:eastAsiaTheme="minorEastAsia" w:hAnsi="Arial" w:cs="Arial"/>
              </w:rPr>
            </w:pPr>
            <w:r w:rsidRPr="00ED24FD">
              <w:rPr>
                <w:rFonts w:ascii="Arial" w:eastAsiaTheme="minorEastAsia" w:hAnsi="Arial" w:cs="Arial"/>
              </w:rPr>
              <w:t>0,4 - 0,6</w:t>
            </w:r>
          </w:p>
        </w:tc>
        <w:tc>
          <w:tcPr>
            <w:tcW w:w="3118" w:type="dxa"/>
            <w:tcBorders>
              <w:top w:val="single" w:sz="4" w:space="0" w:color="auto"/>
              <w:left w:val="single" w:sz="4" w:space="0" w:color="auto"/>
              <w:bottom w:val="single" w:sz="4" w:space="0" w:color="auto"/>
            </w:tcBorders>
          </w:tcPr>
          <w:p w:rsidR="00C91A42" w:rsidRPr="00ED24FD" w:rsidRDefault="00C91A42" w:rsidP="00C91A42">
            <w:pPr>
              <w:widowControl w:val="0"/>
              <w:autoSpaceDE w:val="0"/>
              <w:autoSpaceDN w:val="0"/>
              <w:adjustRightInd w:val="0"/>
              <w:rPr>
                <w:rFonts w:ascii="Arial" w:eastAsiaTheme="minorEastAsia" w:hAnsi="Arial" w:cs="Arial"/>
              </w:rPr>
            </w:pPr>
            <w:r w:rsidRPr="00ED24FD">
              <w:rPr>
                <w:rFonts w:ascii="Arial" w:eastAsiaTheme="minorEastAsia" w:hAnsi="Arial" w:cs="Arial"/>
              </w:rPr>
              <w:t>менее 0,4</w:t>
            </w:r>
          </w:p>
        </w:tc>
      </w:tr>
      <w:tr w:rsidR="002E1868" w:rsidRPr="002E1868" w:rsidTr="00ED24FD">
        <w:tc>
          <w:tcPr>
            <w:tcW w:w="2014" w:type="dxa"/>
            <w:tcBorders>
              <w:top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rPr>
                <w:rFonts w:ascii="Arial" w:eastAsiaTheme="minorEastAsia" w:hAnsi="Arial" w:cs="Arial"/>
              </w:rPr>
            </w:pPr>
            <w:r w:rsidRPr="00ED24FD">
              <w:rPr>
                <w:rFonts w:ascii="Arial" w:eastAsiaTheme="minorEastAsia" w:hAnsi="Arial" w:cs="Arial"/>
              </w:rPr>
              <w:t>К5</w:t>
            </w:r>
          </w:p>
        </w:tc>
        <w:tc>
          <w:tcPr>
            <w:tcW w:w="2381" w:type="dxa"/>
            <w:tcBorders>
              <w:top w:val="single" w:sz="4" w:space="0" w:color="auto"/>
              <w:left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rPr>
                <w:rFonts w:ascii="Arial" w:eastAsiaTheme="minorEastAsia" w:hAnsi="Arial" w:cs="Arial"/>
              </w:rPr>
            </w:pPr>
            <w:r w:rsidRPr="00ED24FD">
              <w:rPr>
                <w:rFonts w:ascii="Arial" w:eastAsiaTheme="minorEastAsia" w:hAnsi="Arial" w:cs="Arial"/>
              </w:rPr>
              <w:t>Более 0,15</w:t>
            </w:r>
          </w:p>
        </w:tc>
        <w:tc>
          <w:tcPr>
            <w:tcW w:w="2155" w:type="dxa"/>
            <w:tcBorders>
              <w:top w:val="single" w:sz="4" w:space="0" w:color="auto"/>
              <w:left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rPr>
                <w:rFonts w:ascii="Arial" w:eastAsiaTheme="minorEastAsia" w:hAnsi="Arial" w:cs="Arial"/>
              </w:rPr>
            </w:pPr>
            <w:r w:rsidRPr="00ED24FD">
              <w:rPr>
                <w:rFonts w:ascii="Arial" w:eastAsiaTheme="minorEastAsia" w:hAnsi="Arial" w:cs="Arial"/>
              </w:rPr>
              <w:t>0,1-0,15</w:t>
            </w:r>
          </w:p>
        </w:tc>
        <w:tc>
          <w:tcPr>
            <w:tcW w:w="3118" w:type="dxa"/>
            <w:tcBorders>
              <w:top w:val="single" w:sz="4" w:space="0" w:color="auto"/>
              <w:left w:val="single" w:sz="4" w:space="0" w:color="auto"/>
              <w:bottom w:val="single" w:sz="4" w:space="0" w:color="auto"/>
            </w:tcBorders>
          </w:tcPr>
          <w:p w:rsidR="00C91A42" w:rsidRPr="00ED24FD" w:rsidRDefault="00C91A42" w:rsidP="00C91A42">
            <w:pPr>
              <w:widowControl w:val="0"/>
              <w:autoSpaceDE w:val="0"/>
              <w:autoSpaceDN w:val="0"/>
              <w:adjustRightInd w:val="0"/>
              <w:rPr>
                <w:rFonts w:ascii="Arial" w:eastAsiaTheme="minorEastAsia" w:hAnsi="Arial" w:cs="Arial"/>
              </w:rPr>
            </w:pPr>
            <w:r w:rsidRPr="00ED24FD">
              <w:rPr>
                <w:rFonts w:ascii="Arial" w:eastAsiaTheme="minorEastAsia" w:hAnsi="Arial" w:cs="Arial"/>
              </w:rPr>
              <w:t>менее 0</w:t>
            </w:r>
          </w:p>
        </w:tc>
      </w:tr>
    </w:tbl>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Для показателей оборачиваемости и рентабельности вложений в предприятие не устанавливаются оптимальные или критические значения ввиду большой зависимости этих значений от специфики юридических лиц отраслевой принадлежности и других конкретных условий. Оценка результатов расчетов этих показателей основана на сравнении их значений в динамике, анализе причин изменения.</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На основе категорий определяется значение сводной оценки (S), которая вычисляется по формуле:</w:t>
      </w:r>
    </w:p>
    <w:p w:rsidR="00C91A42" w:rsidRPr="002E1868" w:rsidRDefault="00C91A42" w:rsidP="00C91A42">
      <w:pPr>
        <w:widowControl w:val="0"/>
        <w:autoSpaceDE w:val="0"/>
        <w:autoSpaceDN w:val="0"/>
        <w:adjustRightInd w:val="0"/>
        <w:ind w:firstLine="720"/>
        <w:jc w:val="both"/>
        <w:rPr>
          <w:rFonts w:ascii="Arial" w:eastAsiaTheme="minorEastAsia" w:hAnsi="Arial" w:cs="Arial"/>
          <w:sz w:val="26"/>
        </w:rPr>
      </w:pPr>
    </w:p>
    <w:p w:rsidR="00C91A42" w:rsidRPr="002E1868" w:rsidRDefault="00C91A42" w:rsidP="00C91A42">
      <w:pPr>
        <w:widowControl w:val="0"/>
        <w:autoSpaceDE w:val="0"/>
        <w:autoSpaceDN w:val="0"/>
        <w:adjustRightInd w:val="0"/>
        <w:ind w:firstLine="698"/>
        <w:jc w:val="center"/>
        <w:rPr>
          <w:rFonts w:ascii="Arial" w:eastAsiaTheme="minorEastAsia" w:hAnsi="Arial" w:cs="Arial"/>
          <w:sz w:val="26"/>
        </w:rPr>
      </w:pPr>
      <w:r w:rsidRPr="002E1868">
        <w:rPr>
          <w:rFonts w:ascii="Arial" w:eastAsiaTheme="minorEastAsia" w:hAnsi="Arial" w:cs="Arial"/>
          <w:noProof/>
          <w:sz w:val="26"/>
        </w:rPr>
        <w:drawing>
          <wp:inline distT="0" distB="0" distL="0" distR="0" wp14:anchorId="60BE9ACC" wp14:editId="0B4580F2">
            <wp:extent cx="5853299" cy="266065"/>
            <wp:effectExtent l="0" t="0" r="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24251" cy="273836"/>
                    </a:xfrm>
                    <a:prstGeom prst="rect">
                      <a:avLst/>
                    </a:prstGeom>
                    <a:noFill/>
                    <a:ln>
                      <a:noFill/>
                    </a:ln>
                  </pic:spPr>
                </pic:pic>
              </a:graphicData>
            </a:graphic>
          </wp:inline>
        </w:drawing>
      </w:r>
      <w:r w:rsidRPr="002E1868">
        <w:rPr>
          <w:rFonts w:ascii="Arial" w:eastAsiaTheme="minorEastAsia" w:hAnsi="Arial" w:cs="Arial"/>
          <w:noProof/>
          <w:sz w:val="26"/>
        </w:rPr>
        <w:drawing>
          <wp:inline distT="0" distB="0" distL="0" distR="0" wp14:anchorId="0470688F" wp14:editId="6767E29B">
            <wp:extent cx="1800225" cy="266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00225" cy="266700"/>
                    </a:xfrm>
                    <a:prstGeom prst="rect">
                      <a:avLst/>
                    </a:prstGeom>
                    <a:noFill/>
                    <a:ln>
                      <a:noFill/>
                    </a:ln>
                  </pic:spPr>
                </pic:pic>
              </a:graphicData>
            </a:graphic>
          </wp:inline>
        </w:drawing>
      </w:r>
      <w:r w:rsidRPr="002E1868">
        <w:rPr>
          <w:rFonts w:ascii="Arial" w:eastAsiaTheme="minorEastAsia" w:hAnsi="Arial" w:cs="Arial"/>
          <w:sz w:val="26"/>
        </w:rPr>
        <w:t>, где:</w:t>
      </w:r>
    </w:p>
    <w:p w:rsidR="00C91A42" w:rsidRPr="002E1868" w:rsidRDefault="00C91A42" w:rsidP="00C91A42">
      <w:pPr>
        <w:widowControl w:val="0"/>
        <w:autoSpaceDE w:val="0"/>
        <w:autoSpaceDN w:val="0"/>
        <w:adjustRightInd w:val="0"/>
        <w:ind w:firstLine="720"/>
        <w:jc w:val="both"/>
        <w:rPr>
          <w:rFonts w:ascii="Arial" w:eastAsiaTheme="minorEastAsia" w:hAnsi="Arial" w:cs="Arial"/>
          <w:sz w:val="26"/>
        </w:rPr>
      </w:pP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Вес - вес показателя в сводной оценке;</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Категория - категория, к которой относится значение показателя.</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Категория = 1, 2 или 3.</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Таблица весов для каждого из показателей:</w:t>
      </w:r>
    </w:p>
    <w:p w:rsidR="00C91A42" w:rsidRPr="002E1868" w:rsidRDefault="00C91A42" w:rsidP="00C91A42">
      <w:pPr>
        <w:widowControl w:val="0"/>
        <w:autoSpaceDE w:val="0"/>
        <w:autoSpaceDN w:val="0"/>
        <w:adjustRightInd w:val="0"/>
        <w:ind w:firstLine="720"/>
        <w:jc w:val="both"/>
        <w:rPr>
          <w:rFonts w:ascii="Arial" w:eastAsiaTheme="minorEastAsia" w:hAnsi="Arial" w:cs="Arial"/>
          <w:sz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15"/>
        <w:gridCol w:w="5811"/>
      </w:tblGrid>
      <w:tr w:rsidR="002E1868" w:rsidRPr="002E1868" w:rsidTr="00C91A42">
        <w:tc>
          <w:tcPr>
            <w:tcW w:w="3715" w:type="dxa"/>
            <w:tcBorders>
              <w:top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jc w:val="center"/>
              <w:rPr>
                <w:rFonts w:ascii="Arial" w:eastAsiaTheme="minorEastAsia" w:hAnsi="Arial" w:cs="Arial"/>
              </w:rPr>
            </w:pPr>
            <w:r w:rsidRPr="00ED24FD">
              <w:rPr>
                <w:rFonts w:ascii="Arial" w:eastAsiaTheme="minorEastAsia" w:hAnsi="Arial" w:cs="Arial"/>
              </w:rPr>
              <w:t>Показатель</w:t>
            </w:r>
          </w:p>
        </w:tc>
        <w:tc>
          <w:tcPr>
            <w:tcW w:w="5811" w:type="dxa"/>
            <w:tcBorders>
              <w:top w:val="single" w:sz="4" w:space="0" w:color="auto"/>
              <w:left w:val="single" w:sz="4" w:space="0" w:color="auto"/>
              <w:bottom w:val="single" w:sz="4" w:space="0" w:color="auto"/>
            </w:tcBorders>
          </w:tcPr>
          <w:p w:rsidR="00C91A42" w:rsidRPr="00ED24FD" w:rsidRDefault="00C91A42" w:rsidP="00C91A42">
            <w:pPr>
              <w:widowControl w:val="0"/>
              <w:autoSpaceDE w:val="0"/>
              <w:autoSpaceDN w:val="0"/>
              <w:adjustRightInd w:val="0"/>
              <w:jc w:val="center"/>
              <w:rPr>
                <w:rFonts w:ascii="Arial" w:eastAsiaTheme="minorEastAsia" w:hAnsi="Arial" w:cs="Arial"/>
              </w:rPr>
            </w:pPr>
            <w:r w:rsidRPr="00ED24FD">
              <w:rPr>
                <w:rFonts w:ascii="Arial" w:eastAsiaTheme="minorEastAsia" w:hAnsi="Arial" w:cs="Arial"/>
              </w:rPr>
              <w:t>Вес</w:t>
            </w:r>
          </w:p>
          <w:p w:rsidR="00C91A42" w:rsidRPr="00ED24FD" w:rsidRDefault="00C91A42" w:rsidP="00C91A42">
            <w:pPr>
              <w:widowControl w:val="0"/>
              <w:autoSpaceDE w:val="0"/>
              <w:autoSpaceDN w:val="0"/>
              <w:adjustRightInd w:val="0"/>
              <w:jc w:val="center"/>
              <w:rPr>
                <w:rFonts w:ascii="Arial" w:eastAsiaTheme="minorEastAsia" w:hAnsi="Arial" w:cs="Arial"/>
              </w:rPr>
            </w:pPr>
            <w:r w:rsidRPr="00ED24FD">
              <w:rPr>
                <w:rFonts w:ascii="Arial" w:eastAsiaTheme="minorEastAsia" w:hAnsi="Arial" w:cs="Arial"/>
              </w:rPr>
              <w:t>Показателя</w:t>
            </w:r>
          </w:p>
        </w:tc>
      </w:tr>
      <w:tr w:rsidR="002E1868" w:rsidRPr="002E1868" w:rsidTr="00C91A42">
        <w:tc>
          <w:tcPr>
            <w:tcW w:w="3715" w:type="dxa"/>
            <w:tcBorders>
              <w:top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rPr>
                <w:rFonts w:ascii="Arial" w:eastAsiaTheme="minorEastAsia" w:hAnsi="Arial" w:cs="Arial"/>
              </w:rPr>
            </w:pPr>
            <w:r w:rsidRPr="00ED24FD">
              <w:rPr>
                <w:rFonts w:ascii="Arial" w:eastAsiaTheme="minorEastAsia" w:hAnsi="Arial" w:cs="Arial"/>
              </w:rPr>
              <w:t>К</w:t>
            </w:r>
            <w:proofErr w:type="gramStart"/>
            <w:r w:rsidRPr="00ED24FD">
              <w:rPr>
                <w:rFonts w:ascii="Arial" w:eastAsiaTheme="minorEastAsia" w:hAnsi="Arial" w:cs="Arial"/>
              </w:rPr>
              <w:t>1</w:t>
            </w:r>
            <w:proofErr w:type="gramEnd"/>
          </w:p>
        </w:tc>
        <w:tc>
          <w:tcPr>
            <w:tcW w:w="5811" w:type="dxa"/>
            <w:tcBorders>
              <w:top w:val="single" w:sz="4" w:space="0" w:color="auto"/>
              <w:left w:val="single" w:sz="4" w:space="0" w:color="auto"/>
              <w:bottom w:val="single" w:sz="4" w:space="0" w:color="auto"/>
            </w:tcBorders>
          </w:tcPr>
          <w:p w:rsidR="00C91A42" w:rsidRPr="00ED24FD" w:rsidRDefault="00C91A42" w:rsidP="00C91A42">
            <w:pPr>
              <w:widowControl w:val="0"/>
              <w:autoSpaceDE w:val="0"/>
              <w:autoSpaceDN w:val="0"/>
              <w:adjustRightInd w:val="0"/>
              <w:jc w:val="center"/>
              <w:rPr>
                <w:rFonts w:ascii="Arial" w:eastAsiaTheme="minorEastAsia" w:hAnsi="Arial" w:cs="Arial"/>
              </w:rPr>
            </w:pPr>
            <w:r w:rsidRPr="00ED24FD">
              <w:rPr>
                <w:rFonts w:ascii="Arial" w:eastAsiaTheme="minorEastAsia" w:hAnsi="Arial" w:cs="Arial"/>
              </w:rPr>
              <w:t>0,11</w:t>
            </w:r>
          </w:p>
        </w:tc>
      </w:tr>
      <w:tr w:rsidR="002E1868" w:rsidRPr="002E1868" w:rsidTr="00C91A42">
        <w:tc>
          <w:tcPr>
            <w:tcW w:w="3715" w:type="dxa"/>
            <w:tcBorders>
              <w:top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rPr>
                <w:rFonts w:ascii="Arial" w:eastAsiaTheme="minorEastAsia" w:hAnsi="Arial" w:cs="Arial"/>
              </w:rPr>
            </w:pPr>
            <w:r w:rsidRPr="00ED24FD">
              <w:rPr>
                <w:rFonts w:ascii="Arial" w:eastAsiaTheme="minorEastAsia" w:hAnsi="Arial" w:cs="Arial"/>
              </w:rPr>
              <w:t>К</w:t>
            </w:r>
            <w:proofErr w:type="gramStart"/>
            <w:r w:rsidRPr="00ED24FD">
              <w:rPr>
                <w:rFonts w:ascii="Arial" w:eastAsiaTheme="minorEastAsia" w:hAnsi="Arial" w:cs="Arial"/>
              </w:rPr>
              <w:t>2</w:t>
            </w:r>
            <w:proofErr w:type="gramEnd"/>
          </w:p>
        </w:tc>
        <w:tc>
          <w:tcPr>
            <w:tcW w:w="5811" w:type="dxa"/>
            <w:tcBorders>
              <w:top w:val="single" w:sz="4" w:space="0" w:color="auto"/>
              <w:left w:val="single" w:sz="4" w:space="0" w:color="auto"/>
              <w:bottom w:val="single" w:sz="4" w:space="0" w:color="auto"/>
            </w:tcBorders>
          </w:tcPr>
          <w:p w:rsidR="00C91A42" w:rsidRPr="00ED24FD" w:rsidRDefault="00C91A42" w:rsidP="00C91A42">
            <w:pPr>
              <w:widowControl w:val="0"/>
              <w:autoSpaceDE w:val="0"/>
              <w:autoSpaceDN w:val="0"/>
              <w:adjustRightInd w:val="0"/>
              <w:jc w:val="center"/>
              <w:rPr>
                <w:rFonts w:ascii="Arial" w:eastAsiaTheme="minorEastAsia" w:hAnsi="Arial" w:cs="Arial"/>
              </w:rPr>
            </w:pPr>
            <w:r w:rsidRPr="00ED24FD">
              <w:rPr>
                <w:rFonts w:ascii="Arial" w:eastAsiaTheme="minorEastAsia" w:hAnsi="Arial" w:cs="Arial"/>
              </w:rPr>
              <w:t>0,05</w:t>
            </w:r>
          </w:p>
        </w:tc>
      </w:tr>
      <w:tr w:rsidR="002E1868" w:rsidRPr="002E1868" w:rsidTr="00C91A42">
        <w:tc>
          <w:tcPr>
            <w:tcW w:w="3715" w:type="dxa"/>
            <w:tcBorders>
              <w:top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rPr>
                <w:rFonts w:ascii="Arial" w:eastAsiaTheme="minorEastAsia" w:hAnsi="Arial" w:cs="Arial"/>
              </w:rPr>
            </w:pPr>
            <w:r w:rsidRPr="00ED24FD">
              <w:rPr>
                <w:rFonts w:ascii="Arial" w:eastAsiaTheme="minorEastAsia" w:hAnsi="Arial" w:cs="Arial"/>
              </w:rPr>
              <w:t>К3</w:t>
            </w:r>
          </w:p>
        </w:tc>
        <w:tc>
          <w:tcPr>
            <w:tcW w:w="5811" w:type="dxa"/>
            <w:tcBorders>
              <w:top w:val="single" w:sz="4" w:space="0" w:color="auto"/>
              <w:left w:val="single" w:sz="4" w:space="0" w:color="auto"/>
              <w:bottom w:val="single" w:sz="4" w:space="0" w:color="auto"/>
            </w:tcBorders>
          </w:tcPr>
          <w:p w:rsidR="00C91A42" w:rsidRPr="00ED24FD" w:rsidRDefault="00C91A42" w:rsidP="00C91A42">
            <w:pPr>
              <w:widowControl w:val="0"/>
              <w:autoSpaceDE w:val="0"/>
              <w:autoSpaceDN w:val="0"/>
              <w:adjustRightInd w:val="0"/>
              <w:jc w:val="center"/>
              <w:rPr>
                <w:rFonts w:ascii="Arial" w:eastAsiaTheme="minorEastAsia" w:hAnsi="Arial" w:cs="Arial"/>
              </w:rPr>
            </w:pPr>
            <w:r w:rsidRPr="00ED24FD">
              <w:rPr>
                <w:rFonts w:ascii="Arial" w:eastAsiaTheme="minorEastAsia" w:hAnsi="Arial" w:cs="Arial"/>
              </w:rPr>
              <w:t>0,42</w:t>
            </w:r>
          </w:p>
        </w:tc>
      </w:tr>
      <w:tr w:rsidR="002E1868" w:rsidRPr="002E1868" w:rsidTr="00C91A42">
        <w:tc>
          <w:tcPr>
            <w:tcW w:w="3715" w:type="dxa"/>
            <w:tcBorders>
              <w:top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rPr>
                <w:rFonts w:ascii="Arial" w:eastAsiaTheme="minorEastAsia" w:hAnsi="Arial" w:cs="Arial"/>
              </w:rPr>
            </w:pPr>
            <w:r w:rsidRPr="00ED24FD">
              <w:rPr>
                <w:rFonts w:ascii="Arial" w:eastAsiaTheme="minorEastAsia" w:hAnsi="Arial" w:cs="Arial"/>
              </w:rPr>
              <w:t>К</w:t>
            </w:r>
            <w:proofErr w:type="gramStart"/>
            <w:r w:rsidRPr="00ED24FD">
              <w:rPr>
                <w:rFonts w:ascii="Arial" w:eastAsiaTheme="minorEastAsia" w:hAnsi="Arial" w:cs="Arial"/>
              </w:rPr>
              <w:t>4</w:t>
            </w:r>
            <w:proofErr w:type="gramEnd"/>
          </w:p>
        </w:tc>
        <w:tc>
          <w:tcPr>
            <w:tcW w:w="5811" w:type="dxa"/>
            <w:tcBorders>
              <w:top w:val="single" w:sz="4" w:space="0" w:color="auto"/>
              <w:left w:val="single" w:sz="4" w:space="0" w:color="auto"/>
              <w:bottom w:val="single" w:sz="4" w:space="0" w:color="auto"/>
            </w:tcBorders>
          </w:tcPr>
          <w:p w:rsidR="00C91A42" w:rsidRPr="00ED24FD" w:rsidRDefault="00C91A42" w:rsidP="00C91A42">
            <w:pPr>
              <w:widowControl w:val="0"/>
              <w:autoSpaceDE w:val="0"/>
              <w:autoSpaceDN w:val="0"/>
              <w:adjustRightInd w:val="0"/>
              <w:jc w:val="center"/>
              <w:rPr>
                <w:rFonts w:ascii="Arial" w:eastAsiaTheme="minorEastAsia" w:hAnsi="Arial" w:cs="Arial"/>
              </w:rPr>
            </w:pPr>
            <w:r w:rsidRPr="00ED24FD">
              <w:rPr>
                <w:rFonts w:ascii="Arial" w:eastAsiaTheme="minorEastAsia" w:hAnsi="Arial" w:cs="Arial"/>
              </w:rPr>
              <w:t>0,21</w:t>
            </w:r>
          </w:p>
        </w:tc>
      </w:tr>
      <w:tr w:rsidR="002E1868" w:rsidRPr="002E1868" w:rsidTr="00C91A42">
        <w:tc>
          <w:tcPr>
            <w:tcW w:w="3715" w:type="dxa"/>
            <w:tcBorders>
              <w:top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rPr>
                <w:rFonts w:ascii="Arial" w:eastAsiaTheme="minorEastAsia" w:hAnsi="Arial" w:cs="Arial"/>
              </w:rPr>
            </w:pPr>
            <w:r w:rsidRPr="00ED24FD">
              <w:rPr>
                <w:rFonts w:ascii="Arial" w:eastAsiaTheme="minorEastAsia" w:hAnsi="Arial" w:cs="Arial"/>
              </w:rPr>
              <w:t>К5</w:t>
            </w:r>
          </w:p>
        </w:tc>
        <w:tc>
          <w:tcPr>
            <w:tcW w:w="5811" w:type="dxa"/>
            <w:tcBorders>
              <w:top w:val="single" w:sz="4" w:space="0" w:color="auto"/>
              <w:left w:val="single" w:sz="4" w:space="0" w:color="auto"/>
              <w:bottom w:val="single" w:sz="4" w:space="0" w:color="auto"/>
            </w:tcBorders>
          </w:tcPr>
          <w:p w:rsidR="00C91A42" w:rsidRPr="00ED24FD" w:rsidRDefault="00C91A42" w:rsidP="00C91A42">
            <w:pPr>
              <w:widowControl w:val="0"/>
              <w:autoSpaceDE w:val="0"/>
              <w:autoSpaceDN w:val="0"/>
              <w:adjustRightInd w:val="0"/>
              <w:jc w:val="center"/>
              <w:rPr>
                <w:rFonts w:ascii="Arial" w:eastAsiaTheme="minorEastAsia" w:hAnsi="Arial" w:cs="Arial"/>
              </w:rPr>
            </w:pPr>
            <w:r w:rsidRPr="00ED24FD">
              <w:rPr>
                <w:rFonts w:ascii="Arial" w:eastAsiaTheme="minorEastAsia" w:hAnsi="Arial" w:cs="Arial"/>
              </w:rPr>
              <w:t>0,21</w:t>
            </w:r>
          </w:p>
        </w:tc>
      </w:tr>
    </w:tbl>
    <w:p w:rsidR="00C91A42" w:rsidRPr="002E1868" w:rsidRDefault="00C91A42" w:rsidP="00C91A42">
      <w:pPr>
        <w:widowControl w:val="0"/>
        <w:autoSpaceDE w:val="0"/>
        <w:autoSpaceDN w:val="0"/>
        <w:adjustRightInd w:val="0"/>
        <w:ind w:firstLine="720"/>
        <w:jc w:val="both"/>
        <w:rPr>
          <w:rFonts w:ascii="Arial" w:eastAsiaTheme="minorEastAsia" w:hAnsi="Arial" w:cs="Arial"/>
          <w:sz w:val="26"/>
        </w:rPr>
      </w:pPr>
    </w:p>
    <w:p w:rsidR="00C91A42" w:rsidRPr="002E1868" w:rsidRDefault="00C91A42" w:rsidP="00C91A42">
      <w:pPr>
        <w:widowControl w:val="0"/>
        <w:autoSpaceDE w:val="0"/>
        <w:autoSpaceDN w:val="0"/>
        <w:adjustRightInd w:val="0"/>
        <w:ind w:firstLine="720"/>
        <w:jc w:val="both"/>
        <w:rPr>
          <w:rFonts w:ascii="Arial" w:eastAsiaTheme="minorEastAsia" w:hAnsi="Arial" w:cs="Arial"/>
          <w:sz w:val="26"/>
        </w:rPr>
      </w:pPr>
      <w:r w:rsidRPr="002E1868">
        <w:rPr>
          <w:rFonts w:ascii="Arial" w:eastAsiaTheme="minorEastAsia" w:hAnsi="Arial" w:cs="Arial"/>
          <w:sz w:val="26"/>
        </w:rPr>
        <w:t>Результаты финансового состояния юридических лиц:</w:t>
      </w:r>
    </w:p>
    <w:p w:rsidR="00C91A42" w:rsidRPr="002E1868" w:rsidRDefault="00C91A42" w:rsidP="00C91A42">
      <w:pPr>
        <w:widowControl w:val="0"/>
        <w:autoSpaceDE w:val="0"/>
        <w:autoSpaceDN w:val="0"/>
        <w:adjustRightInd w:val="0"/>
        <w:ind w:firstLine="720"/>
        <w:jc w:val="both"/>
        <w:rPr>
          <w:rFonts w:ascii="Arial" w:eastAsiaTheme="minorEastAsia" w:hAnsi="Arial" w:cs="Arial"/>
          <w:sz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1"/>
        <w:gridCol w:w="2145"/>
        <w:gridCol w:w="1577"/>
        <w:gridCol w:w="1984"/>
        <w:gridCol w:w="1559"/>
      </w:tblGrid>
      <w:tr w:rsidR="002E1868" w:rsidRPr="002E1868" w:rsidTr="00C91A42">
        <w:tc>
          <w:tcPr>
            <w:tcW w:w="2261" w:type="dxa"/>
            <w:tcBorders>
              <w:top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jc w:val="center"/>
              <w:rPr>
                <w:rFonts w:ascii="Arial" w:eastAsiaTheme="minorEastAsia" w:hAnsi="Arial" w:cs="Arial"/>
              </w:rPr>
            </w:pPr>
            <w:r w:rsidRPr="00ED24FD">
              <w:rPr>
                <w:rFonts w:ascii="Arial" w:eastAsiaTheme="minorEastAsia" w:hAnsi="Arial" w:cs="Arial"/>
              </w:rPr>
              <w:t>Коэффициент</w:t>
            </w:r>
          </w:p>
        </w:tc>
        <w:tc>
          <w:tcPr>
            <w:tcW w:w="2145" w:type="dxa"/>
            <w:tcBorders>
              <w:top w:val="single" w:sz="4" w:space="0" w:color="auto"/>
              <w:left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jc w:val="center"/>
              <w:rPr>
                <w:rFonts w:ascii="Arial" w:eastAsiaTheme="minorEastAsia" w:hAnsi="Arial" w:cs="Arial"/>
              </w:rPr>
            </w:pPr>
            <w:r w:rsidRPr="00ED24FD">
              <w:rPr>
                <w:rFonts w:ascii="Arial" w:eastAsiaTheme="minorEastAsia" w:hAnsi="Arial" w:cs="Arial"/>
              </w:rPr>
              <w:t>Значение коэффициента</w:t>
            </w:r>
          </w:p>
        </w:tc>
        <w:tc>
          <w:tcPr>
            <w:tcW w:w="1577" w:type="dxa"/>
            <w:tcBorders>
              <w:top w:val="single" w:sz="4" w:space="0" w:color="auto"/>
              <w:left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jc w:val="center"/>
              <w:rPr>
                <w:rFonts w:ascii="Arial" w:eastAsiaTheme="minorEastAsia" w:hAnsi="Arial" w:cs="Arial"/>
              </w:rPr>
            </w:pPr>
            <w:r w:rsidRPr="00ED24FD">
              <w:rPr>
                <w:rFonts w:ascii="Arial" w:eastAsiaTheme="minorEastAsia" w:hAnsi="Arial" w:cs="Arial"/>
              </w:rPr>
              <w:t>Категория</w:t>
            </w:r>
          </w:p>
        </w:tc>
        <w:tc>
          <w:tcPr>
            <w:tcW w:w="1984" w:type="dxa"/>
            <w:tcBorders>
              <w:top w:val="single" w:sz="4" w:space="0" w:color="auto"/>
              <w:left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jc w:val="center"/>
              <w:rPr>
                <w:rFonts w:ascii="Arial" w:eastAsiaTheme="minorEastAsia" w:hAnsi="Arial" w:cs="Arial"/>
              </w:rPr>
            </w:pPr>
            <w:r w:rsidRPr="00ED24FD">
              <w:rPr>
                <w:rFonts w:ascii="Arial" w:eastAsiaTheme="minorEastAsia" w:hAnsi="Arial" w:cs="Arial"/>
              </w:rPr>
              <w:t>Все показатели</w:t>
            </w:r>
          </w:p>
        </w:tc>
        <w:tc>
          <w:tcPr>
            <w:tcW w:w="1559" w:type="dxa"/>
            <w:tcBorders>
              <w:top w:val="single" w:sz="4" w:space="0" w:color="auto"/>
              <w:left w:val="single" w:sz="4" w:space="0" w:color="auto"/>
              <w:bottom w:val="single" w:sz="4" w:space="0" w:color="auto"/>
            </w:tcBorders>
          </w:tcPr>
          <w:p w:rsidR="00C91A42" w:rsidRPr="00ED24FD" w:rsidRDefault="00C91A42" w:rsidP="00C91A42">
            <w:pPr>
              <w:widowControl w:val="0"/>
              <w:autoSpaceDE w:val="0"/>
              <w:autoSpaceDN w:val="0"/>
              <w:adjustRightInd w:val="0"/>
              <w:jc w:val="center"/>
              <w:rPr>
                <w:rFonts w:ascii="Arial" w:eastAsiaTheme="minorEastAsia" w:hAnsi="Arial" w:cs="Arial"/>
              </w:rPr>
            </w:pPr>
            <w:r w:rsidRPr="00ED24FD">
              <w:rPr>
                <w:rFonts w:ascii="Arial" w:eastAsiaTheme="minorEastAsia" w:hAnsi="Arial" w:cs="Arial"/>
              </w:rPr>
              <w:t>Сводная оценка</w:t>
            </w:r>
          </w:p>
        </w:tc>
      </w:tr>
      <w:tr w:rsidR="002E1868" w:rsidRPr="002E1868" w:rsidTr="00C91A42">
        <w:tc>
          <w:tcPr>
            <w:tcW w:w="2261" w:type="dxa"/>
            <w:tcBorders>
              <w:top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rPr>
                <w:rFonts w:ascii="Arial" w:eastAsiaTheme="minorEastAsia" w:hAnsi="Arial" w:cs="Arial"/>
              </w:rPr>
            </w:pPr>
            <w:r w:rsidRPr="00ED24FD">
              <w:rPr>
                <w:rFonts w:ascii="Arial" w:eastAsiaTheme="minorEastAsia" w:hAnsi="Arial" w:cs="Arial"/>
              </w:rPr>
              <w:t>К</w:t>
            </w:r>
            <w:proofErr w:type="gramStart"/>
            <w:r w:rsidRPr="00ED24FD">
              <w:rPr>
                <w:rFonts w:ascii="Arial" w:eastAsiaTheme="minorEastAsia" w:hAnsi="Arial" w:cs="Arial"/>
              </w:rPr>
              <w:t>1</w:t>
            </w:r>
            <w:proofErr w:type="gramEnd"/>
          </w:p>
        </w:tc>
        <w:tc>
          <w:tcPr>
            <w:tcW w:w="2145" w:type="dxa"/>
            <w:tcBorders>
              <w:top w:val="single" w:sz="4" w:space="0" w:color="auto"/>
              <w:left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jc w:val="both"/>
              <w:rPr>
                <w:rFonts w:ascii="Arial" w:eastAsiaTheme="minorEastAsia" w:hAnsi="Arial" w:cs="Arial"/>
              </w:rPr>
            </w:pPr>
          </w:p>
        </w:tc>
        <w:tc>
          <w:tcPr>
            <w:tcW w:w="1577" w:type="dxa"/>
            <w:tcBorders>
              <w:top w:val="single" w:sz="4" w:space="0" w:color="auto"/>
              <w:left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jc w:val="both"/>
              <w:rPr>
                <w:rFonts w:ascii="Arial" w:eastAsiaTheme="minorEastAsia" w:hAnsi="Arial" w:cs="Arial"/>
              </w:rPr>
            </w:pPr>
          </w:p>
        </w:tc>
        <w:tc>
          <w:tcPr>
            <w:tcW w:w="1984" w:type="dxa"/>
            <w:tcBorders>
              <w:top w:val="single" w:sz="4" w:space="0" w:color="auto"/>
              <w:left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jc w:val="both"/>
              <w:rPr>
                <w:rFonts w:ascii="Arial" w:eastAsiaTheme="minorEastAsia" w:hAnsi="Arial" w:cs="Arial"/>
              </w:rPr>
            </w:pPr>
          </w:p>
        </w:tc>
        <w:tc>
          <w:tcPr>
            <w:tcW w:w="1559" w:type="dxa"/>
            <w:tcBorders>
              <w:top w:val="single" w:sz="4" w:space="0" w:color="auto"/>
              <w:left w:val="single" w:sz="4" w:space="0" w:color="auto"/>
              <w:bottom w:val="single" w:sz="4" w:space="0" w:color="auto"/>
            </w:tcBorders>
          </w:tcPr>
          <w:p w:rsidR="00C91A42" w:rsidRPr="00ED24FD" w:rsidRDefault="00C91A42" w:rsidP="00C91A42">
            <w:pPr>
              <w:widowControl w:val="0"/>
              <w:autoSpaceDE w:val="0"/>
              <w:autoSpaceDN w:val="0"/>
              <w:adjustRightInd w:val="0"/>
              <w:jc w:val="both"/>
              <w:rPr>
                <w:rFonts w:ascii="Arial" w:eastAsiaTheme="minorEastAsia" w:hAnsi="Arial" w:cs="Arial"/>
              </w:rPr>
            </w:pPr>
          </w:p>
        </w:tc>
      </w:tr>
      <w:tr w:rsidR="002E1868" w:rsidRPr="002E1868" w:rsidTr="00C91A42">
        <w:tc>
          <w:tcPr>
            <w:tcW w:w="2261" w:type="dxa"/>
            <w:tcBorders>
              <w:top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rPr>
                <w:rFonts w:ascii="Arial" w:eastAsiaTheme="minorEastAsia" w:hAnsi="Arial" w:cs="Arial"/>
              </w:rPr>
            </w:pPr>
            <w:r w:rsidRPr="00ED24FD">
              <w:rPr>
                <w:rFonts w:ascii="Arial" w:eastAsiaTheme="minorEastAsia" w:hAnsi="Arial" w:cs="Arial"/>
              </w:rPr>
              <w:t>К</w:t>
            </w:r>
            <w:proofErr w:type="gramStart"/>
            <w:r w:rsidRPr="00ED24FD">
              <w:rPr>
                <w:rFonts w:ascii="Arial" w:eastAsiaTheme="minorEastAsia" w:hAnsi="Arial" w:cs="Arial"/>
              </w:rPr>
              <w:t>2</w:t>
            </w:r>
            <w:proofErr w:type="gramEnd"/>
          </w:p>
        </w:tc>
        <w:tc>
          <w:tcPr>
            <w:tcW w:w="2145" w:type="dxa"/>
            <w:tcBorders>
              <w:top w:val="single" w:sz="4" w:space="0" w:color="auto"/>
              <w:left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jc w:val="both"/>
              <w:rPr>
                <w:rFonts w:ascii="Arial" w:eastAsiaTheme="minorEastAsia" w:hAnsi="Arial" w:cs="Arial"/>
              </w:rPr>
            </w:pPr>
          </w:p>
        </w:tc>
        <w:tc>
          <w:tcPr>
            <w:tcW w:w="1577" w:type="dxa"/>
            <w:tcBorders>
              <w:top w:val="single" w:sz="4" w:space="0" w:color="auto"/>
              <w:left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jc w:val="both"/>
              <w:rPr>
                <w:rFonts w:ascii="Arial" w:eastAsiaTheme="minorEastAsia" w:hAnsi="Arial" w:cs="Arial"/>
              </w:rPr>
            </w:pPr>
          </w:p>
        </w:tc>
        <w:tc>
          <w:tcPr>
            <w:tcW w:w="1984" w:type="dxa"/>
            <w:tcBorders>
              <w:top w:val="single" w:sz="4" w:space="0" w:color="auto"/>
              <w:left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jc w:val="both"/>
              <w:rPr>
                <w:rFonts w:ascii="Arial" w:eastAsiaTheme="minorEastAsia" w:hAnsi="Arial" w:cs="Arial"/>
              </w:rPr>
            </w:pPr>
          </w:p>
        </w:tc>
        <w:tc>
          <w:tcPr>
            <w:tcW w:w="1559" w:type="dxa"/>
            <w:tcBorders>
              <w:top w:val="single" w:sz="4" w:space="0" w:color="auto"/>
              <w:left w:val="single" w:sz="4" w:space="0" w:color="auto"/>
              <w:bottom w:val="single" w:sz="4" w:space="0" w:color="auto"/>
            </w:tcBorders>
          </w:tcPr>
          <w:p w:rsidR="00C91A42" w:rsidRPr="00ED24FD" w:rsidRDefault="00C91A42" w:rsidP="00C91A42">
            <w:pPr>
              <w:widowControl w:val="0"/>
              <w:autoSpaceDE w:val="0"/>
              <w:autoSpaceDN w:val="0"/>
              <w:adjustRightInd w:val="0"/>
              <w:jc w:val="both"/>
              <w:rPr>
                <w:rFonts w:ascii="Arial" w:eastAsiaTheme="minorEastAsia" w:hAnsi="Arial" w:cs="Arial"/>
              </w:rPr>
            </w:pPr>
          </w:p>
        </w:tc>
      </w:tr>
      <w:tr w:rsidR="002E1868" w:rsidRPr="002E1868" w:rsidTr="00C91A42">
        <w:tc>
          <w:tcPr>
            <w:tcW w:w="2261" w:type="dxa"/>
            <w:tcBorders>
              <w:top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rPr>
                <w:rFonts w:ascii="Arial" w:eastAsiaTheme="minorEastAsia" w:hAnsi="Arial" w:cs="Arial"/>
              </w:rPr>
            </w:pPr>
            <w:r w:rsidRPr="00ED24FD">
              <w:rPr>
                <w:rFonts w:ascii="Arial" w:eastAsiaTheme="minorEastAsia" w:hAnsi="Arial" w:cs="Arial"/>
              </w:rPr>
              <w:t>К3</w:t>
            </w:r>
          </w:p>
        </w:tc>
        <w:tc>
          <w:tcPr>
            <w:tcW w:w="2145" w:type="dxa"/>
            <w:tcBorders>
              <w:top w:val="single" w:sz="4" w:space="0" w:color="auto"/>
              <w:left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jc w:val="both"/>
              <w:rPr>
                <w:rFonts w:ascii="Arial" w:eastAsiaTheme="minorEastAsia" w:hAnsi="Arial" w:cs="Arial"/>
              </w:rPr>
            </w:pPr>
          </w:p>
        </w:tc>
        <w:tc>
          <w:tcPr>
            <w:tcW w:w="1577" w:type="dxa"/>
            <w:tcBorders>
              <w:top w:val="single" w:sz="4" w:space="0" w:color="auto"/>
              <w:left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jc w:val="both"/>
              <w:rPr>
                <w:rFonts w:ascii="Arial" w:eastAsiaTheme="minorEastAsia" w:hAnsi="Arial" w:cs="Arial"/>
              </w:rPr>
            </w:pPr>
          </w:p>
        </w:tc>
        <w:tc>
          <w:tcPr>
            <w:tcW w:w="1984" w:type="dxa"/>
            <w:tcBorders>
              <w:top w:val="single" w:sz="4" w:space="0" w:color="auto"/>
              <w:left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jc w:val="both"/>
              <w:rPr>
                <w:rFonts w:ascii="Arial" w:eastAsiaTheme="minorEastAsia" w:hAnsi="Arial" w:cs="Arial"/>
              </w:rPr>
            </w:pPr>
          </w:p>
        </w:tc>
        <w:tc>
          <w:tcPr>
            <w:tcW w:w="1559" w:type="dxa"/>
            <w:tcBorders>
              <w:top w:val="single" w:sz="4" w:space="0" w:color="auto"/>
              <w:left w:val="single" w:sz="4" w:space="0" w:color="auto"/>
              <w:bottom w:val="single" w:sz="4" w:space="0" w:color="auto"/>
            </w:tcBorders>
          </w:tcPr>
          <w:p w:rsidR="00C91A42" w:rsidRPr="00ED24FD" w:rsidRDefault="00C91A42" w:rsidP="00C91A42">
            <w:pPr>
              <w:widowControl w:val="0"/>
              <w:autoSpaceDE w:val="0"/>
              <w:autoSpaceDN w:val="0"/>
              <w:adjustRightInd w:val="0"/>
              <w:jc w:val="both"/>
              <w:rPr>
                <w:rFonts w:ascii="Arial" w:eastAsiaTheme="minorEastAsia" w:hAnsi="Arial" w:cs="Arial"/>
              </w:rPr>
            </w:pPr>
          </w:p>
        </w:tc>
      </w:tr>
      <w:tr w:rsidR="002E1868" w:rsidRPr="002E1868" w:rsidTr="00C91A42">
        <w:tc>
          <w:tcPr>
            <w:tcW w:w="2261" w:type="dxa"/>
            <w:tcBorders>
              <w:top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rPr>
                <w:rFonts w:ascii="Arial" w:eastAsiaTheme="minorEastAsia" w:hAnsi="Arial" w:cs="Arial"/>
              </w:rPr>
            </w:pPr>
            <w:r w:rsidRPr="00ED24FD">
              <w:rPr>
                <w:rFonts w:ascii="Arial" w:eastAsiaTheme="minorEastAsia" w:hAnsi="Arial" w:cs="Arial"/>
              </w:rPr>
              <w:t>К</w:t>
            </w:r>
            <w:proofErr w:type="gramStart"/>
            <w:r w:rsidRPr="00ED24FD">
              <w:rPr>
                <w:rFonts w:ascii="Arial" w:eastAsiaTheme="minorEastAsia" w:hAnsi="Arial" w:cs="Arial"/>
              </w:rPr>
              <w:t>4</w:t>
            </w:r>
            <w:proofErr w:type="gramEnd"/>
          </w:p>
        </w:tc>
        <w:tc>
          <w:tcPr>
            <w:tcW w:w="2145" w:type="dxa"/>
            <w:tcBorders>
              <w:top w:val="single" w:sz="4" w:space="0" w:color="auto"/>
              <w:left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jc w:val="both"/>
              <w:rPr>
                <w:rFonts w:ascii="Arial" w:eastAsiaTheme="minorEastAsia" w:hAnsi="Arial" w:cs="Arial"/>
              </w:rPr>
            </w:pPr>
          </w:p>
        </w:tc>
        <w:tc>
          <w:tcPr>
            <w:tcW w:w="1577" w:type="dxa"/>
            <w:tcBorders>
              <w:top w:val="single" w:sz="4" w:space="0" w:color="auto"/>
              <w:left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jc w:val="both"/>
              <w:rPr>
                <w:rFonts w:ascii="Arial" w:eastAsiaTheme="minorEastAsia" w:hAnsi="Arial" w:cs="Arial"/>
              </w:rPr>
            </w:pPr>
          </w:p>
        </w:tc>
        <w:tc>
          <w:tcPr>
            <w:tcW w:w="1984" w:type="dxa"/>
            <w:tcBorders>
              <w:top w:val="single" w:sz="4" w:space="0" w:color="auto"/>
              <w:left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jc w:val="both"/>
              <w:rPr>
                <w:rFonts w:ascii="Arial" w:eastAsiaTheme="minorEastAsia" w:hAnsi="Arial" w:cs="Arial"/>
              </w:rPr>
            </w:pPr>
          </w:p>
        </w:tc>
        <w:tc>
          <w:tcPr>
            <w:tcW w:w="1559" w:type="dxa"/>
            <w:tcBorders>
              <w:top w:val="single" w:sz="4" w:space="0" w:color="auto"/>
              <w:left w:val="single" w:sz="4" w:space="0" w:color="auto"/>
              <w:bottom w:val="single" w:sz="4" w:space="0" w:color="auto"/>
            </w:tcBorders>
          </w:tcPr>
          <w:p w:rsidR="00C91A42" w:rsidRPr="00ED24FD" w:rsidRDefault="00C91A42" w:rsidP="00C91A42">
            <w:pPr>
              <w:widowControl w:val="0"/>
              <w:autoSpaceDE w:val="0"/>
              <w:autoSpaceDN w:val="0"/>
              <w:adjustRightInd w:val="0"/>
              <w:jc w:val="both"/>
              <w:rPr>
                <w:rFonts w:ascii="Arial" w:eastAsiaTheme="minorEastAsia" w:hAnsi="Arial" w:cs="Arial"/>
              </w:rPr>
            </w:pPr>
          </w:p>
        </w:tc>
      </w:tr>
      <w:tr w:rsidR="002E1868" w:rsidRPr="002E1868" w:rsidTr="00C91A42">
        <w:tc>
          <w:tcPr>
            <w:tcW w:w="2261" w:type="dxa"/>
            <w:tcBorders>
              <w:top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rPr>
                <w:rFonts w:ascii="Arial" w:eastAsiaTheme="minorEastAsia" w:hAnsi="Arial" w:cs="Arial"/>
              </w:rPr>
            </w:pPr>
            <w:r w:rsidRPr="00ED24FD">
              <w:rPr>
                <w:rFonts w:ascii="Arial" w:eastAsiaTheme="minorEastAsia" w:hAnsi="Arial" w:cs="Arial"/>
              </w:rPr>
              <w:t>К5</w:t>
            </w:r>
          </w:p>
        </w:tc>
        <w:tc>
          <w:tcPr>
            <w:tcW w:w="2145" w:type="dxa"/>
            <w:tcBorders>
              <w:top w:val="single" w:sz="4" w:space="0" w:color="auto"/>
              <w:left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jc w:val="both"/>
              <w:rPr>
                <w:rFonts w:ascii="Arial" w:eastAsiaTheme="minorEastAsia" w:hAnsi="Arial" w:cs="Arial"/>
              </w:rPr>
            </w:pPr>
          </w:p>
        </w:tc>
        <w:tc>
          <w:tcPr>
            <w:tcW w:w="1577" w:type="dxa"/>
            <w:tcBorders>
              <w:top w:val="single" w:sz="4" w:space="0" w:color="auto"/>
              <w:left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jc w:val="both"/>
              <w:rPr>
                <w:rFonts w:ascii="Arial" w:eastAsiaTheme="minorEastAsia" w:hAnsi="Arial" w:cs="Arial"/>
              </w:rPr>
            </w:pPr>
          </w:p>
        </w:tc>
        <w:tc>
          <w:tcPr>
            <w:tcW w:w="1984" w:type="dxa"/>
            <w:tcBorders>
              <w:top w:val="single" w:sz="4" w:space="0" w:color="auto"/>
              <w:left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jc w:val="both"/>
              <w:rPr>
                <w:rFonts w:ascii="Arial" w:eastAsiaTheme="minorEastAsia" w:hAnsi="Arial" w:cs="Arial"/>
              </w:rPr>
            </w:pPr>
          </w:p>
        </w:tc>
        <w:tc>
          <w:tcPr>
            <w:tcW w:w="1559" w:type="dxa"/>
            <w:tcBorders>
              <w:top w:val="single" w:sz="4" w:space="0" w:color="auto"/>
              <w:left w:val="single" w:sz="4" w:space="0" w:color="auto"/>
              <w:bottom w:val="single" w:sz="4" w:space="0" w:color="auto"/>
            </w:tcBorders>
          </w:tcPr>
          <w:p w:rsidR="00C91A42" w:rsidRPr="00ED24FD" w:rsidRDefault="00C91A42" w:rsidP="00C91A42">
            <w:pPr>
              <w:widowControl w:val="0"/>
              <w:autoSpaceDE w:val="0"/>
              <w:autoSpaceDN w:val="0"/>
              <w:adjustRightInd w:val="0"/>
              <w:jc w:val="both"/>
              <w:rPr>
                <w:rFonts w:ascii="Arial" w:eastAsiaTheme="minorEastAsia" w:hAnsi="Arial" w:cs="Arial"/>
              </w:rPr>
            </w:pPr>
          </w:p>
        </w:tc>
      </w:tr>
      <w:tr w:rsidR="002E1868" w:rsidRPr="002E1868" w:rsidTr="00C91A42">
        <w:tc>
          <w:tcPr>
            <w:tcW w:w="2261" w:type="dxa"/>
            <w:tcBorders>
              <w:top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rPr>
                <w:rFonts w:ascii="Arial" w:eastAsiaTheme="minorEastAsia" w:hAnsi="Arial" w:cs="Arial"/>
              </w:rPr>
            </w:pPr>
            <w:r w:rsidRPr="00ED24FD">
              <w:rPr>
                <w:rFonts w:ascii="Arial" w:eastAsiaTheme="minorEastAsia" w:hAnsi="Arial" w:cs="Arial"/>
              </w:rPr>
              <w:t>Сводная оценка</w:t>
            </w:r>
          </w:p>
        </w:tc>
        <w:tc>
          <w:tcPr>
            <w:tcW w:w="2145" w:type="dxa"/>
            <w:tcBorders>
              <w:top w:val="single" w:sz="4" w:space="0" w:color="auto"/>
              <w:left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jc w:val="both"/>
              <w:rPr>
                <w:rFonts w:ascii="Arial" w:eastAsiaTheme="minorEastAsia" w:hAnsi="Arial" w:cs="Arial"/>
              </w:rPr>
            </w:pPr>
          </w:p>
        </w:tc>
        <w:tc>
          <w:tcPr>
            <w:tcW w:w="1577" w:type="dxa"/>
            <w:tcBorders>
              <w:top w:val="single" w:sz="4" w:space="0" w:color="auto"/>
              <w:left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jc w:val="both"/>
              <w:rPr>
                <w:rFonts w:ascii="Arial" w:eastAsiaTheme="minorEastAsia" w:hAnsi="Arial" w:cs="Arial"/>
              </w:rPr>
            </w:pPr>
          </w:p>
        </w:tc>
        <w:tc>
          <w:tcPr>
            <w:tcW w:w="1984" w:type="dxa"/>
            <w:tcBorders>
              <w:top w:val="single" w:sz="4" w:space="0" w:color="auto"/>
              <w:left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jc w:val="both"/>
              <w:rPr>
                <w:rFonts w:ascii="Arial" w:eastAsiaTheme="minorEastAsia" w:hAnsi="Arial" w:cs="Arial"/>
              </w:rPr>
            </w:pPr>
          </w:p>
        </w:tc>
        <w:tc>
          <w:tcPr>
            <w:tcW w:w="1559" w:type="dxa"/>
            <w:tcBorders>
              <w:top w:val="single" w:sz="4" w:space="0" w:color="auto"/>
              <w:left w:val="single" w:sz="4" w:space="0" w:color="auto"/>
              <w:bottom w:val="single" w:sz="4" w:space="0" w:color="auto"/>
            </w:tcBorders>
          </w:tcPr>
          <w:p w:rsidR="00C91A42" w:rsidRPr="00ED24FD" w:rsidRDefault="00C91A42" w:rsidP="00C91A42">
            <w:pPr>
              <w:widowControl w:val="0"/>
              <w:autoSpaceDE w:val="0"/>
              <w:autoSpaceDN w:val="0"/>
              <w:adjustRightInd w:val="0"/>
              <w:jc w:val="both"/>
              <w:rPr>
                <w:rFonts w:ascii="Arial" w:eastAsiaTheme="minorEastAsia" w:hAnsi="Arial" w:cs="Arial"/>
              </w:rPr>
            </w:pPr>
          </w:p>
        </w:tc>
      </w:tr>
    </w:tbl>
    <w:p w:rsidR="00C91A42" w:rsidRPr="002E1868" w:rsidRDefault="00C91A42" w:rsidP="00C91A42">
      <w:pPr>
        <w:widowControl w:val="0"/>
        <w:autoSpaceDE w:val="0"/>
        <w:autoSpaceDN w:val="0"/>
        <w:adjustRightInd w:val="0"/>
        <w:ind w:firstLine="720"/>
        <w:jc w:val="both"/>
        <w:rPr>
          <w:rFonts w:ascii="Arial" w:eastAsiaTheme="minorEastAsia" w:hAnsi="Arial" w:cs="Arial"/>
          <w:sz w:val="26"/>
        </w:rPr>
      </w:pP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На основе значения сводной оценки юридические лица относятся к одному из трех классов финансового состояния:</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финансовое состояние является хорошим, если значение S не превышает 1,05;</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финансовое состояние является удовлетворительным, если значение S больше 1,05, но не превышает 2,4;</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финансовое состояние является неудовлетворительным, если значение S больше 2,4.</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bookmarkStart w:id="25" w:name="sub_42"/>
      <w:r w:rsidRPr="002E1868">
        <w:rPr>
          <w:rFonts w:ascii="Arial" w:eastAsiaTheme="minorEastAsia" w:hAnsi="Arial" w:cs="Arial"/>
          <w:sz w:val="26"/>
        </w:rPr>
        <w:lastRenderedPageBreak/>
        <w:t>4.2. Для оценки финансового состояния муниципальных образований (другого бюджета бюджетной системы Российской Федерации) используются следующие показатели:</w:t>
      </w:r>
    </w:p>
    <w:bookmarkEnd w:id="25"/>
    <w:p w:rsidR="00C91A42" w:rsidRPr="002E1868" w:rsidRDefault="00C91A42" w:rsidP="00C91A42">
      <w:pPr>
        <w:widowControl w:val="0"/>
        <w:autoSpaceDE w:val="0"/>
        <w:autoSpaceDN w:val="0"/>
        <w:adjustRightInd w:val="0"/>
        <w:ind w:firstLine="720"/>
        <w:jc w:val="both"/>
        <w:rPr>
          <w:rFonts w:ascii="Arial" w:eastAsiaTheme="minorEastAsia" w:hAnsi="Arial" w:cs="Arial"/>
          <w:sz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83"/>
        <w:gridCol w:w="2043"/>
      </w:tblGrid>
      <w:tr w:rsidR="002E1868" w:rsidRPr="002E1868" w:rsidTr="0083342B">
        <w:tc>
          <w:tcPr>
            <w:tcW w:w="7483" w:type="dxa"/>
            <w:tcBorders>
              <w:top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jc w:val="center"/>
              <w:rPr>
                <w:rFonts w:ascii="Arial" w:eastAsiaTheme="minorEastAsia" w:hAnsi="Arial" w:cs="Arial"/>
              </w:rPr>
            </w:pPr>
            <w:r w:rsidRPr="00ED24FD">
              <w:rPr>
                <w:rFonts w:ascii="Arial" w:eastAsiaTheme="minorEastAsia" w:hAnsi="Arial" w:cs="Arial"/>
              </w:rPr>
              <w:t>Показатели</w:t>
            </w:r>
          </w:p>
        </w:tc>
        <w:tc>
          <w:tcPr>
            <w:tcW w:w="2043" w:type="dxa"/>
            <w:tcBorders>
              <w:top w:val="single" w:sz="4" w:space="0" w:color="auto"/>
              <w:left w:val="single" w:sz="4" w:space="0" w:color="auto"/>
              <w:bottom w:val="single" w:sz="4" w:space="0" w:color="auto"/>
            </w:tcBorders>
          </w:tcPr>
          <w:p w:rsidR="00C91A42" w:rsidRPr="00ED24FD" w:rsidRDefault="00C91A42" w:rsidP="00C91A42">
            <w:pPr>
              <w:widowControl w:val="0"/>
              <w:autoSpaceDE w:val="0"/>
              <w:autoSpaceDN w:val="0"/>
              <w:adjustRightInd w:val="0"/>
              <w:jc w:val="center"/>
              <w:rPr>
                <w:rFonts w:ascii="Arial" w:eastAsiaTheme="minorEastAsia" w:hAnsi="Arial" w:cs="Arial"/>
              </w:rPr>
            </w:pPr>
            <w:r w:rsidRPr="00ED24FD">
              <w:rPr>
                <w:rFonts w:ascii="Arial" w:eastAsiaTheme="minorEastAsia" w:hAnsi="Arial" w:cs="Arial"/>
              </w:rPr>
              <w:t>Нормативное значение</w:t>
            </w:r>
          </w:p>
        </w:tc>
      </w:tr>
      <w:tr w:rsidR="002E1868" w:rsidRPr="002E1868" w:rsidTr="0083342B">
        <w:tc>
          <w:tcPr>
            <w:tcW w:w="9526" w:type="dxa"/>
            <w:gridSpan w:val="2"/>
            <w:tcBorders>
              <w:top w:val="single" w:sz="4" w:space="0" w:color="auto"/>
              <w:bottom w:val="single" w:sz="4" w:space="0" w:color="auto"/>
            </w:tcBorders>
          </w:tcPr>
          <w:p w:rsidR="00C91A42" w:rsidRPr="00ED24FD" w:rsidRDefault="00C91A42" w:rsidP="00C91A42">
            <w:pPr>
              <w:widowControl w:val="0"/>
              <w:autoSpaceDE w:val="0"/>
              <w:autoSpaceDN w:val="0"/>
              <w:adjustRightInd w:val="0"/>
              <w:jc w:val="center"/>
              <w:rPr>
                <w:rFonts w:ascii="Arial" w:eastAsiaTheme="minorEastAsia" w:hAnsi="Arial" w:cs="Arial"/>
              </w:rPr>
            </w:pPr>
            <w:r w:rsidRPr="00ED24FD">
              <w:rPr>
                <w:rFonts w:ascii="Arial" w:eastAsiaTheme="minorEastAsia" w:hAnsi="Arial" w:cs="Arial"/>
              </w:rPr>
              <w:t xml:space="preserve">1. Требования </w:t>
            </w:r>
            <w:hyperlink r:id="rId24" w:history="1">
              <w:r w:rsidRPr="00ED24FD">
                <w:rPr>
                  <w:rFonts w:ascii="Arial" w:eastAsiaTheme="minorEastAsia" w:hAnsi="Arial" w:cs="Arial"/>
                </w:rPr>
                <w:t>Бюджетного Кодекса</w:t>
              </w:r>
            </w:hyperlink>
            <w:r w:rsidRPr="00ED24FD">
              <w:rPr>
                <w:rFonts w:ascii="Arial" w:eastAsiaTheme="minorEastAsia" w:hAnsi="Arial" w:cs="Arial"/>
              </w:rPr>
              <w:t xml:space="preserve"> Российской Федерации</w:t>
            </w:r>
          </w:p>
        </w:tc>
      </w:tr>
      <w:tr w:rsidR="002E1868" w:rsidRPr="002E1868" w:rsidTr="0083342B">
        <w:tc>
          <w:tcPr>
            <w:tcW w:w="7483" w:type="dxa"/>
            <w:tcBorders>
              <w:top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rPr>
                <w:rFonts w:ascii="Arial" w:eastAsiaTheme="minorEastAsia" w:hAnsi="Arial" w:cs="Arial"/>
              </w:rPr>
            </w:pPr>
            <w:r w:rsidRPr="00ED24FD">
              <w:rPr>
                <w:rFonts w:ascii="Arial" w:eastAsiaTheme="minorEastAsia" w:hAnsi="Arial" w:cs="Arial"/>
              </w:rPr>
              <w:t xml:space="preserve">Объемы привлечения средств в местный бюджет, установленные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местного бюджета, и объемов погашения долговых обязательств муниципального образования, за исключением </w:t>
            </w:r>
            <w:proofErr w:type="gramStart"/>
            <w:r w:rsidRPr="00ED24FD">
              <w:rPr>
                <w:rFonts w:ascii="Arial" w:eastAsiaTheme="minorEastAsia" w:hAnsi="Arial" w:cs="Arial"/>
              </w:rPr>
              <w:t>объема</w:t>
            </w:r>
            <w:proofErr w:type="gramEnd"/>
            <w:r w:rsidRPr="00ED24FD">
              <w:rPr>
                <w:rFonts w:ascii="Arial" w:eastAsiaTheme="minorEastAsia" w:hAnsi="Arial" w:cs="Arial"/>
              </w:rPr>
              <w:t xml:space="preserve"> не использованного на конец соответствующего года остатка бюджетного кредита, привлеченного на финансовое обеспечение реализации инфраструктурных проектов, утвержденных на соответствующий финансовый год решением о местном бюджете, с учетом положений </w:t>
            </w:r>
            <w:hyperlink r:id="rId25" w:history="1">
              <w:r w:rsidRPr="00ED24FD">
                <w:rPr>
                  <w:rFonts w:ascii="Arial" w:eastAsiaTheme="minorEastAsia" w:hAnsi="Arial" w:cs="Arial"/>
                </w:rPr>
                <w:t>статей 103</w:t>
              </w:r>
            </w:hyperlink>
            <w:r w:rsidRPr="00ED24FD">
              <w:rPr>
                <w:rFonts w:ascii="Arial" w:eastAsiaTheme="minorEastAsia" w:hAnsi="Arial" w:cs="Arial"/>
              </w:rPr>
              <w:t xml:space="preserve"> и </w:t>
            </w:r>
            <w:hyperlink r:id="rId26" w:history="1">
              <w:r w:rsidRPr="00ED24FD">
                <w:rPr>
                  <w:rFonts w:ascii="Arial" w:eastAsiaTheme="minorEastAsia" w:hAnsi="Arial" w:cs="Arial"/>
                </w:rPr>
                <w:t>104</w:t>
              </w:r>
            </w:hyperlink>
            <w:r w:rsidRPr="00ED24FD">
              <w:rPr>
                <w:rFonts w:ascii="Arial" w:eastAsiaTheme="minorEastAsia" w:hAnsi="Arial" w:cs="Arial"/>
              </w:rPr>
              <w:t xml:space="preserve"> Бюджетного кодекса Российской Федерации.</w:t>
            </w:r>
          </w:p>
        </w:tc>
        <w:tc>
          <w:tcPr>
            <w:tcW w:w="2043" w:type="dxa"/>
            <w:tcBorders>
              <w:top w:val="single" w:sz="4" w:space="0" w:color="auto"/>
              <w:left w:val="single" w:sz="4" w:space="0" w:color="auto"/>
              <w:bottom w:val="single" w:sz="4" w:space="0" w:color="auto"/>
            </w:tcBorders>
          </w:tcPr>
          <w:p w:rsidR="00C91A42" w:rsidRPr="00ED24FD" w:rsidRDefault="00C91A42" w:rsidP="00C91A42">
            <w:pPr>
              <w:widowControl w:val="0"/>
              <w:autoSpaceDE w:val="0"/>
              <w:autoSpaceDN w:val="0"/>
              <w:adjustRightInd w:val="0"/>
              <w:jc w:val="center"/>
              <w:rPr>
                <w:rFonts w:ascii="Arial" w:eastAsiaTheme="minorEastAsia" w:hAnsi="Arial" w:cs="Arial"/>
              </w:rPr>
            </w:pPr>
            <w:r w:rsidRPr="00ED24FD">
              <w:rPr>
                <w:rFonts w:ascii="Arial" w:eastAsiaTheme="minorEastAsia" w:hAnsi="Arial" w:cs="Arial"/>
              </w:rPr>
              <w:t>&lt;=1,0</w:t>
            </w:r>
          </w:p>
        </w:tc>
      </w:tr>
      <w:tr w:rsidR="002E1868" w:rsidRPr="002E1868" w:rsidTr="0083342B">
        <w:tc>
          <w:tcPr>
            <w:tcW w:w="7483" w:type="dxa"/>
            <w:tcBorders>
              <w:top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rPr>
                <w:rFonts w:ascii="Arial" w:eastAsiaTheme="minorEastAsia" w:hAnsi="Arial" w:cs="Arial"/>
              </w:rPr>
            </w:pPr>
            <w:r w:rsidRPr="00ED24FD">
              <w:rPr>
                <w:rFonts w:ascii="Arial" w:eastAsiaTheme="minorEastAsia" w:hAnsi="Arial" w:cs="Arial"/>
              </w:rPr>
              <w:t xml:space="preserve">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с учетом </w:t>
            </w:r>
            <w:hyperlink r:id="rId27" w:history="1">
              <w:r w:rsidRPr="00ED24FD">
                <w:rPr>
                  <w:rFonts w:ascii="Arial" w:eastAsiaTheme="minorEastAsia" w:hAnsi="Arial" w:cs="Arial"/>
                </w:rPr>
                <w:t>статьи 92.1</w:t>
              </w:r>
            </w:hyperlink>
            <w:r w:rsidRPr="00ED24FD">
              <w:rPr>
                <w:rFonts w:ascii="Arial" w:eastAsiaTheme="minorEastAsia" w:hAnsi="Arial" w:cs="Arial"/>
              </w:rPr>
              <w:t xml:space="preserve"> Бюджетного Кодекса Российской Федерации.</w:t>
            </w:r>
          </w:p>
        </w:tc>
        <w:tc>
          <w:tcPr>
            <w:tcW w:w="2043" w:type="dxa"/>
            <w:tcBorders>
              <w:top w:val="single" w:sz="4" w:space="0" w:color="auto"/>
              <w:left w:val="single" w:sz="4" w:space="0" w:color="auto"/>
              <w:bottom w:val="single" w:sz="4" w:space="0" w:color="auto"/>
            </w:tcBorders>
          </w:tcPr>
          <w:p w:rsidR="00C91A42" w:rsidRPr="00ED24FD" w:rsidRDefault="00C91A42" w:rsidP="00C91A42">
            <w:pPr>
              <w:widowControl w:val="0"/>
              <w:autoSpaceDE w:val="0"/>
              <w:autoSpaceDN w:val="0"/>
              <w:adjustRightInd w:val="0"/>
              <w:jc w:val="center"/>
              <w:rPr>
                <w:rFonts w:ascii="Arial" w:eastAsiaTheme="minorEastAsia" w:hAnsi="Arial" w:cs="Arial"/>
              </w:rPr>
            </w:pPr>
            <w:r w:rsidRPr="00ED24FD">
              <w:rPr>
                <w:rFonts w:ascii="Arial" w:eastAsiaTheme="minorEastAsia" w:hAnsi="Arial" w:cs="Arial"/>
              </w:rPr>
              <w:t>&lt;=0,10</w:t>
            </w:r>
          </w:p>
        </w:tc>
      </w:tr>
      <w:tr w:rsidR="002E1868" w:rsidRPr="002E1868" w:rsidTr="0083342B">
        <w:tc>
          <w:tcPr>
            <w:tcW w:w="7483" w:type="dxa"/>
            <w:tcBorders>
              <w:top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rPr>
                <w:rFonts w:ascii="Arial" w:eastAsiaTheme="minorEastAsia" w:hAnsi="Arial" w:cs="Arial"/>
              </w:rPr>
            </w:pPr>
            <w:proofErr w:type="gramStart"/>
            <w:r w:rsidRPr="00ED24FD">
              <w:rPr>
                <w:rFonts w:ascii="Arial" w:eastAsiaTheme="minorEastAsia" w:hAnsi="Arial" w:cs="Arial"/>
              </w:rPr>
              <w:t xml:space="preserve">Для муниципального образования, в отношении которого осуществляются меры, предусмотренные </w:t>
            </w:r>
            <w:hyperlink r:id="rId28" w:history="1">
              <w:r w:rsidRPr="00ED24FD">
                <w:rPr>
                  <w:rFonts w:ascii="Arial" w:eastAsiaTheme="minorEastAsia" w:hAnsi="Arial" w:cs="Arial"/>
                </w:rPr>
                <w:t>пунктом 4 статьи 136</w:t>
              </w:r>
            </w:hyperlink>
            <w:r w:rsidRPr="00ED24FD">
              <w:rPr>
                <w:rFonts w:ascii="Arial" w:eastAsiaTheme="minorEastAsia" w:hAnsi="Arial" w:cs="Arial"/>
              </w:rPr>
              <w:t xml:space="preserve"> Бюджетного Кодекса Российской Федерации, дефицит бюджета не должен превышать 5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с учетом </w:t>
            </w:r>
            <w:hyperlink r:id="rId29" w:history="1">
              <w:r w:rsidRPr="00ED24FD">
                <w:rPr>
                  <w:rFonts w:ascii="Arial" w:eastAsiaTheme="minorEastAsia" w:hAnsi="Arial" w:cs="Arial"/>
                </w:rPr>
                <w:t>статьи 92.1</w:t>
              </w:r>
            </w:hyperlink>
            <w:r w:rsidRPr="00ED24FD">
              <w:rPr>
                <w:rFonts w:ascii="Arial" w:eastAsiaTheme="minorEastAsia" w:hAnsi="Arial" w:cs="Arial"/>
              </w:rPr>
              <w:t xml:space="preserve"> Бюджетного Кодекса Российской Федерации.</w:t>
            </w:r>
            <w:proofErr w:type="gramEnd"/>
          </w:p>
        </w:tc>
        <w:tc>
          <w:tcPr>
            <w:tcW w:w="2043" w:type="dxa"/>
            <w:tcBorders>
              <w:top w:val="single" w:sz="4" w:space="0" w:color="auto"/>
              <w:left w:val="single" w:sz="4" w:space="0" w:color="auto"/>
              <w:bottom w:val="single" w:sz="4" w:space="0" w:color="auto"/>
            </w:tcBorders>
          </w:tcPr>
          <w:p w:rsidR="00C91A42" w:rsidRPr="00ED24FD" w:rsidRDefault="00C91A42" w:rsidP="00C91A42">
            <w:pPr>
              <w:widowControl w:val="0"/>
              <w:autoSpaceDE w:val="0"/>
              <w:autoSpaceDN w:val="0"/>
              <w:adjustRightInd w:val="0"/>
              <w:jc w:val="center"/>
              <w:rPr>
                <w:rFonts w:ascii="Arial" w:eastAsiaTheme="minorEastAsia" w:hAnsi="Arial" w:cs="Arial"/>
              </w:rPr>
            </w:pPr>
            <w:r w:rsidRPr="00ED24FD">
              <w:rPr>
                <w:rFonts w:ascii="Arial" w:eastAsiaTheme="minorEastAsia" w:hAnsi="Arial" w:cs="Arial"/>
              </w:rPr>
              <w:t>&lt;=0,05</w:t>
            </w:r>
          </w:p>
        </w:tc>
      </w:tr>
      <w:tr w:rsidR="002E1868" w:rsidRPr="002E1868" w:rsidTr="0083342B">
        <w:tc>
          <w:tcPr>
            <w:tcW w:w="9526" w:type="dxa"/>
            <w:gridSpan w:val="2"/>
            <w:tcBorders>
              <w:top w:val="single" w:sz="4" w:space="0" w:color="auto"/>
              <w:bottom w:val="single" w:sz="4" w:space="0" w:color="auto"/>
            </w:tcBorders>
          </w:tcPr>
          <w:p w:rsidR="00C91A42" w:rsidRPr="00ED24FD" w:rsidRDefault="00C91A42" w:rsidP="00C91A42">
            <w:pPr>
              <w:widowControl w:val="0"/>
              <w:autoSpaceDE w:val="0"/>
              <w:autoSpaceDN w:val="0"/>
              <w:adjustRightInd w:val="0"/>
              <w:jc w:val="center"/>
              <w:rPr>
                <w:rFonts w:ascii="Arial" w:eastAsiaTheme="minorEastAsia" w:hAnsi="Arial" w:cs="Arial"/>
              </w:rPr>
            </w:pPr>
            <w:r w:rsidRPr="00ED24FD">
              <w:rPr>
                <w:rFonts w:ascii="Arial" w:eastAsiaTheme="minorEastAsia" w:hAnsi="Arial" w:cs="Arial"/>
              </w:rPr>
              <w:t>2. Показатели долговой устойчивости</w:t>
            </w:r>
          </w:p>
        </w:tc>
      </w:tr>
      <w:tr w:rsidR="002E1868" w:rsidRPr="002E1868" w:rsidTr="0083342B">
        <w:tc>
          <w:tcPr>
            <w:tcW w:w="7483" w:type="dxa"/>
            <w:tcBorders>
              <w:top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rPr>
                <w:rFonts w:ascii="Arial" w:eastAsiaTheme="minorEastAsia" w:hAnsi="Arial" w:cs="Arial"/>
              </w:rPr>
            </w:pPr>
            <w:r w:rsidRPr="00ED24FD">
              <w:rPr>
                <w:rFonts w:ascii="Arial" w:eastAsiaTheme="minorEastAsia" w:hAnsi="Arial" w:cs="Arial"/>
              </w:rPr>
              <w:t>Объем муниципального долга к общему объему доходов соответствующего бюджета без учета безвозмездных поступлений и (или) поступлений налоговых доходов по дополнительным нормативам отчислений от налога на доходы физических лиц.</w:t>
            </w:r>
          </w:p>
        </w:tc>
        <w:tc>
          <w:tcPr>
            <w:tcW w:w="2043" w:type="dxa"/>
            <w:tcBorders>
              <w:top w:val="single" w:sz="4" w:space="0" w:color="auto"/>
              <w:left w:val="single" w:sz="4" w:space="0" w:color="auto"/>
              <w:bottom w:val="single" w:sz="4" w:space="0" w:color="auto"/>
            </w:tcBorders>
          </w:tcPr>
          <w:p w:rsidR="00C91A42" w:rsidRPr="00ED24FD" w:rsidRDefault="00C91A42" w:rsidP="00C91A42">
            <w:pPr>
              <w:widowControl w:val="0"/>
              <w:autoSpaceDE w:val="0"/>
              <w:autoSpaceDN w:val="0"/>
              <w:adjustRightInd w:val="0"/>
              <w:jc w:val="center"/>
              <w:rPr>
                <w:rFonts w:ascii="Arial" w:eastAsiaTheme="minorEastAsia" w:hAnsi="Arial" w:cs="Arial"/>
              </w:rPr>
            </w:pPr>
            <w:r w:rsidRPr="00ED24FD">
              <w:rPr>
                <w:rFonts w:ascii="Arial" w:eastAsiaTheme="minorEastAsia" w:hAnsi="Arial" w:cs="Arial"/>
              </w:rPr>
              <w:t>&lt; 0,85</w:t>
            </w:r>
          </w:p>
        </w:tc>
      </w:tr>
      <w:tr w:rsidR="002E1868" w:rsidRPr="002E1868" w:rsidTr="0083342B">
        <w:tc>
          <w:tcPr>
            <w:tcW w:w="7483" w:type="dxa"/>
            <w:tcBorders>
              <w:top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rPr>
                <w:rFonts w:ascii="Arial" w:eastAsiaTheme="minorEastAsia" w:hAnsi="Arial" w:cs="Arial"/>
              </w:rPr>
            </w:pPr>
            <w:r w:rsidRPr="00ED24FD">
              <w:rPr>
                <w:rFonts w:ascii="Arial" w:eastAsiaTheme="minorEastAsia" w:hAnsi="Arial" w:cs="Arial"/>
              </w:rPr>
              <w:t xml:space="preserve">Для муниципального образования, в отношении которого осуществляются меры, предусмотренные </w:t>
            </w:r>
            <w:hyperlink r:id="rId30" w:history="1">
              <w:r w:rsidRPr="00ED24FD">
                <w:rPr>
                  <w:rFonts w:ascii="Arial" w:eastAsiaTheme="minorEastAsia" w:hAnsi="Arial" w:cs="Arial"/>
                </w:rPr>
                <w:t>пунктом 4 статьи 136</w:t>
              </w:r>
            </w:hyperlink>
            <w:r w:rsidRPr="00ED24FD">
              <w:rPr>
                <w:rFonts w:ascii="Arial" w:eastAsiaTheme="minorEastAsia" w:hAnsi="Arial" w:cs="Arial"/>
              </w:rPr>
              <w:t xml:space="preserve"> Бюджетного кодекса Российской Федерации.</w:t>
            </w:r>
          </w:p>
        </w:tc>
        <w:tc>
          <w:tcPr>
            <w:tcW w:w="2043" w:type="dxa"/>
            <w:tcBorders>
              <w:top w:val="single" w:sz="4" w:space="0" w:color="auto"/>
              <w:left w:val="single" w:sz="4" w:space="0" w:color="auto"/>
              <w:bottom w:val="single" w:sz="4" w:space="0" w:color="auto"/>
            </w:tcBorders>
          </w:tcPr>
          <w:p w:rsidR="00C91A42" w:rsidRPr="00ED24FD" w:rsidRDefault="00C91A42" w:rsidP="00C91A42">
            <w:pPr>
              <w:widowControl w:val="0"/>
              <w:autoSpaceDE w:val="0"/>
              <w:autoSpaceDN w:val="0"/>
              <w:adjustRightInd w:val="0"/>
              <w:jc w:val="center"/>
              <w:rPr>
                <w:rFonts w:ascii="Arial" w:eastAsiaTheme="minorEastAsia" w:hAnsi="Arial" w:cs="Arial"/>
              </w:rPr>
            </w:pPr>
            <w:r w:rsidRPr="00ED24FD">
              <w:rPr>
                <w:rFonts w:ascii="Arial" w:eastAsiaTheme="minorEastAsia" w:hAnsi="Arial" w:cs="Arial"/>
              </w:rPr>
              <w:t>&lt; 0,45</w:t>
            </w:r>
          </w:p>
        </w:tc>
      </w:tr>
      <w:tr w:rsidR="002E1868" w:rsidRPr="002E1868" w:rsidTr="0083342B">
        <w:tc>
          <w:tcPr>
            <w:tcW w:w="7483" w:type="dxa"/>
            <w:tcBorders>
              <w:top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rPr>
                <w:rFonts w:ascii="Arial" w:eastAsiaTheme="minorEastAsia" w:hAnsi="Arial" w:cs="Arial"/>
              </w:rPr>
            </w:pPr>
            <w:proofErr w:type="gramStart"/>
            <w:r w:rsidRPr="00ED24FD">
              <w:rPr>
                <w:rFonts w:ascii="Arial" w:eastAsiaTheme="minorEastAsia" w:hAnsi="Arial" w:cs="Arial"/>
              </w:rPr>
              <w:t xml:space="preserve">Годовая сумма платежей в очередном финансовом году и плановом периоде по погашению и обслуживанию муниципального долга, возникшего по состоянию на 1 января очередного финансового года, без учета платежей, направляемых на досрочное погашение долговых обязательств со сроками погашения после 1 января года, следующего за </w:t>
            </w:r>
            <w:r w:rsidRPr="00ED24FD">
              <w:rPr>
                <w:rFonts w:ascii="Arial" w:eastAsiaTheme="minorEastAsia" w:hAnsi="Arial" w:cs="Arial"/>
              </w:rPr>
              <w:lastRenderedPageBreak/>
              <w:t>очередным финансовым годом, к общему объему налоговых, неналоговых доходов местного бюджета и дотаций из бюджетов бюджетной системы</w:t>
            </w:r>
            <w:proofErr w:type="gramEnd"/>
            <w:r w:rsidRPr="00ED24FD">
              <w:rPr>
                <w:rFonts w:ascii="Arial" w:eastAsiaTheme="minorEastAsia" w:hAnsi="Arial" w:cs="Arial"/>
              </w:rPr>
              <w:t xml:space="preserve"> Российской Федерации.</w:t>
            </w:r>
          </w:p>
        </w:tc>
        <w:tc>
          <w:tcPr>
            <w:tcW w:w="2043" w:type="dxa"/>
            <w:tcBorders>
              <w:top w:val="single" w:sz="4" w:space="0" w:color="auto"/>
              <w:left w:val="single" w:sz="4" w:space="0" w:color="auto"/>
              <w:bottom w:val="single" w:sz="4" w:space="0" w:color="auto"/>
            </w:tcBorders>
          </w:tcPr>
          <w:p w:rsidR="00C91A42" w:rsidRPr="00ED24FD" w:rsidRDefault="00C91A42" w:rsidP="00C91A42">
            <w:pPr>
              <w:widowControl w:val="0"/>
              <w:autoSpaceDE w:val="0"/>
              <w:autoSpaceDN w:val="0"/>
              <w:adjustRightInd w:val="0"/>
              <w:jc w:val="center"/>
              <w:rPr>
                <w:rFonts w:ascii="Arial" w:eastAsiaTheme="minorEastAsia" w:hAnsi="Arial" w:cs="Arial"/>
              </w:rPr>
            </w:pPr>
            <w:r w:rsidRPr="00ED24FD">
              <w:rPr>
                <w:rFonts w:ascii="Arial" w:eastAsiaTheme="minorEastAsia" w:hAnsi="Arial" w:cs="Arial"/>
              </w:rPr>
              <w:lastRenderedPageBreak/>
              <w:t>&lt; 0,18</w:t>
            </w:r>
          </w:p>
        </w:tc>
      </w:tr>
      <w:tr w:rsidR="002E1868" w:rsidRPr="002E1868" w:rsidTr="0083342B">
        <w:tc>
          <w:tcPr>
            <w:tcW w:w="7483" w:type="dxa"/>
            <w:tcBorders>
              <w:top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rPr>
                <w:rFonts w:ascii="Arial" w:eastAsiaTheme="minorEastAsia" w:hAnsi="Arial" w:cs="Arial"/>
              </w:rPr>
            </w:pPr>
            <w:r w:rsidRPr="00ED24FD">
              <w:rPr>
                <w:rFonts w:ascii="Arial" w:eastAsiaTheme="minorEastAsia" w:hAnsi="Arial" w:cs="Arial"/>
              </w:rPr>
              <w:lastRenderedPageBreak/>
              <w:t>Доля расходов на обслуживание муниципального долга в общем объеме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tc>
        <w:tc>
          <w:tcPr>
            <w:tcW w:w="2043" w:type="dxa"/>
            <w:tcBorders>
              <w:top w:val="single" w:sz="4" w:space="0" w:color="auto"/>
              <w:left w:val="single" w:sz="4" w:space="0" w:color="auto"/>
              <w:bottom w:val="single" w:sz="4" w:space="0" w:color="auto"/>
            </w:tcBorders>
          </w:tcPr>
          <w:p w:rsidR="00C91A42" w:rsidRPr="00ED24FD" w:rsidRDefault="00C91A42" w:rsidP="00C91A42">
            <w:pPr>
              <w:widowControl w:val="0"/>
              <w:autoSpaceDE w:val="0"/>
              <w:autoSpaceDN w:val="0"/>
              <w:adjustRightInd w:val="0"/>
              <w:jc w:val="center"/>
              <w:rPr>
                <w:rFonts w:ascii="Arial" w:eastAsiaTheme="minorEastAsia" w:hAnsi="Arial" w:cs="Arial"/>
              </w:rPr>
            </w:pPr>
            <w:r w:rsidRPr="00ED24FD">
              <w:rPr>
                <w:rFonts w:ascii="Arial" w:eastAsiaTheme="minorEastAsia" w:hAnsi="Arial" w:cs="Arial"/>
              </w:rPr>
              <w:t>&lt; 0,08</w:t>
            </w:r>
          </w:p>
        </w:tc>
      </w:tr>
      <w:tr w:rsidR="002E1868" w:rsidRPr="002E1868" w:rsidTr="0083342B">
        <w:tc>
          <w:tcPr>
            <w:tcW w:w="9526" w:type="dxa"/>
            <w:gridSpan w:val="2"/>
            <w:tcBorders>
              <w:top w:val="single" w:sz="4" w:space="0" w:color="auto"/>
              <w:bottom w:val="single" w:sz="4" w:space="0" w:color="auto"/>
            </w:tcBorders>
          </w:tcPr>
          <w:p w:rsidR="00C91A42" w:rsidRPr="00ED24FD" w:rsidRDefault="00C91A42" w:rsidP="00C91A42">
            <w:pPr>
              <w:widowControl w:val="0"/>
              <w:autoSpaceDE w:val="0"/>
              <w:autoSpaceDN w:val="0"/>
              <w:adjustRightInd w:val="0"/>
              <w:jc w:val="center"/>
              <w:rPr>
                <w:rFonts w:ascii="Arial" w:eastAsiaTheme="minorEastAsia" w:hAnsi="Arial" w:cs="Arial"/>
              </w:rPr>
            </w:pPr>
            <w:r w:rsidRPr="00ED24FD">
              <w:rPr>
                <w:rFonts w:ascii="Arial" w:eastAsiaTheme="minorEastAsia" w:hAnsi="Arial" w:cs="Arial"/>
              </w:rPr>
              <w:t>3. Исполнение бюджета по доходам</w:t>
            </w:r>
          </w:p>
        </w:tc>
      </w:tr>
      <w:tr w:rsidR="002E1868" w:rsidRPr="002E1868" w:rsidTr="0083342B">
        <w:tc>
          <w:tcPr>
            <w:tcW w:w="7483" w:type="dxa"/>
            <w:tcBorders>
              <w:top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rPr>
                <w:rFonts w:ascii="Arial" w:eastAsiaTheme="minorEastAsia" w:hAnsi="Arial" w:cs="Arial"/>
              </w:rPr>
            </w:pPr>
            <w:r w:rsidRPr="00ED24FD">
              <w:rPr>
                <w:rFonts w:ascii="Arial" w:eastAsiaTheme="minorEastAsia" w:hAnsi="Arial" w:cs="Arial"/>
              </w:rPr>
              <w:t>Исполнение местного бюджета по доходам без учета безвозмездных поступлений не менее 95 процентов от утвержденного значения.</w:t>
            </w:r>
          </w:p>
        </w:tc>
        <w:tc>
          <w:tcPr>
            <w:tcW w:w="2043" w:type="dxa"/>
            <w:tcBorders>
              <w:top w:val="single" w:sz="4" w:space="0" w:color="auto"/>
              <w:left w:val="single" w:sz="4" w:space="0" w:color="auto"/>
              <w:bottom w:val="single" w:sz="4" w:space="0" w:color="auto"/>
            </w:tcBorders>
          </w:tcPr>
          <w:p w:rsidR="00C91A42" w:rsidRPr="00ED24FD" w:rsidRDefault="00C91A42" w:rsidP="00C91A42">
            <w:pPr>
              <w:widowControl w:val="0"/>
              <w:autoSpaceDE w:val="0"/>
              <w:autoSpaceDN w:val="0"/>
              <w:adjustRightInd w:val="0"/>
              <w:jc w:val="center"/>
              <w:rPr>
                <w:rFonts w:ascii="Arial" w:eastAsiaTheme="minorEastAsia" w:hAnsi="Arial" w:cs="Arial"/>
              </w:rPr>
            </w:pPr>
            <w:r w:rsidRPr="00ED24FD">
              <w:rPr>
                <w:rFonts w:ascii="Arial" w:eastAsiaTheme="minorEastAsia" w:hAnsi="Arial" w:cs="Arial"/>
              </w:rPr>
              <w:t>&gt;= 95</w:t>
            </w:r>
          </w:p>
        </w:tc>
      </w:tr>
      <w:tr w:rsidR="002E1868" w:rsidRPr="002E1868" w:rsidTr="0083342B">
        <w:tc>
          <w:tcPr>
            <w:tcW w:w="9526" w:type="dxa"/>
            <w:gridSpan w:val="2"/>
            <w:tcBorders>
              <w:top w:val="single" w:sz="4" w:space="0" w:color="auto"/>
              <w:bottom w:val="single" w:sz="4" w:space="0" w:color="auto"/>
            </w:tcBorders>
          </w:tcPr>
          <w:p w:rsidR="00C91A42" w:rsidRPr="00ED24FD" w:rsidRDefault="00C91A42" w:rsidP="00C91A42">
            <w:pPr>
              <w:widowControl w:val="0"/>
              <w:autoSpaceDE w:val="0"/>
              <w:autoSpaceDN w:val="0"/>
              <w:adjustRightInd w:val="0"/>
              <w:jc w:val="center"/>
              <w:rPr>
                <w:rFonts w:ascii="Arial" w:eastAsiaTheme="minorEastAsia" w:hAnsi="Arial" w:cs="Arial"/>
              </w:rPr>
            </w:pPr>
            <w:r w:rsidRPr="00ED24FD">
              <w:rPr>
                <w:rFonts w:ascii="Arial" w:eastAsiaTheme="minorEastAsia" w:hAnsi="Arial" w:cs="Arial"/>
              </w:rPr>
              <w:t>4. Кредиторская задолженность</w:t>
            </w:r>
          </w:p>
        </w:tc>
      </w:tr>
      <w:tr w:rsidR="002E1868" w:rsidRPr="002E1868" w:rsidTr="0083342B">
        <w:tc>
          <w:tcPr>
            <w:tcW w:w="7483" w:type="dxa"/>
            <w:tcBorders>
              <w:top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rPr>
                <w:rFonts w:ascii="Arial" w:eastAsiaTheme="minorEastAsia" w:hAnsi="Arial" w:cs="Arial"/>
              </w:rPr>
            </w:pPr>
            <w:r w:rsidRPr="00ED24FD">
              <w:rPr>
                <w:rFonts w:ascii="Arial" w:eastAsiaTheme="minorEastAsia" w:hAnsi="Arial" w:cs="Arial"/>
              </w:rPr>
              <w:t>Отсутствие просроченной кредиторской задолженности на последнюю отчетную дату</w:t>
            </w:r>
          </w:p>
        </w:tc>
        <w:tc>
          <w:tcPr>
            <w:tcW w:w="2043" w:type="dxa"/>
            <w:tcBorders>
              <w:top w:val="single" w:sz="4" w:space="0" w:color="auto"/>
              <w:left w:val="single" w:sz="4" w:space="0" w:color="auto"/>
              <w:bottom w:val="single" w:sz="4" w:space="0" w:color="auto"/>
            </w:tcBorders>
          </w:tcPr>
          <w:p w:rsidR="00C91A42" w:rsidRPr="00ED24FD" w:rsidRDefault="00C91A42" w:rsidP="00C91A42">
            <w:pPr>
              <w:widowControl w:val="0"/>
              <w:autoSpaceDE w:val="0"/>
              <w:autoSpaceDN w:val="0"/>
              <w:adjustRightInd w:val="0"/>
              <w:jc w:val="center"/>
              <w:rPr>
                <w:rFonts w:ascii="Arial" w:eastAsiaTheme="minorEastAsia" w:hAnsi="Arial" w:cs="Arial"/>
              </w:rPr>
            </w:pPr>
            <w:r w:rsidRPr="00ED24FD">
              <w:rPr>
                <w:rFonts w:ascii="Arial" w:eastAsiaTheme="minorEastAsia" w:hAnsi="Arial" w:cs="Arial"/>
              </w:rPr>
              <w:t>0,0</w:t>
            </w:r>
          </w:p>
        </w:tc>
      </w:tr>
      <w:tr w:rsidR="002E1868" w:rsidRPr="002E1868" w:rsidTr="0083342B">
        <w:tc>
          <w:tcPr>
            <w:tcW w:w="9526" w:type="dxa"/>
            <w:gridSpan w:val="2"/>
            <w:tcBorders>
              <w:top w:val="single" w:sz="4" w:space="0" w:color="auto"/>
              <w:bottom w:val="single" w:sz="4" w:space="0" w:color="auto"/>
            </w:tcBorders>
          </w:tcPr>
          <w:p w:rsidR="00C91A42" w:rsidRPr="00ED24FD" w:rsidRDefault="00C91A42" w:rsidP="00C91A42">
            <w:pPr>
              <w:widowControl w:val="0"/>
              <w:autoSpaceDE w:val="0"/>
              <w:autoSpaceDN w:val="0"/>
              <w:adjustRightInd w:val="0"/>
              <w:jc w:val="center"/>
              <w:rPr>
                <w:rFonts w:ascii="Arial" w:eastAsiaTheme="minorEastAsia" w:hAnsi="Arial" w:cs="Arial"/>
              </w:rPr>
            </w:pPr>
            <w:r w:rsidRPr="00ED24FD">
              <w:rPr>
                <w:rFonts w:ascii="Arial" w:eastAsiaTheme="minorEastAsia" w:hAnsi="Arial" w:cs="Arial"/>
              </w:rPr>
              <w:t>5. Просроченная (неурегулированная) задолженность по долговым обязательствам</w:t>
            </w:r>
          </w:p>
        </w:tc>
      </w:tr>
      <w:tr w:rsidR="002E1868" w:rsidRPr="002E1868" w:rsidTr="0083342B">
        <w:tc>
          <w:tcPr>
            <w:tcW w:w="7483" w:type="dxa"/>
            <w:tcBorders>
              <w:top w:val="single" w:sz="4" w:space="0" w:color="auto"/>
              <w:bottom w:val="single" w:sz="4" w:space="0" w:color="auto"/>
              <w:right w:val="single" w:sz="4" w:space="0" w:color="auto"/>
            </w:tcBorders>
          </w:tcPr>
          <w:p w:rsidR="00C91A42" w:rsidRPr="00ED24FD" w:rsidRDefault="00C91A42" w:rsidP="00C91A42">
            <w:pPr>
              <w:widowControl w:val="0"/>
              <w:autoSpaceDE w:val="0"/>
              <w:autoSpaceDN w:val="0"/>
              <w:adjustRightInd w:val="0"/>
              <w:rPr>
                <w:rFonts w:ascii="Arial" w:eastAsiaTheme="minorEastAsia" w:hAnsi="Arial" w:cs="Arial"/>
              </w:rPr>
            </w:pPr>
            <w:r w:rsidRPr="00ED24FD">
              <w:rPr>
                <w:rFonts w:ascii="Arial" w:eastAsiaTheme="minorEastAsia" w:hAnsi="Arial" w:cs="Arial"/>
              </w:rPr>
              <w:t>Отсутствие просроченной (неурегулированной) задолженности по долговым обязательствам за последний отчетный финансовый год, последний отчетный период</w:t>
            </w:r>
          </w:p>
        </w:tc>
        <w:tc>
          <w:tcPr>
            <w:tcW w:w="2043" w:type="dxa"/>
            <w:tcBorders>
              <w:top w:val="single" w:sz="4" w:space="0" w:color="auto"/>
              <w:left w:val="single" w:sz="4" w:space="0" w:color="auto"/>
              <w:bottom w:val="single" w:sz="4" w:space="0" w:color="auto"/>
            </w:tcBorders>
          </w:tcPr>
          <w:p w:rsidR="00C91A42" w:rsidRPr="00ED24FD" w:rsidRDefault="00C91A42" w:rsidP="00C91A42">
            <w:pPr>
              <w:widowControl w:val="0"/>
              <w:autoSpaceDE w:val="0"/>
              <w:autoSpaceDN w:val="0"/>
              <w:adjustRightInd w:val="0"/>
              <w:jc w:val="center"/>
              <w:rPr>
                <w:rFonts w:ascii="Arial" w:eastAsiaTheme="minorEastAsia" w:hAnsi="Arial" w:cs="Arial"/>
              </w:rPr>
            </w:pPr>
            <w:r w:rsidRPr="00ED24FD">
              <w:rPr>
                <w:rFonts w:ascii="Arial" w:eastAsiaTheme="minorEastAsia" w:hAnsi="Arial" w:cs="Arial"/>
              </w:rPr>
              <w:t>0,0</w:t>
            </w:r>
          </w:p>
        </w:tc>
      </w:tr>
    </w:tbl>
    <w:p w:rsidR="00C91A42" w:rsidRPr="002E1868" w:rsidRDefault="00C91A42" w:rsidP="00C91A42">
      <w:pPr>
        <w:widowControl w:val="0"/>
        <w:autoSpaceDE w:val="0"/>
        <w:autoSpaceDN w:val="0"/>
        <w:adjustRightInd w:val="0"/>
        <w:ind w:firstLine="720"/>
        <w:jc w:val="both"/>
        <w:rPr>
          <w:rFonts w:ascii="Arial" w:eastAsiaTheme="minorEastAsia" w:hAnsi="Arial" w:cs="Arial"/>
          <w:sz w:val="26"/>
        </w:rPr>
      </w:pP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bookmarkStart w:id="26" w:name="sub_43"/>
      <w:r w:rsidRPr="002E1868">
        <w:rPr>
          <w:rFonts w:ascii="Arial" w:eastAsiaTheme="minorEastAsia" w:hAnsi="Arial" w:cs="Arial"/>
          <w:sz w:val="26"/>
        </w:rPr>
        <w:t xml:space="preserve">4.3. На основании проведенного анализа финансового состояния юридических лиц </w:t>
      </w:r>
      <w:r w:rsidR="0083342B" w:rsidRPr="002E1868">
        <w:rPr>
          <w:rFonts w:ascii="Arial" w:eastAsiaTheme="minorEastAsia" w:hAnsi="Arial" w:cs="Arial"/>
          <w:sz w:val="26"/>
        </w:rPr>
        <w:t xml:space="preserve">управление экономики и инвестиционной политики </w:t>
      </w:r>
      <w:r w:rsidRPr="002E1868">
        <w:rPr>
          <w:rFonts w:ascii="Arial" w:eastAsiaTheme="minorEastAsia" w:hAnsi="Arial" w:cs="Arial"/>
          <w:sz w:val="26"/>
        </w:rPr>
        <w:t>Администрации готовит заключение о финансовом состоянии.</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bookmarkStart w:id="27" w:name="sub_431"/>
      <w:bookmarkEnd w:id="26"/>
      <w:r w:rsidRPr="002E1868">
        <w:rPr>
          <w:rFonts w:ascii="Arial" w:eastAsiaTheme="minorEastAsia" w:hAnsi="Arial" w:cs="Arial"/>
          <w:sz w:val="26"/>
        </w:rPr>
        <w:t>4.3.1. Положительное заключение о финансовом состоянии может быть вынесено:</w:t>
      </w:r>
    </w:p>
    <w:bookmarkEnd w:id="27"/>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 xml:space="preserve">в отношении юридических лиц - если финансовое состояние на основании сводной оценки, определенной в соответствии с </w:t>
      </w:r>
      <w:hyperlink w:anchor="sub_41" w:history="1">
        <w:r w:rsidRPr="002E1868">
          <w:rPr>
            <w:rFonts w:ascii="Arial" w:eastAsiaTheme="minorEastAsia" w:hAnsi="Arial" w:cs="Arial"/>
            <w:sz w:val="26"/>
          </w:rPr>
          <w:t>пунктом 4.1</w:t>
        </w:r>
      </w:hyperlink>
      <w:r w:rsidRPr="002E1868">
        <w:rPr>
          <w:rFonts w:ascii="Arial" w:eastAsiaTheme="minorEastAsia" w:hAnsi="Arial" w:cs="Arial"/>
          <w:sz w:val="26"/>
        </w:rPr>
        <w:t xml:space="preserve"> настоящего Порядка, является хорошим или удовлетворительным;</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 xml:space="preserve">в отношении муниципальных образований (других бюджетов бюджетной системы Российской Федерации) - если показатели соответствуют нормативным значениям, установленным </w:t>
      </w:r>
      <w:hyperlink w:anchor="sub_42" w:history="1">
        <w:r w:rsidRPr="002E1868">
          <w:rPr>
            <w:rFonts w:ascii="Arial" w:eastAsiaTheme="minorEastAsia" w:hAnsi="Arial" w:cs="Arial"/>
            <w:sz w:val="26"/>
          </w:rPr>
          <w:t>пунктом 4.2</w:t>
        </w:r>
      </w:hyperlink>
      <w:r w:rsidRPr="002E1868">
        <w:rPr>
          <w:rFonts w:ascii="Arial" w:eastAsiaTheme="minorEastAsia" w:hAnsi="Arial" w:cs="Arial"/>
          <w:sz w:val="26"/>
        </w:rPr>
        <w:t xml:space="preserve"> настоящего Порядка.</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bookmarkStart w:id="28" w:name="sub_432"/>
      <w:r w:rsidRPr="002E1868">
        <w:rPr>
          <w:rFonts w:ascii="Arial" w:eastAsiaTheme="minorEastAsia" w:hAnsi="Arial" w:cs="Arial"/>
          <w:sz w:val="26"/>
        </w:rPr>
        <w:t>4.3.2. Отрицательное заключение о финансовом состоянии может быть вынесено:</w:t>
      </w:r>
    </w:p>
    <w:bookmarkEnd w:id="28"/>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 xml:space="preserve">в отношении юридических лиц - если финансовое состояние на основании сводной оценки, определенной в соответствии с </w:t>
      </w:r>
      <w:hyperlink w:anchor="sub_41" w:history="1">
        <w:r w:rsidRPr="002E1868">
          <w:rPr>
            <w:rFonts w:ascii="Arial" w:eastAsiaTheme="minorEastAsia" w:hAnsi="Arial" w:cs="Arial"/>
            <w:sz w:val="26"/>
          </w:rPr>
          <w:t>пунктом 4.1</w:t>
        </w:r>
      </w:hyperlink>
      <w:r w:rsidRPr="002E1868">
        <w:rPr>
          <w:rFonts w:ascii="Arial" w:eastAsiaTheme="minorEastAsia" w:hAnsi="Arial" w:cs="Arial"/>
          <w:sz w:val="26"/>
        </w:rPr>
        <w:t xml:space="preserve"> настоящего Порядка, является неудовлетворительным;</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 xml:space="preserve">в отношении муниципальных образований (других бюджетов бюджетной системы Российской Федерации) - если показатели не соответствуют нормативным значениям, установленным </w:t>
      </w:r>
      <w:hyperlink w:anchor="sub_42" w:history="1">
        <w:r w:rsidRPr="002E1868">
          <w:rPr>
            <w:rFonts w:ascii="Arial" w:eastAsiaTheme="minorEastAsia" w:hAnsi="Arial" w:cs="Arial"/>
            <w:sz w:val="26"/>
          </w:rPr>
          <w:t>пунктом 4.2</w:t>
        </w:r>
      </w:hyperlink>
      <w:r w:rsidRPr="002E1868">
        <w:rPr>
          <w:rFonts w:ascii="Arial" w:eastAsiaTheme="minorEastAsia" w:hAnsi="Arial" w:cs="Arial"/>
          <w:sz w:val="26"/>
        </w:rPr>
        <w:t xml:space="preserve"> настоящего Порядка.</w:t>
      </w:r>
    </w:p>
    <w:p w:rsidR="00C91A42" w:rsidRDefault="00C91A42" w:rsidP="00C91A42">
      <w:pPr>
        <w:widowControl w:val="0"/>
        <w:autoSpaceDE w:val="0"/>
        <w:autoSpaceDN w:val="0"/>
        <w:adjustRightInd w:val="0"/>
        <w:ind w:firstLine="720"/>
        <w:jc w:val="both"/>
        <w:rPr>
          <w:rFonts w:ascii="Arial" w:eastAsiaTheme="minorEastAsia" w:hAnsi="Arial" w:cs="Arial"/>
          <w:sz w:val="26"/>
        </w:rPr>
      </w:pPr>
    </w:p>
    <w:p w:rsidR="00ED24FD" w:rsidRDefault="00ED24FD" w:rsidP="00C91A42">
      <w:pPr>
        <w:widowControl w:val="0"/>
        <w:autoSpaceDE w:val="0"/>
        <w:autoSpaceDN w:val="0"/>
        <w:adjustRightInd w:val="0"/>
        <w:ind w:firstLine="720"/>
        <w:jc w:val="both"/>
        <w:rPr>
          <w:rFonts w:ascii="Arial" w:eastAsiaTheme="minorEastAsia" w:hAnsi="Arial" w:cs="Arial"/>
          <w:sz w:val="26"/>
        </w:rPr>
      </w:pPr>
    </w:p>
    <w:p w:rsidR="00ED24FD" w:rsidRDefault="00ED24FD" w:rsidP="00C91A42">
      <w:pPr>
        <w:widowControl w:val="0"/>
        <w:autoSpaceDE w:val="0"/>
        <w:autoSpaceDN w:val="0"/>
        <w:adjustRightInd w:val="0"/>
        <w:ind w:firstLine="720"/>
        <w:jc w:val="both"/>
        <w:rPr>
          <w:rFonts w:ascii="Arial" w:eastAsiaTheme="minorEastAsia" w:hAnsi="Arial" w:cs="Arial"/>
          <w:sz w:val="26"/>
        </w:rPr>
      </w:pPr>
    </w:p>
    <w:p w:rsidR="00ED24FD" w:rsidRDefault="00ED24FD" w:rsidP="00C91A42">
      <w:pPr>
        <w:widowControl w:val="0"/>
        <w:autoSpaceDE w:val="0"/>
        <w:autoSpaceDN w:val="0"/>
        <w:adjustRightInd w:val="0"/>
        <w:ind w:firstLine="720"/>
        <w:jc w:val="both"/>
        <w:rPr>
          <w:rFonts w:ascii="Arial" w:eastAsiaTheme="minorEastAsia" w:hAnsi="Arial" w:cs="Arial"/>
          <w:sz w:val="26"/>
        </w:rPr>
      </w:pPr>
    </w:p>
    <w:p w:rsidR="00ED24FD" w:rsidRDefault="00ED24FD" w:rsidP="00C91A42">
      <w:pPr>
        <w:widowControl w:val="0"/>
        <w:autoSpaceDE w:val="0"/>
        <w:autoSpaceDN w:val="0"/>
        <w:adjustRightInd w:val="0"/>
        <w:ind w:firstLine="720"/>
        <w:jc w:val="both"/>
        <w:rPr>
          <w:rFonts w:ascii="Arial" w:eastAsiaTheme="minorEastAsia" w:hAnsi="Arial" w:cs="Arial"/>
          <w:sz w:val="26"/>
        </w:rPr>
      </w:pPr>
    </w:p>
    <w:p w:rsidR="00ED24FD" w:rsidRDefault="00ED24FD" w:rsidP="00C91A42">
      <w:pPr>
        <w:widowControl w:val="0"/>
        <w:autoSpaceDE w:val="0"/>
        <w:autoSpaceDN w:val="0"/>
        <w:adjustRightInd w:val="0"/>
        <w:ind w:firstLine="720"/>
        <w:jc w:val="both"/>
        <w:rPr>
          <w:rFonts w:ascii="Arial" w:eastAsiaTheme="minorEastAsia" w:hAnsi="Arial" w:cs="Arial"/>
          <w:sz w:val="26"/>
        </w:rPr>
      </w:pPr>
    </w:p>
    <w:p w:rsidR="00ED24FD" w:rsidRDefault="00ED24FD" w:rsidP="00C91A42">
      <w:pPr>
        <w:widowControl w:val="0"/>
        <w:autoSpaceDE w:val="0"/>
        <w:autoSpaceDN w:val="0"/>
        <w:adjustRightInd w:val="0"/>
        <w:ind w:firstLine="720"/>
        <w:jc w:val="both"/>
        <w:rPr>
          <w:rFonts w:ascii="Arial" w:eastAsiaTheme="minorEastAsia" w:hAnsi="Arial" w:cs="Arial"/>
          <w:sz w:val="26"/>
        </w:rPr>
      </w:pPr>
    </w:p>
    <w:p w:rsidR="00ED24FD" w:rsidRDefault="00ED24FD" w:rsidP="00C91A42">
      <w:pPr>
        <w:widowControl w:val="0"/>
        <w:autoSpaceDE w:val="0"/>
        <w:autoSpaceDN w:val="0"/>
        <w:adjustRightInd w:val="0"/>
        <w:ind w:firstLine="720"/>
        <w:jc w:val="both"/>
        <w:rPr>
          <w:rFonts w:ascii="Arial" w:eastAsiaTheme="minorEastAsia" w:hAnsi="Arial" w:cs="Arial"/>
          <w:sz w:val="26"/>
        </w:rPr>
      </w:pPr>
    </w:p>
    <w:p w:rsidR="00ED24FD" w:rsidRPr="002E1868" w:rsidRDefault="00ED24FD" w:rsidP="00C91A42">
      <w:pPr>
        <w:widowControl w:val="0"/>
        <w:autoSpaceDE w:val="0"/>
        <w:autoSpaceDN w:val="0"/>
        <w:adjustRightInd w:val="0"/>
        <w:ind w:firstLine="720"/>
        <w:jc w:val="both"/>
        <w:rPr>
          <w:rFonts w:ascii="Arial" w:eastAsiaTheme="minorEastAsia" w:hAnsi="Arial" w:cs="Arial"/>
          <w:sz w:val="26"/>
        </w:rPr>
      </w:pPr>
    </w:p>
    <w:p w:rsidR="00C91A42" w:rsidRPr="002E1868" w:rsidRDefault="00C91A42" w:rsidP="00C91A42">
      <w:pPr>
        <w:widowControl w:val="0"/>
        <w:autoSpaceDE w:val="0"/>
        <w:autoSpaceDN w:val="0"/>
        <w:adjustRightInd w:val="0"/>
        <w:ind w:firstLine="720"/>
        <w:jc w:val="right"/>
        <w:rPr>
          <w:rFonts w:ascii="Arial" w:eastAsiaTheme="minorEastAsia" w:hAnsi="Arial" w:cs="Arial"/>
          <w:bCs/>
          <w:sz w:val="26"/>
        </w:rPr>
      </w:pPr>
      <w:bookmarkStart w:id="29" w:name="sub_1100"/>
      <w:r w:rsidRPr="002E1868">
        <w:rPr>
          <w:rFonts w:ascii="Arial" w:eastAsiaTheme="minorEastAsia" w:hAnsi="Arial" w:cs="Arial"/>
          <w:bCs/>
          <w:sz w:val="26"/>
        </w:rPr>
        <w:lastRenderedPageBreak/>
        <w:t>Приложение</w:t>
      </w:r>
      <w:r w:rsidRPr="002E1868">
        <w:rPr>
          <w:rFonts w:ascii="Arial" w:eastAsiaTheme="minorEastAsia" w:hAnsi="Arial" w:cs="Arial"/>
          <w:bCs/>
          <w:sz w:val="26"/>
        </w:rPr>
        <w:br/>
        <w:t xml:space="preserve">к </w:t>
      </w:r>
      <w:hyperlink w:anchor="sub_1000" w:history="1">
        <w:r w:rsidRPr="002E1868">
          <w:rPr>
            <w:rFonts w:ascii="Arial" w:eastAsiaTheme="minorEastAsia" w:hAnsi="Arial" w:cs="Arial"/>
            <w:sz w:val="26"/>
          </w:rPr>
          <w:t>Порядку</w:t>
        </w:r>
      </w:hyperlink>
      <w:r w:rsidRPr="002E1868">
        <w:rPr>
          <w:rFonts w:ascii="Arial" w:eastAsiaTheme="minorEastAsia" w:hAnsi="Arial" w:cs="Arial"/>
          <w:bCs/>
          <w:sz w:val="26"/>
        </w:rPr>
        <w:t xml:space="preserve"> проведения анализа</w:t>
      </w:r>
      <w:r w:rsidRPr="002E1868">
        <w:rPr>
          <w:rFonts w:ascii="Arial" w:eastAsiaTheme="minorEastAsia" w:hAnsi="Arial" w:cs="Arial"/>
          <w:bCs/>
          <w:sz w:val="26"/>
        </w:rPr>
        <w:br/>
        <w:t>финансового состояния принципала</w:t>
      </w:r>
      <w:r w:rsidRPr="002E1868">
        <w:rPr>
          <w:rFonts w:ascii="Arial" w:eastAsiaTheme="minorEastAsia" w:hAnsi="Arial" w:cs="Arial"/>
          <w:bCs/>
          <w:sz w:val="26"/>
        </w:rPr>
        <w:br/>
        <w:t>при предоставлении муниципальной</w:t>
      </w:r>
      <w:r w:rsidRPr="002E1868">
        <w:rPr>
          <w:rFonts w:ascii="Arial" w:eastAsiaTheme="minorEastAsia" w:hAnsi="Arial" w:cs="Arial"/>
          <w:bCs/>
          <w:sz w:val="26"/>
        </w:rPr>
        <w:br/>
        <w:t>гарантии Вагайского муниципального</w:t>
      </w:r>
      <w:r w:rsidRPr="002E1868">
        <w:rPr>
          <w:rFonts w:ascii="Arial" w:eastAsiaTheme="minorEastAsia" w:hAnsi="Arial" w:cs="Arial"/>
          <w:bCs/>
          <w:sz w:val="26"/>
        </w:rPr>
        <w:br/>
      </w:r>
      <w:r w:rsidR="0083342B" w:rsidRPr="002E1868">
        <w:rPr>
          <w:rFonts w:ascii="Arial" w:eastAsiaTheme="minorEastAsia" w:hAnsi="Arial" w:cs="Arial"/>
          <w:bCs/>
          <w:sz w:val="26"/>
        </w:rPr>
        <w:t>округ</w:t>
      </w:r>
      <w:r w:rsidRPr="002E1868">
        <w:rPr>
          <w:rFonts w:ascii="Arial" w:eastAsiaTheme="minorEastAsia" w:hAnsi="Arial" w:cs="Arial"/>
          <w:bCs/>
          <w:sz w:val="26"/>
        </w:rPr>
        <w:t>а, а также мониторинга финансового</w:t>
      </w:r>
      <w:r w:rsidRPr="002E1868">
        <w:rPr>
          <w:rFonts w:ascii="Arial" w:eastAsiaTheme="minorEastAsia" w:hAnsi="Arial" w:cs="Arial"/>
          <w:bCs/>
          <w:sz w:val="26"/>
        </w:rPr>
        <w:br/>
        <w:t>состояния принципала после предоставления</w:t>
      </w:r>
      <w:r w:rsidRPr="002E1868">
        <w:rPr>
          <w:rFonts w:ascii="Arial" w:eastAsiaTheme="minorEastAsia" w:hAnsi="Arial" w:cs="Arial"/>
          <w:bCs/>
          <w:sz w:val="26"/>
        </w:rPr>
        <w:br/>
        <w:t>муниципальной гарантии</w:t>
      </w:r>
      <w:r w:rsidRPr="002E1868">
        <w:rPr>
          <w:rFonts w:ascii="Arial" w:eastAsiaTheme="minorEastAsia" w:hAnsi="Arial" w:cs="Arial"/>
          <w:bCs/>
          <w:sz w:val="26"/>
        </w:rPr>
        <w:br/>
        <w:t xml:space="preserve">Вагайского муниципального </w:t>
      </w:r>
      <w:r w:rsidR="0083342B" w:rsidRPr="002E1868">
        <w:rPr>
          <w:rFonts w:ascii="Arial" w:eastAsiaTheme="minorEastAsia" w:hAnsi="Arial" w:cs="Arial"/>
          <w:bCs/>
          <w:sz w:val="26"/>
        </w:rPr>
        <w:t>округ</w:t>
      </w:r>
      <w:r w:rsidRPr="002E1868">
        <w:rPr>
          <w:rFonts w:ascii="Arial" w:eastAsiaTheme="minorEastAsia" w:hAnsi="Arial" w:cs="Arial"/>
          <w:bCs/>
          <w:sz w:val="26"/>
        </w:rPr>
        <w:t>а</w:t>
      </w:r>
    </w:p>
    <w:bookmarkEnd w:id="29"/>
    <w:p w:rsidR="00C91A42" w:rsidRPr="002E1868" w:rsidRDefault="00C91A42" w:rsidP="00ED24FD">
      <w:pPr>
        <w:widowControl w:val="0"/>
        <w:autoSpaceDE w:val="0"/>
        <w:autoSpaceDN w:val="0"/>
        <w:adjustRightInd w:val="0"/>
        <w:jc w:val="both"/>
        <w:rPr>
          <w:rFonts w:ascii="Arial" w:eastAsiaTheme="minorEastAsia" w:hAnsi="Arial" w:cs="Arial"/>
          <w:sz w:val="26"/>
        </w:rPr>
      </w:pPr>
    </w:p>
    <w:p w:rsidR="00C91A42" w:rsidRPr="002E1868" w:rsidRDefault="00C91A42" w:rsidP="00ED24FD">
      <w:pPr>
        <w:widowControl w:val="0"/>
        <w:autoSpaceDE w:val="0"/>
        <w:autoSpaceDN w:val="0"/>
        <w:adjustRightInd w:val="0"/>
        <w:jc w:val="center"/>
        <w:outlineLvl w:val="0"/>
        <w:rPr>
          <w:rFonts w:ascii="Arial" w:eastAsiaTheme="minorEastAsia" w:hAnsi="Arial" w:cs="Arial"/>
          <w:b/>
          <w:bCs/>
          <w:sz w:val="26"/>
        </w:rPr>
      </w:pPr>
      <w:r w:rsidRPr="002E1868">
        <w:rPr>
          <w:rFonts w:ascii="Arial" w:eastAsiaTheme="minorEastAsia" w:hAnsi="Arial" w:cs="Arial"/>
          <w:b/>
          <w:bCs/>
          <w:sz w:val="26"/>
        </w:rPr>
        <w:t>Перечень</w:t>
      </w:r>
      <w:r w:rsidRPr="002E1868">
        <w:rPr>
          <w:rFonts w:ascii="Arial" w:eastAsiaTheme="minorEastAsia" w:hAnsi="Arial" w:cs="Arial"/>
          <w:b/>
          <w:bCs/>
          <w:sz w:val="26"/>
        </w:rPr>
        <w:br/>
        <w:t xml:space="preserve">документов, предоставляемых принципалом и (или) бенефициаром, после предоставления муниципальной гарантии Вагайского муниципального </w:t>
      </w:r>
      <w:r w:rsidR="00311A35" w:rsidRPr="002E1868">
        <w:rPr>
          <w:rFonts w:ascii="Arial" w:eastAsiaTheme="minorEastAsia" w:hAnsi="Arial" w:cs="Arial"/>
          <w:b/>
          <w:bCs/>
          <w:sz w:val="26"/>
        </w:rPr>
        <w:t>округ</w:t>
      </w:r>
      <w:r w:rsidRPr="002E1868">
        <w:rPr>
          <w:rFonts w:ascii="Arial" w:eastAsiaTheme="minorEastAsia" w:hAnsi="Arial" w:cs="Arial"/>
          <w:b/>
          <w:bCs/>
          <w:sz w:val="26"/>
        </w:rPr>
        <w:t>а</w:t>
      </w:r>
    </w:p>
    <w:p w:rsidR="00C91A42" w:rsidRPr="002E1868" w:rsidRDefault="00C91A42" w:rsidP="00ED24FD">
      <w:pPr>
        <w:widowControl w:val="0"/>
        <w:autoSpaceDE w:val="0"/>
        <w:autoSpaceDN w:val="0"/>
        <w:adjustRightInd w:val="0"/>
        <w:jc w:val="both"/>
        <w:rPr>
          <w:rFonts w:ascii="Arial" w:eastAsiaTheme="minorEastAsia" w:hAnsi="Arial" w:cs="Arial"/>
          <w:sz w:val="26"/>
        </w:rPr>
      </w:pP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bookmarkStart w:id="30" w:name="sub_1101"/>
      <w:r w:rsidRPr="002E1868">
        <w:rPr>
          <w:rFonts w:ascii="Arial" w:eastAsiaTheme="minorEastAsia" w:hAnsi="Arial" w:cs="Arial"/>
          <w:sz w:val="26"/>
        </w:rPr>
        <w:t>1. Документы, предоставляемые принципалами - юридическими лицами:</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bookmarkStart w:id="31" w:name="sub_1111"/>
      <w:bookmarkEnd w:id="30"/>
      <w:r w:rsidRPr="002E1868">
        <w:rPr>
          <w:rFonts w:ascii="Arial" w:eastAsiaTheme="minorEastAsia" w:hAnsi="Arial" w:cs="Arial"/>
          <w:sz w:val="26"/>
        </w:rPr>
        <w:t xml:space="preserve">1.1. Копия бухгалтерской отчетности и пояснений за последний отчетный период и последний отчетный год по </w:t>
      </w:r>
      <w:hyperlink r:id="rId31" w:history="1">
        <w:r w:rsidRPr="002E1868">
          <w:rPr>
            <w:rFonts w:ascii="Arial" w:eastAsiaTheme="minorEastAsia" w:hAnsi="Arial" w:cs="Arial"/>
            <w:sz w:val="26"/>
          </w:rPr>
          <w:t>формам</w:t>
        </w:r>
      </w:hyperlink>
      <w:r w:rsidRPr="002E1868">
        <w:rPr>
          <w:rFonts w:ascii="Arial" w:eastAsiaTheme="minorEastAsia" w:hAnsi="Arial" w:cs="Arial"/>
          <w:sz w:val="26"/>
        </w:rPr>
        <w:t xml:space="preserve"> в соответствии с </w:t>
      </w:r>
      <w:hyperlink r:id="rId32" w:history="1">
        <w:r w:rsidRPr="002E1868">
          <w:rPr>
            <w:rFonts w:ascii="Arial" w:eastAsiaTheme="minorEastAsia" w:hAnsi="Arial" w:cs="Arial"/>
            <w:sz w:val="26"/>
          </w:rPr>
          <w:t>приказом</w:t>
        </w:r>
      </w:hyperlink>
      <w:r w:rsidRPr="002E1868">
        <w:rPr>
          <w:rFonts w:ascii="Arial" w:eastAsiaTheme="minorEastAsia" w:hAnsi="Arial" w:cs="Arial"/>
          <w:sz w:val="26"/>
        </w:rPr>
        <w:t xml:space="preserve"> Министерства финансов Российской Федерации от 02.07.2010 </w:t>
      </w:r>
      <w:r w:rsidR="00191BF1" w:rsidRPr="002E1868">
        <w:rPr>
          <w:rFonts w:ascii="Arial" w:eastAsiaTheme="minorEastAsia" w:hAnsi="Arial" w:cs="Arial"/>
          <w:sz w:val="26"/>
        </w:rPr>
        <w:t>№</w:t>
      </w:r>
      <w:r w:rsidR="00E42271">
        <w:rPr>
          <w:rFonts w:ascii="Arial" w:eastAsiaTheme="minorEastAsia" w:hAnsi="Arial" w:cs="Arial"/>
          <w:sz w:val="26"/>
        </w:rPr>
        <w:t xml:space="preserve"> </w:t>
      </w:r>
      <w:r w:rsidRPr="002E1868">
        <w:rPr>
          <w:rFonts w:ascii="Arial" w:eastAsiaTheme="minorEastAsia" w:hAnsi="Arial" w:cs="Arial"/>
          <w:sz w:val="26"/>
        </w:rPr>
        <w:t>66н "О формах бухгалтерской отчетности организаций" с отметкой налогового органа об их принятии.</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bookmarkStart w:id="32" w:name="sub_1112"/>
      <w:bookmarkEnd w:id="31"/>
      <w:r w:rsidRPr="002E1868">
        <w:rPr>
          <w:rFonts w:ascii="Arial" w:eastAsiaTheme="minorEastAsia" w:hAnsi="Arial" w:cs="Arial"/>
          <w:sz w:val="26"/>
        </w:rPr>
        <w:t>1.2. Расшифровка основных статей баланса на последнюю отчетную дату:</w:t>
      </w:r>
    </w:p>
    <w:bookmarkEnd w:id="32"/>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основных средств;</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финансовых вложений;</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дебиторской и кредиторской задолженности с указанием наиболее крупных дебиторов и кредиторов (более 5% от общей суммы задолженности) и даты возникновения задолженности;</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заемных средств с указанием кредиторов, величины долга, даты получения и даты погашения кредитов, видов их обеспечения, процентной ставки, периодичности погашения, сумм просроченной задолженности с приложением подтверждающих документов.</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bookmarkStart w:id="33" w:name="sub_1113"/>
      <w:r w:rsidRPr="002E1868">
        <w:rPr>
          <w:rFonts w:ascii="Arial" w:eastAsiaTheme="minorEastAsia" w:hAnsi="Arial" w:cs="Arial"/>
          <w:sz w:val="26"/>
        </w:rPr>
        <w:t>1.3. Копия аудиторского заключения о бухгалтерской (финансовой) отчетности юридического лица за последний отчетный год (для юридических лиц, которые в соответствии с законодательством Российской Федерации должны проходить ежегодную аудиторскую проверку).</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bookmarkStart w:id="34" w:name="sub_1114"/>
      <w:bookmarkEnd w:id="33"/>
      <w:r w:rsidRPr="002E1868">
        <w:rPr>
          <w:rFonts w:ascii="Arial" w:eastAsiaTheme="minorEastAsia" w:hAnsi="Arial" w:cs="Arial"/>
          <w:sz w:val="26"/>
        </w:rPr>
        <w:t xml:space="preserve">1.4. Оригиналы справок из обслуживающих банков об оборотах по расчетным счетам за последние 6 месяцев и об отсутствии картотеки </w:t>
      </w:r>
      <w:r w:rsidR="00191BF1" w:rsidRPr="002E1868">
        <w:rPr>
          <w:rFonts w:ascii="Arial" w:eastAsiaTheme="minorEastAsia" w:hAnsi="Arial" w:cs="Arial"/>
          <w:sz w:val="26"/>
        </w:rPr>
        <w:t>№</w:t>
      </w:r>
      <w:r w:rsidRPr="002E1868">
        <w:rPr>
          <w:rFonts w:ascii="Arial" w:eastAsiaTheme="minorEastAsia" w:hAnsi="Arial" w:cs="Arial"/>
          <w:sz w:val="26"/>
        </w:rPr>
        <w:t> 2.</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bookmarkStart w:id="35" w:name="sub_1115"/>
      <w:bookmarkEnd w:id="34"/>
      <w:r w:rsidRPr="002E1868">
        <w:rPr>
          <w:rFonts w:ascii="Arial" w:eastAsiaTheme="minorEastAsia" w:hAnsi="Arial" w:cs="Arial"/>
          <w:sz w:val="26"/>
        </w:rPr>
        <w:t>1.5. Справка из налогового органа о счетах юридических лиц, открытых в кредитных организациях.</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bookmarkStart w:id="36" w:name="sub_1116"/>
      <w:bookmarkEnd w:id="35"/>
      <w:r w:rsidRPr="002E1868">
        <w:rPr>
          <w:rFonts w:ascii="Arial" w:eastAsiaTheme="minorEastAsia" w:hAnsi="Arial" w:cs="Arial"/>
          <w:sz w:val="26"/>
        </w:rPr>
        <w:t>1.6. Справка об отсутств</w:t>
      </w:r>
      <w:proofErr w:type="gramStart"/>
      <w:r w:rsidRPr="002E1868">
        <w:rPr>
          <w:rFonts w:ascii="Arial" w:eastAsiaTheme="minorEastAsia" w:hAnsi="Arial" w:cs="Arial"/>
          <w:sz w:val="26"/>
        </w:rPr>
        <w:t>ии у ю</w:t>
      </w:r>
      <w:proofErr w:type="gramEnd"/>
      <w:r w:rsidRPr="002E1868">
        <w:rPr>
          <w:rFonts w:ascii="Arial" w:eastAsiaTheme="minorEastAsia" w:hAnsi="Arial" w:cs="Arial"/>
          <w:sz w:val="26"/>
        </w:rPr>
        <w:t>ридических лиц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bookmarkStart w:id="37" w:name="sub_1117"/>
      <w:bookmarkEnd w:id="36"/>
      <w:r w:rsidRPr="002E1868">
        <w:rPr>
          <w:rFonts w:ascii="Arial" w:eastAsiaTheme="minorEastAsia" w:hAnsi="Arial" w:cs="Arial"/>
          <w:sz w:val="26"/>
        </w:rPr>
        <w:t xml:space="preserve">1.7. </w:t>
      </w:r>
      <w:proofErr w:type="gramStart"/>
      <w:r w:rsidRPr="002E1868">
        <w:rPr>
          <w:rFonts w:ascii="Arial" w:eastAsiaTheme="minorEastAsia" w:hAnsi="Arial" w:cs="Arial"/>
          <w:sz w:val="26"/>
        </w:rPr>
        <w:t xml:space="preserve">Справки о соответствии требованиям, установленным </w:t>
      </w:r>
      <w:hyperlink r:id="rId33" w:history="1">
        <w:r w:rsidRPr="002E1868">
          <w:rPr>
            <w:rFonts w:ascii="Arial" w:eastAsiaTheme="minorEastAsia" w:hAnsi="Arial" w:cs="Arial"/>
            <w:sz w:val="26"/>
          </w:rPr>
          <w:t>абзацем первым пункта 16 статьи 241</w:t>
        </w:r>
      </w:hyperlink>
      <w:r w:rsidRPr="002E1868">
        <w:rPr>
          <w:rFonts w:ascii="Arial" w:eastAsiaTheme="minorEastAsia" w:hAnsi="Arial" w:cs="Arial"/>
          <w:sz w:val="26"/>
        </w:rPr>
        <w:t xml:space="preserve"> Бюджетного кодекса Российской Федерации, по форме согласно </w:t>
      </w:r>
      <w:hyperlink r:id="rId34" w:history="1">
        <w:r w:rsidRPr="002E1868">
          <w:rPr>
            <w:rFonts w:ascii="Arial" w:eastAsiaTheme="minorEastAsia" w:hAnsi="Arial" w:cs="Arial"/>
            <w:sz w:val="26"/>
          </w:rPr>
          <w:t>приложению</w:t>
        </w:r>
      </w:hyperlink>
      <w:r w:rsidRPr="002E1868">
        <w:rPr>
          <w:rFonts w:ascii="Arial" w:eastAsiaTheme="minorEastAsia" w:hAnsi="Arial" w:cs="Arial"/>
          <w:sz w:val="26"/>
        </w:rPr>
        <w:t xml:space="preserve"> к постановлению Правительства Российской Федерации от 21.12.2021 </w:t>
      </w:r>
      <w:r w:rsidR="00191BF1" w:rsidRPr="002E1868">
        <w:rPr>
          <w:rFonts w:ascii="Arial" w:eastAsiaTheme="minorEastAsia" w:hAnsi="Arial" w:cs="Arial"/>
          <w:sz w:val="26"/>
        </w:rPr>
        <w:t>№</w:t>
      </w:r>
      <w:r w:rsidRPr="002E1868">
        <w:rPr>
          <w:rFonts w:ascii="Arial" w:eastAsiaTheme="minorEastAsia" w:hAnsi="Arial" w:cs="Arial"/>
          <w:sz w:val="26"/>
        </w:rPr>
        <w:t xml:space="preserve"> 2378 "Об утверждении Правил подтверждения </w:t>
      </w:r>
      <w:r w:rsidRPr="002E1868">
        <w:rPr>
          <w:rFonts w:ascii="Arial" w:eastAsiaTheme="minorEastAsia" w:hAnsi="Arial" w:cs="Arial"/>
          <w:sz w:val="26"/>
        </w:rPr>
        <w:lastRenderedPageBreak/>
        <w:t>соответствия юридических лиц требованиям, установленным абзацем первым пункта 16 статьи 241 Бюджетного кодекса Российской Федерации", с приложением документов, подтверждающих сведения, указанные в справке, в отношении принципала и бенефициара.</w:t>
      </w:r>
      <w:proofErr w:type="gramEnd"/>
    </w:p>
    <w:bookmarkEnd w:id="37"/>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proofErr w:type="gramStart"/>
      <w:r w:rsidRPr="002E1868">
        <w:rPr>
          <w:rFonts w:ascii="Arial" w:eastAsiaTheme="minorEastAsia" w:hAnsi="Arial" w:cs="Arial"/>
          <w:sz w:val="26"/>
        </w:rPr>
        <w:t>Прилагаемые к справке документы, исходящие от юридического лица, представляющего справку, должны быть прошиты (если они составлены более чем на одном листе) (каждый отдельно), подписаны или заверены (за исключением нотариально заверенных документов, нотариально заверенных копий документов) единоличным исполнительным органом лица (либо уполномоченным им лицом), подпись которого должна быть скреплена печатью (при наличии) юридического лица.</w:t>
      </w:r>
      <w:proofErr w:type="gramEnd"/>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bookmarkStart w:id="38" w:name="sub_1102"/>
      <w:r w:rsidRPr="002E1868">
        <w:rPr>
          <w:rFonts w:ascii="Arial" w:eastAsiaTheme="minorEastAsia" w:hAnsi="Arial" w:cs="Arial"/>
          <w:sz w:val="26"/>
        </w:rPr>
        <w:t>2. Копии документов, предоставляемые в отношении юридических лиц, заверяются печатью (при наличии) и подписью руководителя юридического лица.</w:t>
      </w:r>
    </w:p>
    <w:bookmarkEnd w:id="38"/>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 xml:space="preserve">Документ, указанный в </w:t>
      </w:r>
      <w:hyperlink w:anchor="sub_1113" w:history="1">
        <w:r w:rsidRPr="002E1868">
          <w:rPr>
            <w:rFonts w:ascii="Arial" w:eastAsiaTheme="minorEastAsia" w:hAnsi="Arial" w:cs="Arial"/>
            <w:sz w:val="26"/>
          </w:rPr>
          <w:t>подпункте 1.3 пункта 1</w:t>
        </w:r>
      </w:hyperlink>
      <w:r w:rsidRPr="002E1868">
        <w:rPr>
          <w:rFonts w:ascii="Arial" w:eastAsiaTheme="minorEastAsia" w:hAnsi="Arial" w:cs="Arial"/>
          <w:sz w:val="26"/>
        </w:rPr>
        <w:t xml:space="preserve"> настоящего перечня, не предоставляется в случае, если он был ранее предоставлен в текущем календарном году.</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 xml:space="preserve">Документы, указанные в </w:t>
      </w:r>
      <w:hyperlink w:anchor="sub_1115" w:history="1">
        <w:r w:rsidRPr="002E1868">
          <w:rPr>
            <w:rFonts w:ascii="Arial" w:eastAsiaTheme="minorEastAsia" w:hAnsi="Arial" w:cs="Arial"/>
            <w:sz w:val="26"/>
          </w:rPr>
          <w:t>подпунктах 1.5 - 1.6 пункта 1</w:t>
        </w:r>
      </w:hyperlink>
      <w:r w:rsidRPr="002E1868">
        <w:rPr>
          <w:rFonts w:ascii="Arial" w:eastAsiaTheme="minorEastAsia" w:hAnsi="Arial" w:cs="Arial"/>
          <w:sz w:val="26"/>
        </w:rPr>
        <w:t xml:space="preserve"> настоящего перечня, должны быть представлены на дату не ранее 10 рабочих дней до дня проведения проверки.</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 xml:space="preserve">Документы, указанные в </w:t>
      </w:r>
      <w:hyperlink w:anchor="sub_1101" w:history="1">
        <w:r w:rsidRPr="002E1868">
          <w:rPr>
            <w:rFonts w:ascii="Arial" w:eastAsiaTheme="minorEastAsia" w:hAnsi="Arial" w:cs="Arial"/>
            <w:sz w:val="26"/>
          </w:rPr>
          <w:t>пункте 1</w:t>
        </w:r>
      </w:hyperlink>
      <w:r w:rsidRPr="002E1868">
        <w:rPr>
          <w:rFonts w:ascii="Arial" w:eastAsiaTheme="minorEastAsia" w:hAnsi="Arial" w:cs="Arial"/>
          <w:sz w:val="26"/>
        </w:rPr>
        <w:t xml:space="preserve"> настоящего перечня, являются обязательными.</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bookmarkStart w:id="39" w:name="sub_1103"/>
      <w:r w:rsidRPr="002E1868">
        <w:rPr>
          <w:rFonts w:ascii="Arial" w:eastAsiaTheme="minorEastAsia" w:hAnsi="Arial" w:cs="Arial"/>
          <w:sz w:val="26"/>
        </w:rPr>
        <w:t>3. Документы, предоставляемые принципалами муниципальными образованиями (другими бюджетами бюджетной системы Российской Федерации):</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bookmarkStart w:id="40" w:name="sub_1131"/>
      <w:bookmarkEnd w:id="39"/>
      <w:r w:rsidRPr="002E1868">
        <w:rPr>
          <w:rFonts w:ascii="Arial" w:eastAsiaTheme="minorEastAsia" w:hAnsi="Arial" w:cs="Arial"/>
          <w:sz w:val="26"/>
        </w:rPr>
        <w:t xml:space="preserve">3.1. Копия бюджетной отчетности за последний отчетный год в составе отчета об исполнении бюджета, баланса исполнения бюджета, </w:t>
      </w:r>
      <w:hyperlink r:id="rId35" w:history="1">
        <w:r w:rsidRPr="002E1868">
          <w:rPr>
            <w:rFonts w:ascii="Arial" w:eastAsiaTheme="minorEastAsia" w:hAnsi="Arial" w:cs="Arial"/>
            <w:sz w:val="26"/>
          </w:rPr>
          <w:t>отчета</w:t>
        </w:r>
      </w:hyperlink>
      <w:r w:rsidRPr="002E1868">
        <w:rPr>
          <w:rFonts w:ascii="Arial" w:eastAsiaTheme="minorEastAsia" w:hAnsi="Arial" w:cs="Arial"/>
          <w:sz w:val="26"/>
        </w:rPr>
        <w:t xml:space="preserve"> о финансовых результатах деятельности, отчета о движении денежных средств, пояснительной записки (включая сведения по кредиторской задолженности, сведения о государственном (муниципальном) долге).</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bookmarkStart w:id="41" w:name="sub_1132"/>
      <w:bookmarkEnd w:id="40"/>
      <w:r w:rsidRPr="002E1868">
        <w:rPr>
          <w:rFonts w:ascii="Arial" w:eastAsiaTheme="minorEastAsia" w:hAnsi="Arial" w:cs="Arial"/>
          <w:sz w:val="26"/>
        </w:rPr>
        <w:t>3.2. Выписка из долговой книги по состоянию на последнюю отчетную дату с приложением копий договоров (соглашений) по просроченной (неурегулированной) задолженности.</w:t>
      </w:r>
    </w:p>
    <w:bookmarkEnd w:id="41"/>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p>
    <w:p w:rsidR="00F90FFF" w:rsidRPr="002E1868" w:rsidRDefault="00F90FFF" w:rsidP="00C91A42">
      <w:pPr>
        <w:widowControl w:val="0"/>
        <w:autoSpaceDE w:val="0"/>
        <w:autoSpaceDN w:val="0"/>
        <w:adjustRightInd w:val="0"/>
        <w:ind w:firstLine="720"/>
        <w:jc w:val="right"/>
        <w:rPr>
          <w:rFonts w:ascii="Arial" w:eastAsiaTheme="minorEastAsia" w:hAnsi="Arial" w:cs="Arial"/>
          <w:bCs/>
          <w:sz w:val="26"/>
        </w:rPr>
      </w:pPr>
      <w:bookmarkStart w:id="42" w:name="sub_2000"/>
    </w:p>
    <w:p w:rsidR="00F90FFF" w:rsidRPr="002E1868" w:rsidRDefault="00F90FFF" w:rsidP="00C91A42">
      <w:pPr>
        <w:widowControl w:val="0"/>
        <w:autoSpaceDE w:val="0"/>
        <w:autoSpaceDN w:val="0"/>
        <w:adjustRightInd w:val="0"/>
        <w:ind w:firstLine="720"/>
        <w:jc w:val="right"/>
        <w:rPr>
          <w:rFonts w:ascii="Arial" w:eastAsiaTheme="minorEastAsia" w:hAnsi="Arial" w:cs="Arial"/>
          <w:bCs/>
          <w:sz w:val="26"/>
        </w:rPr>
      </w:pPr>
    </w:p>
    <w:p w:rsidR="00F90FFF" w:rsidRPr="002E1868" w:rsidRDefault="00F90FFF" w:rsidP="00C91A42">
      <w:pPr>
        <w:widowControl w:val="0"/>
        <w:autoSpaceDE w:val="0"/>
        <w:autoSpaceDN w:val="0"/>
        <w:adjustRightInd w:val="0"/>
        <w:ind w:firstLine="720"/>
        <w:jc w:val="right"/>
        <w:rPr>
          <w:rFonts w:ascii="Arial" w:eastAsiaTheme="minorEastAsia" w:hAnsi="Arial" w:cs="Arial"/>
          <w:bCs/>
          <w:sz w:val="26"/>
        </w:rPr>
      </w:pPr>
    </w:p>
    <w:p w:rsidR="00F90FFF" w:rsidRPr="002E1868" w:rsidRDefault="00F90FFF" w:rsidP="00C91A42">
      <w:pPr>
        <w:widowControl w:val="0"/>
        <w:autoSpaceDE w:val="0"/>
        <w:autoSpaceDN w:val="0"/>
        <w:adjustRightInd w:val="0"/>
        <w:ind w:firstLine="720"/>
        <w:jc w:val="right"/>
        <w:rPr>
          <w:rFonts w:ascii="Arial" w:eastAsiaTheme="minorEastAsia" w:hAnsi="Arial" w:cs="Arial"/>
          <w:bCs/>
          <w:sz w:val="26"/>
        </w:rPr>
      </w:pPr>
    </w:p>
    <w:p w:rsidR="00F90FFF" w:rsidRPr="002E1868" w:rsidRDefault="00F90FFF" w:rsidP="00C91A42">
      <w:pPr>
        <w:widowControl w:val="0"/>
        <w:autoSpaceDE w:val="0"/>
        <w:autoSpaceDN w:val="0"/>
        <w:adjustRightInd w:val="0"/>
        <w:ind w:firstLine="720"/>
        <w:jc w:val="right"/>
        <w:rPr>
          <w:rFonts w:ascii="Arial" w:eastAsiaTheme="minorEastAsia" w:hAnsi="Arial" w:cs="Arial"/>
          <w:bCs/>
          <w:sz w:val="26"/>
        </w:rPr>
      </w:pPr>
    </w:p>
    <w:p w:rsidR="00F90FFF" w:rsidRPr="002E1868" w:rsidRDefault="00F90FFF" w:rsidP="00C91A42">
      <w:pPr>
        <w:widowControl w:val="0"/>
        <w:autoSpaceDE w:val="0"/>
        <w:autoSpaceDN w:val="0"/>
        <w:adjustRightInd w:val="0"/>
        <w:ind w:firstLine="720"/>
        <w:jc w:val="right"/>
        <w:rPr>
          <w:rFonts w:ascii="Arial" w:eastAsiaTheme="minorEastAsia" w:hAnsi="Arial" w:cs="Arial"/>
          <w:bCs/>
          <w:sz w:val="26"/>
        </w:rPr>
      </w:pPr>
    </w:p>
    <w:p w:rsidR="00F90FFF" w:rsidRPr="002E1868" w:rsidRDefault="00F90FFF" w:rsidP="00C91A42">
      <w:pPr>
        <w:widowControl w:val="0"/>
        <w:autoSpaceDE w:val="0"/>
        <w:autoSpaceDN w:val="0"/>
        <w:adjustRightInd w:val="0"/>
        <w:ind w:firstLine="720"/>
        <w:jc w:val="right"/>
        <w:rPr>
          <w:rFonts w:ascii="Arial" w:eastAsiaTheme="minorEastAsia" w:hAnsi="Arial" w:cs="Arial"/>
          <w:bCs/>
          <w:sz w:val="26"/>
        </w:rPr>
      </w:pPr>
    </w:p>
    <w:p w:rsidR="00F90FFF" w:rsidRPr="002E1868" w:rsidRDefault="00F90FFF" w:rsidP="00C91A42">
      <w:pPr>
        <w:widowControl w:val="0"/>
        <w:autoSpaceDE w:val="0"/>
        <w:autoSpaceDN w:val="0"/>
        <w:adjustRightInd w:val="0"/>
        <w:ind w:firstLine="720"/>
        <w:jc w:val="right"/>
        <w:rPr>
          <w:rFonts w:ascii="Arial" w:eastAsiaTheme="minorEastAsia" w:hAnsi="Arial" w:cs="Arial"/>
          <w:bCs/>
          <w:sz w:val="26"/>
        </w:rPr>
      </w:pPr>
    </w:p>
    <w:p w:rsidR="00F90FFF" w:rsidRPr="002E1868" w:rsidRDefault="00F90FFF" w:rsidP="00C91A42">
      <w:pPr>
        <w:widowControl w:val="0"/>
        <w:autoSpaceDE w:val="0"/>
        <w:autoSpaceDN w:val="0"/>
        <w:adjustRightInd w:val="0"/>
        <w:ind w:firstLine="720"/>
        <w:jc w:val="right"/>
        <w:rPr>
          <w:rFonts w:ascii="Arial" w:eastAsiaTheme="minorEastAsia" w:hAnsi="Arial" w:cs="Arial"/>
          <w:bCs/>
          <w:sz w:val="26"/>
        </w:rPr>
      </w:pPr>
    </w:p>
    <w:p w:rsidR="00F90FFF" w:rsidRPr="002E1868" w:rsidRDefault="00F90FFF" w:rsidP="00C91A42">
      <w:pPr>
        <w:widowControl w:val="0"/>
        <w:autoSpaceDE w:val="0"/>
        <w:autoSpaceDN w:val="0"/>
        <w:adjustRightInd w:val="0"/>
        <w:ind w:firstLine="720"/>
        <w:jc w:val="right"/>
        <w:rPr>
          <w:rFonts w:ascii="Arial" w:eastAsiaTheme="minorEastAsia" w:hAnsi="Arial" w:cs="Arial"/>
          <w:bCs/>
          <w:sz w:val="26"/>
        </w:rPr>
      </w:pPr>
    </w:p>
    <w:p w:rsidR="00F90FFF" w:rsidRPr="002E1868" w:rsidRDefault="00F90FFF" w:rsidP="00C91A42">
      <w:pPr>
        <w:widowControl w:val="0"/>
        <w:autoSpaceDE w:val="0"/>
        <w:autoSpaceDN w:val="0"/>
        <w:adjustRightInd w:val="0"/>
        <w:ind w:firstLine="720"/>
        <w:jc w:val="right"/>
        <w:rPr>
          <w:rFonts w:ascii="Arial" w:eastAsiaTheme="minorEastAsia" w:hAnsi="Arial" w:cs="Arial"/>
          <w:bCs/>
          <w:sz w:val="26"/>
        </w:rPr>
      </w:pPr>
    </w:p>
    <w:p w:rsidR="00F90FFF" w:rsidRPr="002E1868" w:rsidRDefault="00F90FFF" w:rsidP="00C91A42">
      <w:pPr>
        <w:widowControl w:val="0"/>
        <w:autoSpaceDE w:val="0"/>
        <w:autoSpaceDN w:val="0"/>
        <w:adjustRightInd w:val="0"/>
        <w:ind w:firstLine="720"/>
        <w:jc w:val="right"/>
        <w:rPr>
          <w:rFonts w:ascii="Arial" w:eastAsiaTheme="minorEastAsia" w:hAnsi="Arial" w:cs="Arial"/>
          <w:bCs/>
          <w:sz w:val="26"/>
        </w:rPr>
      </w:pPr>
    </w:p>
    <w:p w:rsidR="00F90FFF" w:rsidRPr="002E1868" w:rsidRDefault="00F90FFF" w:rsidP="00C91A42">
      <w:pPr>
        <w:widowControl w:val="0"/>
        <w:autoSpaceDE w:val="0"/>
        <w:autoSpaceDN w:val="0"/>
        <w:adjustRightInd w:val="0"/>
        <w:ind w:firstLine="720"/>
        <w:jc w:val="right"/>
        <w:rPr>
          <w:rFonts w:ascii="Arial" w:eastAsiaTheme="minorEastAsia" w:hAnsi="Arial" w:cs="Arial"/>
          <w:bCs/>
          <w:sz w:val="26"/>
        </w:rPr>
      </w:pPr>
    </w:p>
    <w:p w:rsidR="00F90FFF" w:rsidRPr="002E1868" w:rsidRDefault="00F90FFF" w:rsidP="00C91A42">
      <w:pPr>
        <w:widowControl w:val="0"/>
        <w:autoSpaceDE w:val="0"/>
        <w:autoSpaceDN w:val="0"/>
        <w:adjustRightInd w:val="0"/>
        <w:ind w:firstLine="720"/>
        <w:jc w:val="right"/>
        <w:rPr>
          <w:rFonts w:ascii="Arial" w:eastAsiaTheme="minorEastAsia" w:hAnsi="Arial" w:cs="Arial"/>
          <w:bCs/>
          <w:sz w:val="26"/>
        </w:rPr>
      </w:pPr>
    </w:p>
    <w:p w:rsidR="00C91A42" w:rsidRPr="002E1868" w:rsidRDefault="00ED24FD" w:rsidP="00ED24FD">
      <w:pPr>
        <w:widowControl w:val="0"/>
        <w:autoSpaceDE w:val="0"/>
        <w:autoSpaceDN w:val="0"/>
        <w:adjustRightInd w:val="0"/>
        <w:jc w:val="right"/>
        <w:rPr>
          <w:rFonts w:ascii="Arial" w:eastAsiaTheme="minorEastAsia" w:hAnsi="Arial" w:cs="Arial"/>
          <w:bCs/>
          <w:sz w:val="26"/>
        </w:rPr>
      </w:pPr>
      <w:r>
        <w:rPr>
          <w:rFonts w:ascii="Arial" w:eastAsiaTheme="minorEastAsia" w:hAnsi="Arial" w:cs="Arial"/>
          <w:bCs/>
          <w:sz w:val="26"/>
        </w:rPr>
        <w:lastRenderedPageBreak/>
        <w:t xml:space="preserve">Приложение № </w:t>
      </w:r>
      <w:r w:rsidR="00C91A42" w:rsidRPr="002E1868">
        <w:rPr>
          <w:rFonts w:ascii="Arial" w:eastAsiaTheme="minorEastAsia" w:hAnsi="Arial" w:cs="Arial"/>
          <w:bCs/>
          <w:sz w:val="26"/>
        </w:rPr>
        <w:t>2</w:t>
      </w:r>
      <w:r w:rsidR="00C91A42" w:rsidRPr="002E1868">
        <w:rPr>
          <w:rFonts w:ascii="Arial" w:eastAsiaTheme="minorEastAsia" w:hAnsi="Arial" w:cs="Arial"/>
          <w:bCs/>
          <w:sz w:val="26"/>
        </w:rPr>
        <w:br/>
        <w:t xml:space="preserve">к </w:t>
      </w:r>
      <w:hyperlink w:anchor="sub_0" w:history="1">
        <w:r w:rsidR="00C91A42" w:rsidRPr="002E1868">
          <w:rPr>
            <w:rFonts w:ascii="Arial" w:eastAsiaTheme="minorEastAsia" w:hAnsi="Arial" w:cs="Arial"/>
            <w:sz w:val="26"/>
          </w:rPr>
          <w:t>постановлению</w:t>
        </w:r>
      </w:hyperlink>
      <w:r w:rsidR="00C91A42" w:rsidRPr="002E1868">
        <w:rPr>
          <w:rFonts w:ascii="Arial" w:eastAsiaTheme="minorEastAsia" w:hAnsi="Arial" w:cs="Arial"/>
          <w:bCs/>
          <w:sz w:val="26"/>
        </w:rPr>
        <w:t xml:space="preserve"> администрации</w:t>
      </w:r>
      <w:r w:rsidR="00C91A42" w:rsidRPr="002E1868">
        <w:rPr>
          <w:rFonts w:ascii="Arial" w:eastAsiaTheme="minorEastAsia" w:hAnsi="Arial" w:cs="Arial"/>
          <w:bCs/>
          <w:sz w:val="26"/>
        </w:rPr>
        <w:br/>
        <w:t xml:space="preserve">Вагайского муниципального </w:t>
      </w:r>
      <w:r w:rsidR="00311A35" w:rsidRPr="002E1868">
        <w:rPr>
          <w:rFonts w:ascii="Arial" w:eastAsiaTheme="minorEastAsia" w:hAnsi="Arial" w:cs="Arial"/>
          <w:bCs/>
          <w:sz w:val="26"/>
        </w:rPr>
        <w:t>округ</w:t>
      </w:r>
      <w:r w:rsidR="00C91A42" w:rsidRPr="002E1868">
        <w:rPr>
          <w:rFonts w:ascii="Arial" w:eastAsiaTheme="minorEastAsia" w:hAnsi="Arial" w:cs="Arial"/>
          <w:bCs/>
          <w:sz w:val="26"/>
        </w:rPr>
        <w:t>а</w:t>
      </w:r>
      <w:r w:rsidR="00C91A42" w:rsidRPr="002E1868">
        <w:rPr>
          <w:rFonts w:ascii="Arial" w:eastAsiaTheme="minorEastAsia" w:hAnsi="Arial" w:cs="Arial"/>
          <w:bCs/>
          <w:sz w:val="26"/>
        </w:rPr>
        <w:br/>
        <w:t xml:space="preserve">от </w:t>
      </w:r>
      <w:r w:rsidR="008A6FB8">
        <w:rPr>
          <w:rFonts w:ascii="Arial" w:eastAsiaTheme="minorEastAsia" w:hAnsi="Arial" w:cs="Arial"/>
          <w:bCs/>
          <w:sz w:val="26"/>
        </w:rPr>
        <w:t>09.04.2026</w:t>
      </w:r>
      <w:r w:rsidR="00C91A42" w:rsidRPr="002E1868">
        <w:rPr>
          <w:rFonts w:ascii="Arial" w:eastAsiaTheme="minorEastAsia" w:hAnsi="Arial" w:cs="Arial"/>
          <w:bCs/>
          <w:sz w:val="26"/>
        </w:rPr>
        <w:t xml:space="preserve"> </w:t>
      </w:r>
      <w:r w:rsidR="00191BF1" w:rsidRPr="002E1868">
        <w:rPr>
          <w:rFonts w:ascii="Arial" w:eastAsiaTheme="minorEastAsia" w:hAnsi="Arial" w:cs="Arial"/>
          <w:bCs/>
          <w:sz w:val="26"/>
        </w:rPr>
        <w:t>№</w:t>
      </w:r>
      <w:r w:rsidR="008A6FB8">
        <w:rPr>
          <w:rFonts w:ascii="Arial" w:eastAsiaTheme="minorEastAsia" w:hAnsi="Arial" w:cs="Arial"/>
          <w:bCs/>
          <w:sz w:val="26"/>
        </w:rPr>
        <w:t xml:space="preserve"> 61</w:t>
      </w:r>
      <w:bookmarkStart w:id="43" w:name="_GoBack"/>
      <w:bookmarkEnd w:id="43"/>
    </w:p>
    <w:bookmarkEnd w:id="42"/>
    <w:p w:rsidR="00C91A42" w:rsidRPr="002E1868" w:rsidRDefault="00C91A42" w:rsidP="00ED24FD">
      <w:pPr>
        <w:widowControl w:val="0"/>
        <w:autoSpaceDE w:val="0"/>
        <w:autoSpaceDN w:val="0"/>
        <w:adjustRightInd w:val="0"/>
        <w:jc w:val="both"/>
        <w:rPr>
          <w:rFonts w:ascii="Arial" w:eastAsiaTheme="minorEastAsia" w:hAnsi="Arial" w:cs="Arial"/>
          <w:sz w:val="26"/>
        </w:rPr>
      </w:pPr>
    </w:p>
    <w:p w:rsidR="00C91A42" w:rsidRPr="002E1868" w:rsidRDefault="00C91A42" w:rsidP="00ED24FD">
      <w:pPr>
        <w:widowControl w:val="0"/>
        <w:autoSpaceDE w:val="0"/>
        <w:autoSpaceDN w:val="0"/>
        <w:adjustRightInd w:val="0"/>
        <w:jc w:val="center"/>
        <w:outlineLvl w:val="0"/>
        <w:rPr>
          <w:rFonts w:ascii="Arial" w:eastAsiaTheme="minorEastAsia" w:hAnsi="Arial" w:cs="Arial"/>
          <w:b/>
          <w:bCs/>
          <w:sz w:val="26"/>
        </w:rPr>
      </w:pPr>
      <w:r w:rsidRPr="002E1868">
        <w:rPr>
          <w:rFonts w:ascii="Arial" w:eastAsiaTheme="minorEastAsia" w:hAnsi="Arial" w:cs="Arial"/>
          <w:b/>
          <w:bCs/>
          <w:sz w:val="26"/>
        </w:rPr>
        <w:t>Порядок</w:t>
      </w:r>
      <w:r w:rsidRPr="002E1868">
        <w:rPr>
          <w:rFonts w:ascii="Arial" w:eastAsiaTheme="minorEastAsia" w:hAnsi="Arial" w:cs="Arial"/>
          <w:b/>
          <w:bCs/>
          <w:sz w:val="26"/>
        </w:rPr>
        <w:br/>
        <w:t xml:space="preserve">проведения проверки достаточности, надежности и ликвидности обеспечения при предоставлении муниципальной гарантии Вагайского муниципального </w:t>
      </w:r>
      <w:r w:rsidR="00311A35" w:rsidRPr="002E1868">
        <w:rPr>
          <w:rFonts w:ascii="Arial" w:eastAsiaTheme="minorEastAsia" w:hAnsi="Arial" w:cs="Arial"/>
          <w:b/>
          <w:bCs/>
          <w:sz w:val="26"/>
        </w:rPr>
        <w:t>округ</w:t>
      </w:r>
      <w:r w:rsidRPr="002E1868">
        <w:rPr>
          <w:rFonts w:ascii="Arial" w:eastAsiaTheme="minorEastAsia" w:hAnsi="Arial" w:cs="Arial"/>
          <w:b/>
          <w:bCs/>
          <w:sz w:val="26"/>
        </w:rPr>
        <w:t xml:space="preserve">а, а также </w:t>
      </w:r>
      <w:proofErr w:type="gramStart"/>
      <w:r w:rsidRPr="002E1868">
        <w:rPr>
          <w:rFonts w:ascii="Arial" w:eastAsiaTheme="minorEastAsia" w:hAnsi="Arial" w:cs="Arial"/>
          <w:b/>
          <w:bCs/>
          <w:sz w:val="26"/>
        </w:rPr>
        <w:t>контроля за</w:t>
      </w:r>
      <w:proofErr w:type="gramEnd"/>
      <w:r w:rsidRPr="002E1868">
        <w:rPr>
          <w:rFonts w:ascii="Arial" w:eastAsiaTheme="minorEastAsia" w:hAnsi="Arial" w:cs="Arial"/>
          <w:b/>
          <w:bCs/>
          <w:sz w:val="26"/>
        </w:rPr>
        <w:t xml:space="preserve"> достаточностью, надежностью и ликвидностью предоставленного обеспечения после предоставления муниципальной гарантии Вагайского муниципального </w:t>
      </w:r>
      <w:r w:rsidR="00311A35" w:rsidRPr="002E1868">
        <w:rPr>
          <w:rFonts w:ascii="Arial" w:eastAsiaTheme="minorEastAsia" w:hAnsi="Arial" w:cs="Arial"/>
          <w:b/>
          <w:bCs/>
          <w:sz w:val="26"/>
        </w:rPr>
        <w:t>округ</w:t>
      </w:r>
      <w:r w:rsidRPr="002E1868">
        <w:rPr>
          <w:rFonts w:ascii="Arial" w:eastAsiaTheme="minorEastAsia" w:hAnsi="Arial" w:cs="Arial"/>
          <w:b/>
          <w:bCs/>
          <w:sz w:val="26"/>
        </w:rPr>
        <w:t>а</w:t>
      </w:r>
    </w:p>
    <w:p w:rsidR="00C91A42" w:rsidRPr="002E1868" w:rsidRDefault="00C91A42" w:rsidP="00ED24FD">
      <w:pPr>
        <w:widowControl w:val="0"/>
        <w:autoSpaceDE w:val="0"/>
        <w:autoSpaceDN w:val="0"/>
        <w:adjustRightInd w:val="0"/>
        <w:jc w:val="both"/>
        <w:rPr>
          <w:rFonts w:ascii="Arial" w:eastAsiaTheme="minorEastAsia" w:hAnsi="Arial" w:cs="Arial"/>
          <w:sz w:val="26"/>
        </w:rPr>
      </w:pP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bookmarkStart w:id="44" w:name="sub_2001"/>
      <w:r w:rsidRPr="002E1868">
        <w:rPr>
          <w:rFonts w:ascii="Arial" w:eastAsiaTheme="minorEastAsia" w:hAnsi="Arial" w:cs="Arial"/>
          <w:sz w:val="26"/>
        </w:rPr>
        <w:t xml:space="preserve">1. </w:t>
      </w:r>
      <w:proofErr w:type="gramStart"/>
      <w:r w:rsidRPr="002E1868">
        <w:rPr>
          <w:rFonts w:ascii="Arial" w:eastAsiaTheme="minorEastAsia" w:hAnsi="Arial" w:cs="Arial"/>
          <w:sz w:val="26"/>
        </w:rPr>
        <w:t xml:space="preserve">Настоящий Порядок устанавливает требования к проведению проверки достаточности, надежности и ликвидности предоставляемого принципалом, третьим лицом обеспечения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гарантии при предоставлении муниципальной гарантии Вагайского муниципального </w:t>
      </w:r>
      <w:r w:rsidR="00311A35" w:rsidRPr="002E1868">
        <w:rPr>
          <w:rFonts w:ascii="Arial" w:eastAsiaTheme="minorEastAsia" w:hAnsi="Arial" w:cs="Arial"/>
          <w:sz w:val="26"/>
        </w:rPr>
        <w:t>округ</w:t>
      </w:r>
      <w:r w:rsidRPr="002E1868">
        <w:rPr>
          <w:rFonts w:ascii="Arial" w:eastAsiaTheme="minorEastAsia" w:hAnsi="Arial" w:cs="Arial"/>
          <w:sz w:val="26"/>
        </w:rPr>
        <w:t>а (далее - достаточность обеспечения), осуществления контроля за достаточностью обеспечения после предоставления муниципальной гарантии Вагайского муниципального</w:t>
      </w:r>
      <w:proofErr w:type="gramEnd"/>
      <w:r w:rsidR="00311A35" w:rsidRPr="002E1868">
        <w:rPr>
          <w:rFonts w:ascii="Arial" w:eastAsiaTheme="minorEastAsia" w:hAnsi="Arial" w:cs="Arial"/>
          <w:sz w:val="26"/>
        </w:rPr>
        <w:t xml:space="preserve"> округ</w:t>
      </w:r>
      <w:r w:rsidRPr="002E1868">
        <w:rPr>
          <w:rFonts w:ascii="Arial" w:eastAsiaTheme="minorEastAsia" w:hAnsi="Arial" w:cs="Arial"/>
          <w:sz w:val="26"/>
        </w:rPr>
        <w:t>а.</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bookmarkStart w:id="45" w:name="sub_2002"/>
      <w:bookmarkEnd w:id="44"/>
      <w:r w:rsidRPr="002E1868">
        <w:rPr>
          <w:rFonts w:ascii="Arial" w:eastAsiaTheme="minorEastAsia" w:hAnsi="Arial" w:cs="Arial"/>
          <w:sz w:val="26"/>
        </w:rPr>
        <w:t>2. Способами обеспечения исполнения обязатель</w:t>
      </w:r>
      <w:proofErr w:type="gramStart"/>
      <w:r w:rsidRPr="002E1868">
        <w:rPr>
          <w:rFonts w:ascii="Arial" w:eastAsiaTheme="minorEastAsia" w:hAnsi="Arial" w:cs="Arial"/>
          <w:sz w:val="26"/>
        </w:rPr>
        <w:t>ств пр</w:t>
      </w:r>
      <w:proofErr w:type="gramEnd"/>
      <w:r w:rsidRPr="002E1868">
        <w:rPr>
          <w:rFonts w:ascii="Arial" w:eastAsiaTheme="minorEastAsia" w:hAnsi="Arial" w:cs="Arial"/>
          <w:sz w:val="26"/>
        </w:rPr>
        <w:t>инципала по удовлетворению регрессного требования гаранта к принципалу могут быть банковские гарантии и поручительства юридических лиц, государственные (муниципальные) гарантии, залог имущества. Обеспечение исполнения обязатель</w:t>
      </w:r>
      <w:proofErr w:type="gramStart"/>
      <w:r w:rsidRPr="002E1868">
        <w:rPr>
          <w:rFonts w:ascii="Arial" w:eastAsiaTheme="minorEastAsia" w:hAnsi="Arial" w:cs="Arial"/>
          <w:sz w:val="26"/>
        </w:rPr>
        <w:t>ств пр</w:t>
      </w:r>
      <w:proofErr w:type="gramEnd"/>
      <w:r w:rsidRPr="002E1868">
        <w:rPr>
          <w:rFonts w:ascii="Arial" w:eastAsiaTheme="minorEastAsia" w:hAnsi="Arial" w:cs="Arial"/>
          <w:sz w:val="26"/>
        </w:rPr>
        <w:t xml:space="preserve">инципала по удовлетворению регрессного требования гаранта к принципалу должно иметь высокую степень надежности (ликвидности), а также соответствовать требованиям, установленным </w:t>
      </w:r>
      <w:hyperlink r:id="rId36" w:history="1">
        <w:r w:rsidRPr="002E1868">
          <w:rPr>
            <w:rFonts w:ascii="Arial" w:eastAsiaTheme="minorEastAsia" w:hAnsi="Arial" w:cs="Arial"/>
            <w:sz w:val="26"/>
          </w:rPr>
          <w:t>абзацами третьим - шестым пункта 3 статьи 93.2</w:t>
        </w:r>
      </w:hyperlink>
      <w:r w:rsidRPr="002E1868">
        <w:rPr>
          <w:rFonts w:ascii="Arial" w:eastAsiaTheme="minorEastAsia" w:hAnsi="Arial" w:cs="Arial"/>
          <w:sz w:val="26"/>
        </w:rPr>
        <w:t xml:space="preserve"> Бюджетного кодекса Российской Федерации.</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bookmarkStart w:id="46" w:name="sub_2003"/>
      <w:bookmarkEnd w:id="45"/>
      <w:r w:rsidRPr="002E1868">
        <w:rPr>
          <w:rFonts w:ascii="Arial" w:eastAsiaTheme="minorEastAsia" w:hAnsi="Arial" w:cs="Arial"/>
          <w:sz w:val="26"/>
        </w:rPr>
        <w:t xml:space="preserve">3. </w:t>
      </w:r>
      <w:proofErr w:type="gramStart"/>
      <w:r w:rsidRPr="002E1868">
        <w:rPr>
          <w:rFonts w:ascii="Arial" w:eastAsiaTheme="minorEastAsia" w:hAnsi="Arial" w:cs="Arial"/>
          <w:sz w:val="26"/>
        </w:rPr>
        <w:t xml:space="preserve">Определение минимального объема (суммы) обеспечения исполнения обязательств принципала по удовлетворению регрессного требования гаранта к принципалу по муниципальной гарантии Вагайского муниципального </w:t>
      </w:r>
      <w:r w:rsidR="00800404" w:rsidRPr="002E1868">
        <w:rPr>
          <w:rFonts w:ascii="Arial" w:eastAsiaTheme="minorEastAsia" w:hAnsi="Arial" w:cs="Arial"/>
          <w:sz w:val="26"/>
        </w:rPr>
        <w:t>округ</w:t>
      </w:r>
      <w:r w:rsidRPr="002E1868">
        <w:rPr>
          <w:rFonts w:ascii="Arial" w:eastAsiaTheme="minorEastAsia" w:hAnsi="Arial" w:cs="Arial"/>
          <w:sz w:val="26"/>
        </w:rPr>
        <w:t xml:space="preserve">а в зависимости от степени удовлетворенности финансового состояния принципала осуществляется в Порядке, утвержденном постановлением администрации </w:t>
      </w:r>
      <w:r w:rsidRPr="0053307D">
        <w:rPr>
          <w:rFonts w:ascii="Arial" w:eastAsiaTheme="minorEastAsia" w:hAnsi="Arial" w:cs="Arial"/>
          <w:sz w:val="26"/>
        </w:rPr>
        <w:t xml:space="preserve">Вагайского муниципального </w:t>
      </w:r>
      <w:r w:rsidR="00800404" w:rsidRPr="0053307D">
        <w:rPr>
          <w:rFonts w:ascii="Arial" w:eastAsiaTheme="minorEastAsia" w:hAnsi="Arial" w:cs="Arial"/>
          <w:sz w:val="26"/>
        </w:rPr>
        <w:t>округа</w:t>
      </w:r>
      <w:r w:rsidR="0053307D" w:rsidRPr="0053307D">
        <w:rPr>
          <w:rFonts w:ascii="Arial" w:eastAsiaTheme="minorEastAsia" w:hAnsi="Arial" w:cs="Arial"/>
          <w:sz w:val="26"/>
        </w:rPr>
        <w:t xml:space="preserve"> от 09.04.2026</w:t>
      </w:r>
      <w:r w:rsidRPr="0053307D">
        <w:rPr>
          <w:rFonts w:ascii="Arial" w:eastAsiaTheme="minorEastAsia" w:hAnsi="Arial" w:cs="Arial"/>
          <w:sz w:val="26"/>
        </w:rPr>
        <w:t xml:space="preserve"> </w:t>
      </w:r>
      <w:r w:rsidR="00191BF1" w:rsidRPr="0053307D">
        <w:rPr>
          <w:rFonts w:ascii="Arial" w:eastAsiaTheme="minorEastAsia" w:hAnsi="Arial" w:cs="Arial"/>
          <w:sz w:val="26"/>
        </w:rPr>
        <w:t>№</w:t>
      </w:r>
      <w:r w:rsidRPr="0053307D">
        <w:rPr>
          <w:rFonts w:ascii="Arial" w:eastAsiaTheme="minorEastAsia" w:hAnsi="Arial" w:cs="Arial"/>
          <w:sz w:val="26"/>
        </w:rPr>
        <w:t xml:space="preserve"> </w:t>
      </w:r>
      <w:r w:rsidR="0053307D" w:rsidRPr="0053307D">
        <w:rPr>
          <w:rFonts w:ascii="Arial" w:eastAsiaTheme="minorEastAsia" w:hAnsi="Arial" w:cs="Arial"/>
          <w:sz w:val="26"/>
        </w:rPr>
        <w:t>59</w:t>
      </w:r>
      <w:r w:rsidRPr="0053307D">
        <w:rPr>
          <w:rFonts w:ascii="Arial" w:eastAsiaTheme="minorEastAsia" w:hAnsi="Arial" w:cs="Arial"/>
          <w:sz w:val="26"/>
        </w:rPr>
        <w:t xml:space="preserve"> "Об утверждении Порядка определения </w:t>
      </w:r>
      <w:r w:rsidRPr="00191776">
        <w:rPr>
          <w:rFonts w:ascii="Arial" w:eastAsiaTheme="minorEastAsia" w:hAnsi="Arial" w:cs="Arial"/>
          <w:sz w:val="26"/>
        </w:rPr>
        <w:t>минимального объема (суммы) обеспечения исполнения обязательств принципала по удовлетворению регрессного требования гаранта к принципалу по</w:t>
      </w:r>
      <w:proofErr w:type="gramEnd"/>
      <w:r w:rsidRPr="00191776">
        <w:rPr>
          <w:rFonts w:ascii="Arial" w:eastAsiaTheme="minorEastAsia" w:hAnsi="Arial" w:cs="Arial"/>
          <w:sz w:val="26"/>
        </w:rPr>
        <w:t xml:space="preserve"> муниципальной гарантии Вагайского муниципального </w:t>
      </w:r>
      <w:r w:rsidR="00800404" w:rsidRPr="00191776">
        <w:rPr>
          <w:rFonts w:ascii="Arial" w:eastAsiaTheme="minorEastAsia" w:hAnsi="Arial" w:cs="Arial"/>
          <w:sz w:val="26"/>
        </w:rPr>
        <w:t>округ</w:t>
      </w:r>
      <w:r w:rsidRPr="00191776">
        <w:rPr>
          <w:rFonts w:ascii="Arial" w:eastAsiaTheme="minorEastAsia" w:hAnsi="Arial" w:cs="Arial"/>
          <w:sz w:val="26"/>
        </w:rPr>
        <w:t>а в зависимости от степени удовлетворительности финансового состояния принципала".</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bookmarkStart w:id="47" w:name="sub_2004"/>
      <w:bookmarkEnd w:id="46"/>
      <w:r w:rsidRPr="002E1868">
        <w:rPr>
          <w:rFonts w:ascii="Arial" w:eastAsiaTheme="minorEastAsia" w:hAnsi="Arial" w:cs="Arial"/>
          <w:sz w:val="26"/>
        </w:rPr>
        <w:t xml:space="preserve">4. Проверка достаточности обеспечения при предоставлении муниципальной гарантии Вагайского муниципального </w:t>
      </w:r>
      <w:r w:rsidR="00800404" w:rsidRPr="002E1868">
        <w:rPr>
          <w:rFonts w:ascii="Arial" w:eastAsiaTheme="minorEastAsia" w:hAnsi="Arial" w:cs="Arial"/>
          <w:sz w:val="26"/>
        </w:rPr>
        <w:t>округа</w:t>
      </w:r>
      <w:r w:rsidRPr="002E1868">
        <w:rPr>
          <w:rFonts w:ascii="Arial" w:eastAsiaTheme="minorEastAsia" w:hAnsi="Arial" w:cs="Arial"/>
          <w:sz w:val="26"/>
        </w:rPr>
        <w:t xml:space="preserve"> осуществляется на основании представленных принципалом и (или) бенефициаром документов в соответствии с </w:t>
      </w:r>
      <w:hyperlink r:id="rId37" w:history="1">
        <w:r w:rsidRPr="002E1868">
          <w:rPr>
            <w:rFonts w:ascii="Arial" w:eastAsiaTheme="minorEastAsia" w:hAnsi="Arial" w:cs="Arial"/>
            <w:sz w:val="26"/>
          </w:rPr>
          <w:t>Перечнем</w:t>
        </w:r>
      </w:hyperlink>
      <w:r w:rsidRPr="002E1868">
        <w:rPr>
          <w:rFonts w:ascii="Arial" w:eastAsiaTheme="minorEastAsia" w:hAnsi="Arial" w:cs="Arial"/>
          <w:sz w:val="26"/>
        </w:rPr>
        <w:t xml:space="preserve"> документов для предоставления муниципальной гарантии, утвержденным </w:t>
      </w:r>
      <w:hyperlink r:id="rId38" w:history="1">
        <w:r w:rsidRPr="002E1868">
          <w:rPr>
            <w:rFonts w:ascii="Arial" w:eastAsiaTheme="minorEastAsia" w:hAnsi="Arial" w:cs="Arial"/>
            <w:sz w:val="26"/>
          </w:rPr>
          <w:t>постановлением</w:t>
        </w:r>
      </w:hyperlink>
      <w:r w:rsidRPr="002E1868">
        <w:rPr>
          <w:rFonts w:ascii="Arial" w:eastAsiaTheme="minorEastAsia" w:hAnsi="Arial" w:cs="Arial"/>
          <w:sz w:val="26"/>
        </w:rPr>
        <w:t xml:space="preserve"> администрации Вагайского муниципального </w:t>
      </w:r>
      <w:r w:rsidR="00800404" w:rsidRPr="002E1868">
        <w:rPr>
          <w:rFonts w:ascii="Arial" w:eastAsiaTheme="minorEastAsia" w:hAnsi="Arial" w:cs="Arial"/>
          <w:sz w:val="26"/>
        </w:rPr>
        <w:t>округ</w:t>
      </w:r>
      <w:r w:rsidRPr="002E1868">
        <w:rPr>
          <w:rFonts w:ascii="Arial" w:eastAsiaTheme="minorEastAsia" w:hAnsi="Arial" w:cs="Arial"/>
          <w:sz w:val="26"/>
        </w:rPr>
        <w:t xml:space="preserve">а </w:t>
      </w:r>
      <w:r w:rsidR="00F90FFF" w:rsidRPr="002E1868">
        <w:rPr>
          <w:rFonts w:ascii="Arial" w:eastAsiaTheme="minorEastAsia" w:hAnsi="Arial" w:cs="Arial"/>
          <w:sz w:val="26"/>
        </w:rPr>
        <w:t xml:space="preserve">от 26.03.2026 № 51 </w:t>
      </w:r>
      <w:r w:rsidRPr="002E1868">
        <w:rPr>
          <w:rFonts w:ascii="Arial" w:eastAsiaTheme="minorEastAsia" w:hAnsi="Arial" w:cs="Arial"/>
          <w:sz w:val="26"/>
        </w:rPr>
        <w:t xml:space="preserve">"Об утверждении </w:t>
      </w:r>
      <w:r w:rsidRPr="002E1868">
        <w:rPr>
          <w:rFonts w:ascii="Arial" w:eastAsiaTheme="minorEastAsia" w:hAnsi="Arial" w:cs="Arial"/>
          <w:sz w:val="26"/>
        </w:rPr>
        <w:lastRenderedPageBreak/>
        <w:t xml:space="preserve">Положения о предоставлении муниципальных гарантий Вагайского муниципального </w:t>
      </w:r>
      <w:r w:rsidR="00191776">
        <w:rPr>
          <w:rFonts w:ascii="Arial" w:eastAsiaTheme="minorEastAsia" w:hAnsi="Arial" w:cs="Arial"/>
          <w:sz w:val="26"/>
        </w:rPr>
        <w:t>округа</w:t>
      </w:r>
      <w:r w:rsidRPr="002E1868">
        <w:rPr>
          <w:rFonts w:ascii="Arial" w:eastAsiaTheme="minorEastAsia" w:hAnsi="Arial" w:cs="Arial"/>
          <w:sz w:val="26"/>
        </w:rPr>
        <w:t>".</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bookmarkStart w:id="48" w:name="sub_2005"/>
      <w:bookmarkEnd w:id="47"/>
      <w:r w:rsidRPr="002E1868">
        <w:rPr>
          <w:rFonts w:ascii="Arial" w:eastAsiaTheme="minorEastAsia" w:hAnsi="Arial" w:cs="Arial"/>
          <w:sz w:val="26"/>
        </w:rPr>
        <w:t xml:space="preserve">5. Проверка достаточности обеспечения после предоставления муниципальной гарантии Вагайского муниципального </w:t>
      </w:r>
      <w:r w:rsidR="00800404" w:rsidRPr="002E1868">
        <w:rPr>
          <w:rFonts w:ascii="Arial" w:eastAsiaTheme="minorEastAsia" w:hAnsi="Arial" w:cs="Arial"/>
          <w:sz w:val="26"/>
        </w:rPr>
        <w:t>округ</w:t>
      </w:r>
      <w:r w:rsidRPr="002E1868">
        <w:rPr>
          <w:rFonts w:ascii="Arial" w:eastAsiaTheme="minorEastAsia" w:hAnsi="Arial" w:cs="Arial"/>
          <w:sz w:val="26"/>
        </w:rPr>
        <w:t xml:space="preserve">а осуществляется до полного исполнения обязательств, обеспеченных муниципальной гарантией Вагайского муниципального </w:t>
      </w:r>
      <w:r w:rsidR="00800404" w:rsidRPr="002E1868">
        <w:rPr>
          <w:rFonts w:ascii="Arial" w:eastAsiaTheme="minorEastAsia" w:hAnsi="Arial" w:cs="Arial"/>
          <w:sz w:val="26"/>
        </w:rPr>
        <w:t>округ</w:t>
      </w:r>
      <w:r w:rsidRPr="002E1868">
        <w:rPr>
          <w:rFonts w:ascii="Arial" w:eastAsiaTheme="minorEastAsia" w:hAnsi="Arial" w:cs="Arial"/>
          <w:sz w:val="26"/>
        </w:rPr>
        <w:t xml:space="preserve">а, не реже одного раза в полугодие на основании документов, перечень которых установлен </w:t>
      </w:r>
      <w:hyperlink w:anchor="sub_2100" w:history="1">
        <w:r w:rsidRPr="002E1868">
          <w:rPr>
            <w:rFonts w:ascii="Arial" w:eastAsiaTheme="minorEastAsia" w:hAnsi="Arial" w:cs="Arial"/>
            <w:sz w:val="26"/>
          </w:rPr>
          <w:t>приложением</w:t>
        </w:r>
      </w:hyperlink>
      <w:r w:rsidRPr="002E1868">
        <w:rPr>
          <w:rFonts w:ascii="Arial" w:eastAsiaTheme="minorEastAsia" w:hAnsi="Arial" w:cs="Arial"/>
          <w:sz w:val="26"/>
        </w:rPr>
        <w:t xml:space="preserve"> к настоящему Порядку.</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bookmarkStart w:id="49" w:name="sub_2006"/>
      <w:bookmarkEnd w:id="48"/>
      <w:r w:rsidRPr="002E1868">
        <w:rPr>
          <w:rFonts w:ascii="Arial" w:eastAsiaTheme="minorEastAsia" w:hAnsi="Arial" w:cs="Arial"/>
          <w:sz w:val="26"/>
        </w:rPr>
        <w:t>6. Достаточность обеспечения в виде банковской гарантии, поручительства определяется по результатам оценки надежности банковской гарантии, поручительства.</w:t>
      </w:r>
    </w:p>
    <w:bookmarkEnd w:id="49"/>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 xml:space="preserve">Оценка надежности банковской гарантии, поручительства осуществляется Администрацией в порядке, установленном </w:t>
      </w:r>
      <w:hyperlink r:id="rId39" w:history="1">
        <w:r w:rsidRPr="002E1868">
          <w:rPr>
            <w:rFonts w:ascii="Arial" w:eastAsiaTheme="minorEastAsia" w:hAnsi="Arial" w:cs="Arial"/>
            <w:sz w:val="26"/>
          </w:rPr>
          <w:t>постановлением</w:t>
        </w:r>
      </w:hyperlink>
      <w:r w:rsidRPr="002E1868">
        <w:rPr>
          <w:rFonts w:ascii="Arial" w:eastAsiaTheme="minorEastAsia" w:hAnsi="Arial" w:cs="Arial"/>
          <w:sz w:val="26"/>
        </w:rPr>
        <w:t xml:space="preserve"> администрации Вагайского муниципального </w:t>
      </w:r>
      <w:r w:rsidR="00800404" w:rsidRPr="00191776">
        <w:rPr>
          <w:rFonts w:ascii="Arial" w:eastAsiaTheme="minorEastAsia" w:hAnsi="Arial" w:cs="Arial"/>
          <w:sz w:val="26"/>
        </w:rPr>
        <w:t>округа</w:t>
      </w:r>
      <w:r w:rsidRPr="00191776">
        <w:rPr>
          <w:rFonts w:ascii="Arial" w:eastAsiaTheme="minorEastAsia" w:hAnsi="Arial" w:cs="Arial"/>
          <w:sz w:val="26"/>
        </w:rPr>
        <w:t xml:space="preserve"> от </w:t>
      </w:r>
      <w:r w:rsidR="00191776" w:rsidRPr="00191776">
        <w:rPr>
          <w:rFonts w:ascii="Arial" w:eastAsiaTheme="minorEastAsia" w:hAnsi="Arial" w:cs="Arial"/>
          <w:sz w:val="26"/>
        </w:rPr>
        <w:t>09.04.2026</w:t>
      </w:r>
      <w:r w:rsidRPr="00191776">
        <w:rPr>
          <w:rFonts w:ascii="Arial" w:eastAsiaTheme="minorEastAsia" w:hAnsi="Arial" w:cs="Arial"/>
          <w:sz w:val="26"/>
        </w:rPr>
        <w:t xml:space="preserve"> </w:t>
      </w:r>
      <w:r w:rsidR="00191BF1" w:rsidRPr="00191776">
        <w:rPr>
          <w:rFonts w:ascii="Arial" w:eastAsiaTheme="minorEastAsia" w:hAnsi="Arial" w:cs="Arial"/>
          <w:sz w:val="26"/>
        </w:rPr>
        <w:t>№</w:t>
      </w:r>
      <w:r w:rsidR="00191776" w:rsidRPr="00191776">
        <w:rPr>
          <w:rFonts w:ascii="Arial" w:eastAsiaTheme="minorEastAsia" w:hAnsi="Arial" w:cs="Arial"/>
          <w:sz w:val="26"/>
        </w:rPr>
        <w:t xml:space="preserve"> 60</w:t>
      </w:r>
      <w:r w:rsidRPr="00191776">
        <w:rPr>
          <w:rFonts w:ascii="Arial" w:eastAsiaTheme="minorEastAsia" w:hAnsi="Arial" w:cs="Arial"/>
          <w:sz w:val="26"/>
        </w:rPr>
        <w:t xml:space="preserve"> "Об утверждении Порядка оценки надежности банковской гарантии, поручительства, предоставляемых в обеспечение исполнения денежных обязательств перед Вагайским муниципальным </w:t>
      </w:r>
      <w:r w:rsidR="00800404" w:rsidRPr="00191776">
        <w:rPr>
          <w:rFonts w:ascii="Arial" w:eastAsiaTheme="minorEastAsia" w:hAnsi="Arial" w:cs="Arial"/>
          <w:sz w:val="26"/>
        </w:rPr>
        <w:t>округ</w:t>
      </w:r>
      <w:r w:rsidRPr="00191776">
        <w:rPr>
          <w:rFonts w:ascii="Arial" w:eastAsiaTheme="minorEastAsia" w:hAnsi="Arial" w:cs="Arial"/>
          <w:sz w:val="26"/>
        </w:rPr>
        <w:t xml:space="preserve">ом" в соответствии с </w:t>
      </w:r>
      <w:hyperlink r:id="rId40" w:history="1">
        <w:r w:rsidRPr="00191776">
          <w:rPr>
            <w:rFonts w:ascii="Arial" w:eastAsiaTheme="minorEastAsia" w:hAnsi="Arial" w:cs="Arial"/>
            <w:sz w:val="26"/>
          </w:rPr>
          <w:t>абзацем восьмым пункта 3 статьи 93.2</w:t>
        </w:r>
      </w:hyperlink>
      <w:r w:rsidRPr="00191776">
        <w:rPr>
          <w:rFonts w:ascii="Arial" w:eastAsiaTheme="minorEastAsia" w:hAnsi="Arial" w:cs="Arial"/>
          <w:sz w:val="26"/>
        </w:rPr>
        <w:t xml:space="preserve"> Бюджетного кодекса Российской Федерации.</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По результатам проведения оценки надежности банковской гарантии, поручительства Администрация готовит заключение о надежности банковской гарантии, поручительства.</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 xml:space="preserve">Банковская гарантия должна быть предоставлена на сумму не менее 100% от суммы обязательств по муниципальной гарантии Вагайского муниципального </w:t>
      </w:r>
      <w:r w:rsidR="00800404" w:rsidRPr="002E1868">
        <w:rPr>
          <w:rFonts w:ascii="Arial" w:eastAsiaTheme="minorEastAsia" w:hAnsi="Arial" w:cs="Arial"/>
          <w:sz w:val="26"/>
        </w:rPr>
        <w:t>округ</w:t>
      </w:r>
      <w:r w:rsidRPr="002E1868">
        <w:rPr>
          <w:rFonts w:ascii="Arial" w:eastAsiaTheme="minorEastAsia" w:hAnsi="Arial" w:cs="Arial"/>
          <w:sz w:val="26"/>
        </w:rPr>
        <w:t>а.</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 xml:space="preserve">Поручительство должно быть предоставлено на сумму не менее 100% от суммы обязательств по муниципальной гарантии Вагайского муниципального </w:t>
      </w:r>
      <w:r w:rsidR="00800404" w:rsidRPr="002E1868">
        <w:rPr>
          <w:rFonts w:ascii="Arial" w:eastAsiaTheme="minorEastAsia" w:hAnsi="Arial" w:cs="Arial"/>
          <w:sz w:val="26"/>
        </w:rPr>
        <w:t>округ</w:t>
      </w:r>
      <w:r w:rsidRPr="002E1868">
        <w:rPr>
          <w:rFonts w:ascii="Arial" w:eastAsiaTheme="minorEastAsia" w:hAnsi="Arial" w:cs="Arial"/>
          <w:sz w:val="26"/>
        </w:rPr>
        <w:t>а.</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bookmarkStart w:id="50" w:name="sub_2007"/>
      <w:r w:rsidRPr="002E1868">
        <w:rPr>
          <w:rFonts w:ascii="Arial" w:eastAsiaTheme="minorEastAsia" w:hAnsi="Arial" w:cs="Arial"/>
          <w:sz w:val="26"/>
        </w:rPr>
        <w:t>7. Достаточность обеспечения в виде залога имущества определяется Администрацией на основании отчета об оценке рыночной стоимости (с выводами о ликвидности) имущества.</w:t>
      </w:r>
    </w:p>
    <w:bookmarkEnd w:id="50"/>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 xml:space="preserve">Оценка рыночной стоимости (с выводами о ликвидности) имущества осуществляется в соответствии с </w:t>
      </w:r>
      <w:hyperlink r:id="rId41" w:history="1">
        <w:r w:rsidRPr="002E1868">
          <w:rPr>
            <w:rFonts w:ascii="Arial" w:eastAsiaTheme="minorEastAsia" w:hAnsi="Arial" w:cs="Arial"/>
            <w:sz w:val="26"/>
          </w:rPr>
          <w:t>абзацем седьмым пункта 3 статьи 93.2</w:t>
        </w:r>
      </w:hyperlink>
      <w:r w:rsidRPr="002E1868">
        <w:rPr>
          <w:rFonts w:ascii="Arial" w:eastAsiaTheme="minorEastAsia" w:hAnsi="Arial" w:cs="Arial"/>
          <w:sz w:val="26"/>
        </w:rPr>
        <w:t xml:space="preserve"> Бюджетного кодекса Российской Федерации.</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В случае</w:t>
      </w:r>
      <w:proofErr w:type="gramStart"/>
      <w:r w:rsidRPr="002E1868">
        <w:rPr>
          <w:rFonts w:ascii="Arial" w:eastAsiaTheme="minorEastAsia" w:hAnsi="Arial" w:cs="Arial"/>
          <w:sz w:val="26"/>
        </w:rPr>
        <w:t>,</w:t>
      </w:r>
      <w:proofErr w:type="gramEnd"/>
      <w:r w:rsidRPr="002E1868">
        <w:rPr>
          <w:rFonts w:ascii="Arial" w:eastAsiaTheme="minorEastAsia" w:hAnsi="Arial" w:cs="Arial"/>
          <w:sz w:val="26"/>
        </w:rPr>
        <w:t xml:space="preserve"> если залогодателем является третье лицо, в отношении него проводится анализ финансового состояния, который включает в себя:</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 оценку финансового состояния;</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 оценку результативности финансово-хозяйственной деятельности;</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 оценку результатов анализа.</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 xml:space="preserve">Порядок проведения анализа финансового состояния юридических лиц установлен </w:t>
      </w:r>
      <w:hyperlink w:anchor="sub_1000" w:history="1">
        <w:r w:rsidRPr="002E1868">
          <w:rPr>
            <w:rStyle w:val="a3"/>
            <w:rFonts w:ascii="Arial" w:eastAsiaTheme="minorEastAsia" w:hAnsi="Arial" w:cs="Arial"/>
            <w:color w:val="auto"/>
            <w:sz w:val="26"/>
            <w:u w:val="none"/>
          </w:rPr>
          <w:t xml:space="preserve">приложением </w:t>
        </w:r>
        <w:r w:rsidR="00191BF1" w:rsidRPr="002E1868">
          <w:rPr>
            <w:rStyle w:val="a3"/>
            <w:rFonts w:ascii="Arial" w:eastAsiaTheme="minorEastAsia" w:hAnsi="Arial" w:cs="Arial"/>
            <w:color w:val="auto"/>
            <w:sz w:val="26"/>
            <w:u w:val="none"/>
          </w:rPr>
          <w:t>№</w:t>
        </w:r>
        <w:r w:rsidRPr="002E1868">
          <w:rPr>
            <w:rStyle w:val="a3"/>
            <w:rFonts w:ascii="Arial" w:eastAsiaTheme="minorEastAsia" w:hAnsi="Arial" w:cs="Arial"/>
            <w:color w:val="auto"/>
            <w:sz w:val="26"/>
            <w:u w:val="none"/>
          </w:rPr>
          <w:t> 1</w:t>
        </w:r>
      </w:hyperlink>
      <w:r w:rsidRPr="002E1868">
        <w:rPr>
          <w:rFonts w:ascii="Arial" w:eastAsiaTheme="minorEastAsia" w:hAnsi="Arial" w:cs="Arial"/>
          <w:sz w:val="26"/>
        </w:rPr>
        <w:t xml:space="preserve"> к настоящему постановлению.</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 xml:space="preserve">Рыночная стоимость залогового имущества должна быть не менее 100 - 120% (в зависимости от степени удовлетворенности финансового состояния принципала) от суммы обязательств по муниципальной гарантии Вагайского муниципального </w:t>
      </w:r>
      <w:r w:rsidR="00800404" w:rsidRPr="002E1868">
        <w:rPr>
          <w:rFonts w:ascii="Arial" w:eastAsiaTheme="minorEastAsia" w:hAnsi="Arial" w:cs="Arial"/>
          <w:sz w:val="26"/>
        </w:rPr>
        <w:t>округ</w:t>
      </w:r>
      <w:r w:rsidRPr="002E1868">
        <w:rPr>
          <w:rFonts w:ascii="Arial" w:eastAsiaTheme="minorEastAsia" w:hAnsi="Arial" w:cs="Arial"/>
          <w:sz w:val="26"/>
        </w:rPr>
        <w:t>а.</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Результаты проверки достаточности обеспечения в виде залога имущества включаются в заключение о финансовом состоянии, подготовленное по результатам анализа финансового состояния принципала.</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bookmarkStart w:id="51" w:name="sub_2008"/>
      <w:r w:rsidRPr="002E1868">
        <w:rPr>
          <w:rFonts w:ascii="Arial" w:eastAsiaTheme="minorEastAsia" w:hAnsi="Arial" w:cs="Arial"/>
          <w:sz w:val="26"/>
        </w:rPr>
        <w:lastRenderedPageBreak/>
        <w:t xml:space="preserve">8. </w:t>
      </w:r>
      <w:proofErr w:type="gramStart"/>
      <w:r w:rsidRPr="002E1868">
        <w:rPr>
          <w:rFonts w:ascii="Arial" w:eastAsiaTheme="minorEastAsia" w:hAnsi="Arial" w:cs="Arial"/>
          <w:sz w:val="26"/>
        </w:rPr>
        <w:t xml:space="preserve">При выявлении в течение срока действия муниципальной гарантии Вагайского муниципального </w:t>
      </w:r>
      <w:r w:rsidR="00800404" w:rsidRPr="002E1868">
        <w:rPr>
          <w:rFonts w:ascii="Arial" w:eastAsiaTheme="minorEastAsia" w:hAnsi="Arial" w:cs="Arial"/>
          <w:sz w:val="26"/>
        </w:rPr>
        <w:t>округ</w:t>
      </w:r>
      <w:r w:rsidRPr="002E1868">
        <w:rPr>
          <w:rFonts w:ascii="Arial" w:eastAsiaTheme="minorEastAsia" w:hAnsi="Arial" w:cs="Arial"/>
          <w:sz w:val="26"/>
        </w:rPr>
        <w:t xml:space="preserve">а недостаточности предоставленного обеспечения исполнения обязательств принципала по удовлетворению регрессного требования гаранта к принципалу или иного несоответствия предоставленного обеспечения требованиям, установленным </w:t>
      </w:r>
      <w:hyperlink r:id="rId42" w:history="1">
        <w:r w:rsidRPr="002E1868">
          <w:rPr>
            <w:rFonts w:ascii="Arial" w:eastAsiaTheme="minorEastAsia" w:hAnsi="Arial" w:cs="Arial"/>
            <w:sz w:val="26"/>
          </w:rPr>
          <w:t>Бюджетным кодексом</w:t>
        </w:r>
      </w:hyperlink>
      <w:r w:rsidRPr="002E1868">
        <w:rPr>
          <w:rFonts w:ascii="Arial" w:eastAsiaTheme="minorEastAsia" w:hAnsi="Arial" w:cs="Arial"/>
          <w:sz w:val="26"/>
        </w:rPr>
        <w:t xml:space="preserve"> Российской Федерации, </w:t>
      </w:r>
      <w:hyperlink r:id="rId43" w:history="1">
        <w:r w:rsidRPr="002E1868">
          <w:rPr>
            <w:rFonts w:ascii="Arial" w:eastAsiaTheme="minorEastAsia" w:hAnsi="Arial" w:cs="Arial"/>
            <w:sz w:val="26"/>
          </w:rPr>
          <w:t>гражданским законодательством</w:t>
        </w:r>
      </w:hyperlink>
      <w:r w:rsidRPr="002E1868">
        <w:rPr>
          <w:rFonts w:ascii="Arial" w:eastAsiaTheme="minorEastAsia" w:hAnsi="Arial" w:cs="Arial"/>
          <w:sz w:val="26"/>
        </w:rPr>
        <w:t xml:space="preserve"> Российской Федерации и настоящим Порядком (в том числе в случае существенного ухудшения финансового состояния принципала, юридического лица, предоставившего в обеспечение исполнения обязательств принципала</w:t>
      </w:r>
      <w:proofErr w:type="gramEnd"/>
      <w:r w:rsidRPr="002E1868">
        <w:rPr>
          <w:rFonts w:ascii="Arial" w:eastAsiaTheme="minorEastAsia" w:hAnsi="Arial" w:cs="Arial"/>
          <w:sz w:val="26"/>
        </w:rPr>
        <w:t xml:space="preserve"> </w:t>
      </w:r>
      <w:proofErr w:type="gramStart"/>
      <w:r w:rsidRPr="002E1868">
        <w:rPr>
          <w:rFonts w:ascii="Arial" w:eastAsiaTheme="minorEastAsia" w:hAnsi="Arial" w:cs="Arial"/>
          <w:sz w:val="26"/>
        </w:rPr>
        <w:t xml:space="preserve">по удовлетворению регрессного требования гаранта к принципалу банковскую гарантию или поручительство, уменьшения рыночной стоимости предмета залога), </w:t>
      </w:r>
      <w:r w:rsidR="00800404" w:rsidRPr="002E1868">
        <w:rPr>
          <w:rFonts w:ascii="Arial" w:eastAsiaTheme="minorEastAsia" w:hAnsi="Arial" w:cs="Arial"/>
          <w:sz w:val="26"/>
        </w:rPr>
        <w:t xml:space="preserve">управление экономики и инвестиционной политики </w:t>
      </w:r>
      <w:r w:rsidRPr="002E1868">
        <w:rPr>
          <w:rFonts w:ascii="Arial" w:eastAsiaTheme="minorEastAsia" w:hAnsi="Arial" w:cs="Arial"/>
          <w:sz w:val="26"/>
        </w:rPr>
        <w:t>Администрации в течение 10 рабочих дней после проведения проверки достаточности обеспечения, анализа финансового состояния принципала, оценки надежности банковской гарантии, поручительства направляет принципалу уведомление о необходимости замены обеспечения и (или) о предоставлении дополнительного обеспечения в срок, не превышающий 30 рабочих</w:t>
      </w:r>
      <w:proofErr w:type="gramEnd"/>
      <w:r w:rsidRPr="002E1868">
        <w:rPr>
          <w:rFonts w:ascii="Arial" w:eastAsiaTheme="minorEastAsia" w:hAnsi="Arial" w:cs="Arial"/>
          <w:sz w:val="26"/>
        </w:rPr>
        <w:t xml:space="preserve"> дней после получения уведомления.</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bookmarkStart w:id="52" w:name="sub_2009"/>
      <w:bookmarkEnd w:id="51"/>
      <w:r w:rsidRPr="002E1868">
        <w:rPr>
          <w:rFonts w:ascii="Arial" w:eastAsiaTheme="minorEastAsia" w:hAnsi="Arial" w:cs="Arial"/>
          <w:sz w:val="26"/>
        </w:rPr>
        <w:t xml:space="preserve">9. Принципал обязан в срок, установленный </w:t>
      </w:r>
      <w:hyperlink w:anchor="sub_2008" w:history="1">
        <w:r w:rsidRPr="002E1868">
          <w:rPr>
            <w:rFonts w:ascii="Arial" w:eastAsiaTheme="minorEastAsia" w:hAnsi="Arial" w:cs="Arial"/>
            <w:sz w:val="26"/>
          </w:rPr>
          <w:t>пунктом 8</w:t>
        </w:r>
      </w:hyperlink>
      <w:r w:rsidRPr="002E1868">
        <w:rPr>
          <w:rFonts w:ascii="Arial" w:eastAsiaTheme="minorEastAsia" w:hAnsi="Arial" w:cs="Arial"/>
          <w:sz w:val="26"/>
        </w:rPr>
        <w:t xml:space="preserve"> настоящего Порядка, осуществить замену обеспечения (полную или частичную) либо предоставить дополнительное обеспечение в целях приведения состава и общего объема (суммы) обеспечения в соответствие с требованиями, установленными </w:t>
      </w:r>
      <w:hyperlink r:id="rId44" w:history="1">
        <w:r w:rsidRPr="002E1868">
          <w:rPr>
            <w:rFonts w:ascii="Arial" w:eastAsiaTheme="minorEastAsia" w:hAnsi="Arial" w:cs="Arial"/>
            <w:sz w:val="26"/>
          </w:rPr>
          <w:t>Бюджетным кодексом</w:t>
        </w:r>
      </w:hyperlink>
      <w:r w:rsidRPr="002E1868">
        <w:rPr>
          <w:rFonts w:ascii="Arial" w:eastAsiaTheme="minorEastAsia" w:hAnsi="Arial" w:cs="Arial"/>
          <w:sz w:val="26"/>
        </w:rPr>
        <w:t xml:space="preserve"> Российской Федерации, </w:t>
      </w:r>
      <w:hyperlink r:id="rId45" w:history="1">
        <w:r w:rsidRPr="002E1868">
          <w:rPr>
            <w:rFonts w:ascii="Arial" w:eastAsiaTheme="minorEastAsia" w:hAnsi="Arial" w:cs="Arial"/>
            <w:sz w:val="26"/>
          </w:rPr>
          <w:t>гражданским законодательством</w:t>
        </w:r>
      </w:hyperlink>
      <w:r w:rsidRPr="002E1868">
        <w:rPr>
          <w:rFonts w:ascii="Arial" w:eastAsiaTheme="minorEastAsia" w:hAnsi="Arial" w:cs="Arial"/>
          <w:sz w:val="26"/>
        </w:rPr>
        <w:t xml:space="preserve"> Российской Федерации, настоящим Порядком.</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bookmarkStart w:id="53" w:name="sub_2010"/>
      <w:bookmarkEnd w:id="52"/>
      <w:r w:rsidRPr="002E1868">
        <w:rPr>
          <w:rFonts w:ascii="Arial" w:eastAsiaTheme="minorEastAsia" w:hAnsi="Arial" w:cs="Arial"/>
          <w:sz w:val="26"/>
        </w:rPr>
        <w:t xml:space="preserve">10. В случае неисполнения или ненадлежащего исполнения принципалом обязанности, установленной </w:t>
      </w:r>
      <w:hyperlink w:anchor="sub_2009" w:history="1">
        <w:r w:rsidRPr="002E1868">
          <w:rPr>
            <w:rFonts w:ascii="Arial" w:eastAsiaTheme="minorEastAsia" w:hAnsi="Arial" w:cs="Arial"/>
            <w:sz w:val="26"/>
          </w:rPr>
          <w:t>пунктом 9</w:t>
        </w:r>
      </w:hyperlink>
      <w:r w:rsidRPr="002E1868">
        <w:rPr>
          <w:rFonts w:ascii="Arial" w:eastAsiaTheme="minorEastAsia" w:hAnsi="Arial" w:cs="Arial"/>
          <w:sz w:val="26"/>
        </w:rPr>
        <w:t xml:space="preserve"> настоящего Порядка, принципал несет ответственность, установленную законодательством Российской Федерации, договором о предоставлении муниципальной гарантии.</w:t>
      </w:r>
    </w:p>
    <w:bookmarkEnd w:id="53"/>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proofErr w:type="gramStart"/>
      <w:r w:rsidRPr="002E1868">
        <w:rPr>
          <w:rFonts w:ascii="Arial" w:eastAsiaTheme="minorEastAsia" w:hAnsi="Arial" w:cs="Arial"/>
          <w:sz w:val="26"/>
        </w:rPr>
        <w:t xml:space="preserve">Неисполнение принципалом обязанности, установленной </w:t>
      </w:r>
      <w:hyperlink w:anchor="sub_2009" w:history="1">
        <w:r w:rsidRPr="002E1868">
          <w:rPr>
            <w:rFonts w:ascii="Arial" w:eastAsiaTheme="minorEastAsia" w:hAnsi="Arial" w:cs="Arial"/>
            <w:sz w:val="26"/>
          </w:rPr>
          <w:t>пунктом 9</w:t>
        </w:r>
      </w:hyperlink>
      <w:r w:rsidRPr="002E1868">
        <w:rPr>
          <w:rFonts w:ascii="Arial" w:eastAsiaTheme="minorEastAsia" w:hAnsi="Arial" w:cs="Arial"/>
          <w:sz w:val="26"/>
        </w:rPr>
        <w:t xml:space="preserve"> настоящего Порядка, приравнивается к неисполнению денежных обязательств перед Вагайским муниципальным </w:t>
      </w:r>
      <w:r w:rsidR="00800404" w:rsidRPr="002E1868">
        <w:rPr>
          <w:rFonts w:ascii="Arial" w:eastAsiaTheme="minorEastAsia" w:hAnsi="Arial" w:cs="Arial"/>
          <w:sz w:val="26"/>
        </w:rPr>
        <w:t>округ</w:t>
      </w:r>
      <w:r w:rsidRPr="002E1868">
        <w:rPr>
          <w:rFonts w:ascii="Arial" w:eastAsiaTheme="minorEastAsia" w:hAnsi="Arial" w:cs="Arial"/>
          <w:sz w:val="26"/>
        </w:rPr>
        <w:t xml:space="preserve">ом, к принципалу применяются положения, предусмотренные </w:t>
      </w:r>
      <w:hyperlink r:id="rId46" w:history="1">
        <w:r w:rsidRPr="002E1868">
          <w:rPr>
            <w:rFonts w:ascii="Arial" w:eastAsiaTheme="minorEastAsia" w:hAnsi="Arial" w:cs="Arial"/>
            <w:sz w:val="26"/>
          </w:rPr>
          <w:t>абзацем вторым пункта 1 статьи 93.2</w:t>
        </w:r>
      </w:hyperlink>
      <w:r w:rsidRPr="002E1868">
        <w:rPr>
          <w:rFonts w:ascii="Arial" w:eastAsiaTheme="minorEastAsia" w:hAnsi="Arial" w:cs="Arial"/>
          <w:sz w:val="26"/>
        </w:rPr>
        <w:t xml:space="preserve">, </w:t>
      </w:r>
      <w:hyperlink r:id="rId47" w:history="1">
        <w:r w:rsidRPr="002E1868">
          <w:rPr>
            <w:rFonts w:ascii="Arial" w:eastAsiaTheme="minorEastAsia" w:hAnsi="Arial" w:cs="Arial"/>
            <w:sz w:val="26"/>
          </w:rPr>
          <w:t>абзацем четвертым пункта 1.1 статьи 115.2</w:t>
        </w:r>
      </w:hyperlink>
      <w:r w:rsidRPr="002E1868">
        <w:rPr>
          <w:rFonts w:ascii="Arial" w:eastAsiaTheme="minorEastAsia" w:hAnsi="Arial" w:cs="Arial"/>
          <w:sz w:val="26"/>
        </w:rPr>
        <w:t xml:space="preserve">, </w:t>
      </w:r>
      <w:hyperlink r:id="rId48" w:history="1">
        <w:r w:rsidRPr="002E1868">
          <w:rPr>
            <w:rFonts w:ascii="Arial" w:eastAsiaTheme="minorEastAsia" w:hAnsi="Arial" w:cs="Arial"/>
            <w:sz w:val="26"/>
          </w:rPr>
          <w:t>пунктом 17 статьи 241</w:t>
        </w:r>
      </w:hyperlink>
      <w:r w:rsidRPr="002E1868">
        <w:rPr>
          <w:rFonts w:ascii="Arial" w:eastAsiaTheme="minorEastAsia" w:hAnsi="Arial" w:cs="Arial"/>
          <w:sz w:val="26"/>
        </w:rPr>
        <w:t xml:space="preserve"> Бюджетного кодекса Российской Федерации для лиц, имеющих просроченную (неурегулированную) задолженность по денежным обязательствам перед Вагайским муниципальным </w:t>
      </w:r>
      <w:r w:rsidR="00800404" w:rsidRPr="002E1868">
        <w:rPr>
          <w:rFonts w:ascii="Arial" w:eastAsiaTheme="minorEastAsia" w:hAnsi="Arial" w:cs="Arial"/>
          <w:sz w:val="26"/>
        </w:rPr>
        <w:t>округ</w:t>
      </w:r>
      <w:r w:rsidRPr="002E1868">
        <w:rPr>
          <w:rFonts w:ascii="Arial" w:eastAsiaTheme="minorEastAsia" w:hAnsi="Arial" w:cs="Arial"/>
          <w:sz w:val="26"/>
        </w:rPr>
        <w:t>ом.</w:t>
      </w:r>
      <w:proofErr w:type="gramEnd"/>
    </w:p>
    <w:p w:rsidR="00C91A42" w:rsidRPr="002E1868" w:rsidRDefault="00C91A42" w:rsidP="00C91A42">
      <w:pPr>
        <w:widowControl w:val="0"/>
        <w:autoSpaceDE w:val="0"/>
        <w:autoSpaceDN w:val="0"/>
        <w:adjustRightInd w:val="0"/>
        <w:ind w:firstLine="720"/>
        <w:jc w:val="both"/>
        <w:rPr>
          <w:rFonts w:ascii="Arial" w:eastAsiaTheme="minorEastAsia" w:hAnsi="Arial" w:cs="Arial"/>
          <w:sz w:val="26"/>
        </w:rPr>
      </w:pPr>
    </w:p>
    <w:p w:rsidR="00800404" w:rsidRPr="002E1868" w:rsidRDefault="00800404" w:rsidP="00C91A42">
      <w:pPr>
        <w:widowControl w:val="0"/>
        <w:autoSpaceDE w:val="0"/>
        <w:autoSpaceDN w:val="0"/>
        <w:adjustRightInd w:val="0"/>
        <w:ind w:firstLine="720"/>
        <w:jc w:val="both"/>
        <w:rPr>
          <w:rFonts w:ascii="Arial" w:eastAsiaTheme="minorEastAsia" w:hAnsi="Arial" w:cs="Arial"/>
          <w:sz w:val="26"/>
        </w:rPr>
      </w:pPr>
    </w:p>
    <w:p w:rsidR="00191BF1" w:rsidRPr="002E1868" w:rsidRDefault="00191BF1" w:rsidP="00C91A42">
      <w:pPr>
        <w:widowControl w:val="0"/>
        <w:autoSpaceDE w:val="0"/>
        <w:autoSpaceDN w:val="0"/>
        <w:adjustRightInd w:val="0"/>
        <w:ind w:firstLine="720"/>
        <w:jc w:val="both"/>
        <w:rPr>
          <w:rFonts w:ascii="Arial" w:eastAsiaTheme="minorEastAsia" w:hAnsi="Arial" w:cs="Arial"/>
          <w:sz w:val="26"/>
        </w:rPr>
      </w:pPr>
    </w:p>
    <w:p w:rsidR="00191BF1" w:rsidRDefault="00191BF1" w:rsidP="00C91A42">
      <w:pPr>
        <w:widowControl w:val="0"/>
        <w:autoSpaceDE w:val="0"/>
        <w:autoSpaceDN w:val="0"/>
        <w:adjustRightInd w:val="0"/>
        <w:ind w:firstLine="720"/>
        <w:jc w:val="both"/>
        <w:rPr>
          <w:rFonts w:ascii="Arial" w:eastAsiaTheme="minorEastAsia" w:hAnsi="Arial" w:cs="Arial"/>
          <w:sz w:val="26"/>
        </w:rPr>
      </w:pPr>
    </w:p>
    <w:p w:rsidR="00ED24FD" w:rsidRDefault="00ED24FD" w:rsidP="00C91A42">
      <w:pPr>
        <w:widowControl w:val="0"/>
        <w:autoSpaceDE w:val="0"/>
        <w:autoSpaceDN w:val="0"/>
        <w:adjustRightInd w:val="0"/>
        <w:ind w:firstLine="720"/>
        <w:jc w:val="both"/>
        <w:rPr>
          <w:rFonts w:ascii="Arial" w:eastAsiaTheme="minorEastAsia" w:hAnsi="Arial" w:cs="Arial"/>
          <w:sz w:val="26"/>
        </w:rPr>
      </w:pPr>
    </w:p>
    <w:p w:rsidR="00ED24FD" w:rsidRDefault="00ED24FD" w:rsidP="00C91A42">
      <w:pPr>
        <w:widowControl w:val="0"/>
        <w:autoSpaceDE w:val="0"/>
        <w:autoSpaceDN w:val="0"/>
        <w:adjustRightInd w:val="0"/>
        <w:ind w:firstLine="720"/>
        <w:jc w:val="both"/>
        <w:rPr>
          <w:rFonts w:ascii="Arial" w:eastAsiaTheme="minorEastAsia" w:hAnsi="Arial" w:cs="Arial"/>
          <w:sz w:val="26"/>
        </w:rPr>
      </w:pPr>
    </w:p>
    <w:p w:rsidR="00ED24FD" w:rsidRDefault="00ED24FD" w:rsidP="00C91A42">
      <w:pPr>
        <w:widowControl w:val="0"/>
        <w:autoSpaceDE w:val="0"/>
        <w:autoSpaceDN w:val="0"/>
        <w:adjustRightInd w:val="0"/>
        <w:ind w:firstLine="720"/>
        <w:jc w:val="both"/>
        <w:rPr>
          <w:rFonts w:ascii="Arial" w:eastAsiaTheme="minorEastAsia" w:hAnsi="Arial" w:cs="Arial"/>
          <w:sz w:val="26"/>
        </w:rPr>
      </w:pPr>
    </w:p>
    <w:p w:rsidR="00ED24FD" w:rsidRDefault="00ED24FD" w:rsidP="00C91A42">
      <w:pPr>
        <w:widowControl w:val="0"/>
        <w:autoSpaceDE w:val="0"/>
        <w:autoSpaceDN w:val="0"/>
        <w:adjustRightInd w:val="0"/>
        <w:ind w:firstLine="720"/>
        <w:jc w:val="both"/>
        <w:rPr>
          <w:rFonts w:ascii="Arial" w:eastAsiaTheme="minorEastAsia" w:hAnsi="Arial" w:cs="Arial"/>
          <w:sz w:val="26"/>
        </w:rPr>
      </w:pPr>
    </w:p>
    <w:p w:rsidR="00ED24FD" w:rsidRDefault="00ED24FD" w:rsidP="00C91A42">
      <w:pPr>
        <w:widowControl w:val="0"/>
        <w:autoSpaceDE w:val="0"/>
        <w:autoSpaceDN w:val="0"/>
        <w:adjustRightInd w:val="0"/>
        <w:ind w:firstLine="720"/>
        <w:jc w:val="both"/>
        <w:rPr>
          <w:rFonts w:ascii="Arial" w:eastAsiaTheme="minorEastAsia" w:hAnsi="Arial" w:cs="Arial"/>
          <w:sz w:val="26"/>
        </w:rPr>
      </w:pPr>
    </w:p>
    <w:p w:rsidR="00ED24FD" w:rsidRDefault="00ED24FD" w:rsidP="00C91A42">
      <w:pPr>
        <w:widowControl w:val="0"/>
        <w:autoSpaceDE w:val="0"/>
        <w:autoSpaceDN w:val="0"/>
        <w:adjustRightInd w:val="0"/>
        <w:ind w:firstLine="720"/>
        <w:jc w:val="both"/>
        <w:rPr>
          <w:rFonts w:ascii="Arial" w:eastAsiaTheme="minorEastAsia" w:hAnsi="Arial" w:cs="Arial"/>
          <w:sz w:val="26"/>
        </w:rPr>
      </w:pPr>
    </w:p>
    <w:p w:rsidR="00ED24FD" w:rsidRPr="002E1868" w:rsidRDefault="00ED24FD" w:rsidP="00C91A42">
      <w:pPr>
        <w:widowControl w:val="0"/>
        <w:autoSpaceDE w:val="0"/>
        <w:autoSpaceDN w:val="0"/>
        <w:adjustRightInd w:val="0"/>
        <w:ind w:firstLine="720"/>
        <w:jc w:val="both"/>
        <w:rPr>
          <w:rFonts w:ascii="Arial" w:eastAsiaTheme="minorEastAsia" w:hAnsi="Arial" w:cs="Arial"/>
          <w:sz w:val="26"/>
        </w:rPr>
      </w:pPr>
    </w:p>
    <w:p w:rsidR="00C91A42" w:rsidRPr="002E1868" w:rsidRDefault="00C91A42" w:rsidP="00C91A42">
      <w:pPr>
        <w:widowControl w:val="0"/>
        <w:autoSpaceDE w:val="0"/>
        <w:autoSpaceDN w:val="0"/>
        <w:adjustRightInd w:val="0"/>
        <w:ind w:firstLine="720"/>
        <w:jc w:val="right"/>
        <w:rPr>
          <w:rFonts w:ascii="Arial" w:eastAsiaTheme="minorEastAsia" w:hAnsi="Arial" w:cs="Arial"/>
          <w:b/>
          <w:bCs/>
          <w:sz w:val="26"/>
        </w:rPr>
      </w:pPr>
      <w:bookmarkStart w:id="54" w:name="sub_2100"/>
      <w:r w:rsidRPr="002E1868">
        <w:rPr>
          <w:rFonts w:ascii="Arial" w:eastAsiaTheme="minorEastAsia" w:hAnsi="Arial" w:cs="Arial"/>
          <w:bCs/>
          <w:sz w:val="26"/>
        </w:rPr>
        <w:lastRenderedPageBreak/>
        <w:t>Приложение</w:t>
      </w:r>
      <w:r w:rsidRPr="002E1868">
        <w:rPr>
          <w:rFonts w:ascii="Arial" w:eastAsiaTheme="minorEastAsia" w:hAnsi="Arial" w:cs="Arial"/>
          <w:bCs/>
          <w:sz w:val="26"/>
        </w:rPr>
        <w:br/>
        <w:t xml:space="preserve">к </w:t>
      </w:r>
      <w:hyperlink w:anchor="sub_2000" w:history="1">
        <w:r w:rsidRPr="002E1868">
          <w:rPr>
            <w:rFonts w:ascii="Arial" w:eastAsiaTheme="minorEastAsia" w:hAnsi="Arial" w:cs="Arial"/>
            <w:sz w:val="26"/>
          </w:rPr>
          <w:t>Порядку</w:t>
        </w:r>
      </w:hyperlink>
      <w:r w:rsidRPr="002E1868">
        <w:rPr>
          <w:rFonts w:ascii="Arial" w:eastAsiaTheme="minorEastAsia" w:hAnsi="Arial" w:cs="Arial"/>
          <w:bCs/>
          <w:sz w:val="26"/>
        </w:rPr>
        <w:t xml:space="preserve"> проведения проверки достаточности,</w:t>
      </w:r>
      <w:r w:rsidRPr="002E1868">
        <w:rPr>
          <w:rFonts w:ascii="Arial" w:eastAsiaTheme="minorEastAsia" w:hAnsi="Arial" w:cs="Arial"/>
          <w:bCs/>
          <w:sz w:val="26"/>
        </w:rPr>
        <w:br/>
        <w:t>надежности и ликвидности обеспечения</w:t>
      </w:r>
      <w:r w:rsidRPr="002E1868">
        <w:rPr>
          <w:rFonts w:ascii="Arial" w:eastAsiaTheme="minorEastAsia" w:hAnsi="Arial" w:cs="Arial"/>
          <w:bCs/>
          <w:sz w:val="26"/>
        </w:rPr>
        <w:br/>
        <w:t>при предоставлении муниципальной гарантии</w:t>
      </w:r>
      <w:r w:rsidRPr="002E1868">
        <w:rPr>
          <w:rFonts w:ascii="Arial" w:eastAsiaTheme="minorEastAsia" w:hAnsi="Arial" w:cs="Arial"/>
          <w:bCs/>
          <w:sz w:val="26"/>
        </w:rPr>
        <w:br/>
        <w:t xml:space="preserve">Вагайского муниципального </w:t>
      </w:r>
      <w:r w:rsidR="00800404" w:rsidRPr="002E1868">
        <w:rPr>
          <w:rFonts w:ascii="Arial" w:eastAsiaTheme="minorEastAsia" w:hAnsi="Arial" w:cs="Arial"/>
          <w:bCs/>
          <w:sz w:val="26"/>
        </w:rPr>
        <w:t>округ</w:t>
      </w:r>
      <w:r w:rsidRPr="002E1868">
        <w:rPr>
          <w:rFonts w:ascii="Arial" w:eastAsiaTheme="minorEastAsia" w:hAnsi="Arial" w:cs="Arial"/>
          <w:bCs/>
          <w:sz w:val="26"/>
        </w:rPr>
        <w:t>а, а также</w:t>
      </w:r>
      <w:r w:rsidRPr="002E1868">
        <w:rPr>
          <w:rFonts w:ascii="Arial" w:eastAsiaTheme="minorEastAsia" w:hAnsi="Arial" w:cs="Arial"/>
          <w:bCs/>
          <w:sz w:val="26"/>
        </w:rPr>
        <w:br/>
      </w:r>
      <w:proofErr w:type="gramStart"/>
      <w:r w:rsidRPr="002E1868">
        <w:rPr>
          <w:rFonts w:ascii="Arial" w:eastAsiaTheme="minorEastAsia" w:hAnsi="Arial" w:cs="Arial"/>
          <w:bCs/>
          <w:sz w:val="26"/>
        </w:rPr>
        <w:t>контроля за</w:t>
      </w:r>
      <w:proofErr w:type="gramEnd"/>
      <w:r w:rsidRPr="002E1868">
        <w:rPr>
          <w:rFonts w:ascii="Arial" w:eastAsiaTheme="minorEastAsia" w:hAnsi="Arial" w:cs="Arial"/>
          <w:bCs/>
          <w:sz w:val="26"/>
        </w:rPr>
        <w:t xml:space="preserve"> достаточностью, надежностью</w:t>
      </w:r>
      <w:r w:rsidRPr="002E1868">
        <w:rPr>
          <w:rFonts w:ascii="Arial" w:eastAsiaTheme="minorEastAsia" w:hAnsi="Arial" w:cs="Arial"/>
          <w:bCs/>
          <w:sz w:val="26"/>
        </w:rPr>
        <w:br/>
        <w:t>и ликвидностью предоставленного</w:t>
      </w:r>
      <w:r w:rsidRPr="002E1868">
        <w:rPr>
          <w:rFonts w:ascii="Arial" w:eastAsiaTheme="minorEastAsia" w:hAnsi="Arial" w:cs="Arial"/>
          <w:bCs/>
          <w:sz w:val="26"/>
        </w:rPr>
        <w:br/>
        <w:t>обеспечения после предоставления</w:t>
      </w:r>
      <w:r w:rsidRPr="002E1868">
        <w:rPr>
          <w:rFonts w:ascii="Arial" w:eastAsiaTheme="minorEastAsia" w:hAnsi="Arial" w:cs="Arial"/>
          <w:bCs/>
          <w:sz w:val="26"/>
        </w:rPr>
        <w:br/>
        <w:t>муниципальной гарантии</w:t>
      </w:r>
      <w:r w:rsidRPr="002E1868">
        <w:rPr>
          <w:rFonts w:ascii="Arial" w:eastAsiaTheme="minorEastAsia" w:hAnsi="Arial" w:cs="Arial"/>
          <w:bCs/>
          <w:sz w:val="26"/>
        </w:rPr>
        <w:br/>
        <w:t xml:space="preserve">Вагайского муниципального </w:t>
      </w:r>
      <w:r w:rsidR="00800404" w:rsidRPr="002E1868">
        <w:rPr>
          <w:rFonts w:ascii="Arial" w:eastAsiaTheme="minorEastAsia" w:hAnsi="Arial" w:cs="Arial"/>
          <w:bCs/>
          <w:sz w:val="26"/>
        </w:rPr>
        <w:t>округ</w:t>
      </w:r>
      <w:r w:rsidRPr="002E1868">
        <w:rPr>
          <w:rFonts w:ascii="Arial" w:eastAsiaTheme="minorEastAsia" w:hAnsi="Arial" w:cs="Arial"/>
          <w:bCs/>
          <w:sz w:val="26"/>
        </w:rPr>
        <w:t>а</w:t>
      </w:r>
    </w:p>
    <w:bookmarkEnd w:id="54"/>
    <w:p w:rsidR="00C91A42" w:rsidRPr="002E1868" w:rsidRDefault="00C91A42" w:rsidP="00ED24FD">
      <w:pPr>
        <w:widowControl w:val="0"/>
        <w:autoSpaceDE w:val="0"/>
        <w:autoSpaceDN w:val="0"/>
        <w:adjustRightInd w:val="0"/>
        <w:jc w:val="both"/>
        <w:rPr>
          <w:rFonts w:ascii="Arial" w:eastAsiaTheme="minorEastAsia" w:hAnsi="Arial" w:cs="Arial"/>
          <w:sz w:val="26"/>
        </w:rPr>
      </w:pPr>
    </w:p>
    <w:p w:rsidR="00C91A42" w:rsidRPr="002E1868" w:rsidRDefault="00C91A42" w:rsidP="00ED24FD">
      <w:pPr>
        <w:widowControl w:val="0"/>
        <w:autoSpaceDE w:val="0"/>
        <w:autoSpaceDN w:val="0"/>
        <w:adjustRightInd w:val="0"/>
        <w:jc w:val="center"/>
        <w:outlineLvl w:val="0"/>
        <w:rPr>
          <w:rFonts w:ascii="Arial" w:eastAsiaTheme="minorEastAsia" w:hAnsi="Arial" w:cs="Arial"/>
          <w:b/>
          <w:bCs/>
          <w:sz w:val="26"/>
        </w:rPr>
      </w:pPr>
      <w:r w:rsidRPr="002E1868">
        <w:rPr>
          <w:rFonts w:ascii="Arial" w:eastAsiaTheme="minorEastAsia" w:hAnsi="Arial" w:cs="Arial"/>
          <w:b/>
          <w:bCs/>
          <w:sz w:val="26"/>
        </w:rPr>
        <w:t>Перечень</w:t>
      </w:r>
      <w:r w:rsidRPr="002E1868">
        <w:rPr>
          <w:rFonts w:ascii="Arial" w:eastAsiaTheme="minorEastAsia" w:hAnsi="Arial" w:cs="Arial"/>
          <w:b/>
          <w:bCs/>
          <w:sz w:val="26"/>
        </w:rPr>
        <w:br/>
        <w:t xml:space="preserve">документов, предоставляемых принципалом и (или) бенефициаром, после предоставления муниципальной гарантии Вагайского муниципального </w:t>
      </w:r>
      <w:r w:rsidR="00800404" w:rsidRPr="002E1868">
        <w:rPr>
          <w:rFonts w:ascii="Arial" w:eastAsiaTheme="minorEastAsia" w:hAnsi="Arial" w:cs="Arial"/>
          <w:b/>
          <w:bCs/>
          <w:sz w:val="26"/>
        </w:rPr>
        <w:t>округ</w:t>
      </w:r>
      <w:r w:rsidRPr="002E1868">
        <w:rPr>
          <w:rFonts w:ascii="Arial" w:eastAsiaTheme="minorEastAsia" w:hAnsi="Arial" w:cs="Arial"/>
          <w:b/>
          <w:bCs/>
          <w:sz w:val="26"/>
        </w:rPr>
        <w:t>а</w:t>
      </w:r>
    </w:p>
    <w:p w:rsidR="00C91A42" w:rsidRPr="002E1868" w:rsidRDefault="00C91A42" w:rsidP="00ED24FD">
      <w:pPr>
        <w:widowControl w:val="0"/>
        <w:autoSpaceDE w:val="0"/>
        <w:autoSpaceDN w:val="0"/>
        <w:adjustRightInd w:val="0"/>
        <w:jc w:val="both"/>
        <w:rPr>
          <w:rFonts w:ascii="Arial" w:eastAsiaTheme="minorEastAsia" w:hAnsi="Arial" w:cs="Arial"/>
          <w:sz w:val="26"/>
        </w:rPr>
      </w:pP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bookmarkStart w:id="55" w:name="sub_2101"/>
      <w:r w:rsidRPr="002E1868">
        <w:rPr>
          <w:rFonts w:ascii="Arial" w:eastAsiaTheme="minorEastAsia" w:hAnsi="Arial" w:cs="Arial"/>
          <w:sz w:val="26"/>
        </w:rPr>
        <w:t>1. Документы для проведения проверки достаточности обеспечения:</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bookmarkStart w:id="56" w:name="sub_2111"/>
      <w:bookmarkEnd w:id="55"/>
      <w:r w:rsidRPr="002E1868">
        <w:rPr>
          <w:rFonts w:ascii="Arial" w:eastAsiaTheme="minorEastAsia" w:hAnsi="Arial" w:cs="Arial"/>
          <w:sz w:val="26"/>
        </w:rPr>
        <w:t>1.1. в виде банковской гарантии:</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bookmarkStart w:id="57" w:name="sub_21112"/>
      <w:bookmarkEnd w:id="56"/>
      <w:r w:rsidRPr="002E1868">
        <w:rPr>
          <w:rFonts w:ascii="Arial" w:eastAsiaTheme="minorEastAsia" w:hAnsi="Arial" w:cs="Arial"/>
          <w:sz w:val="26"/>
        </w:rPr>
        <w:t>информация о собственных средствах (капитале) кредитной организации на последнюю отчетную дату;</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bookmarkStart w:id="58" w:name="sub_21113"/>
      <w:bookmarkEnd w:id="57"/>
      <w:r w:rsidRPr="002E1868">
        <w:rPr>
          <w:rFonts w:ascii="Arial" w:eastAsiaTheme="minorEastAsia" w:hAnsi="Arial" w:cs="Arial"/>
          <w:sz w:val="26"/>
        </w:rPr>
        <w:t>информация о кредитном рейтинге, присвоенном кредитной организации по национальной шкале;</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bookmarkStart w:id="59" w:name="sub_21114"/>
      <w:bookmarkEnd w:id="58"/>
      <w:r w:rsidRPr="002E1868">
        <w:rPr>
          <w:rFonts w:ascii="Arial" w:eastAsiaTheme="minorEastAsia" w:hAnsi="Arial" w:cs="Arial"/>
          <w:sz w:val="26"/>
        </w:rPr>
        <w:t>справка об отсутствии у кредитной организации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bookmarkStart w:id="60" w:name="sub_21115"/>
      <w:bookmarkEnd w:id="59"/>
      <w:r w:rsidRPr="002E1868">
        <w:rPr>
          <w:rFonts w:ascii="Arial" w:eastAsiaTheme="minorEastAsia" w:hAnsi="Arial" w:cs="Arial"/>
          <w:sz w:val="26"/>
        </w:rPr>
        <w:t xml:space="preserve">сведения </w:t>
      </w:r>
      <w:proofErr w:type="gramStart"/>
      <w:r w:rsidRPr="002E1868">
        <w:rPr>
          <w:rFonts w:ascii="Arial" w:eastAsiaTheme="minorEastAsia" w:hAnsi="Arial" w:cs="Arial"/>
          <w:sz w:val="26"/>
        </w:rPr>
        <w:t xml:space="preserve">об участии в системе обязательного страхования вкладов в банках Российской Федерации в соответствии с </w:t>
      </w:r>
      <w:hyperlink r:id="rId49" w:history="1">
        <w:r w:rsidRPr="002E1868">
          <w:rPr>
            <w:rFonts w:ascii="Arial" w:eastAsiaTheme="minorEastAsia" w:hAnsi="Arial" w:cs="Arial"/>
            <w:sz w:val="26"/>
          </w:rPr>
          <w:t>Федеральным законом</w:t>
        </w:r>
        <w:proofErr w:type="gramEnd"/>
      </w:hyperlink>
      <w:r w:rsidRPr="002E1868">
        <w:rPr>
          <w:rFonts w:ascii="Arial" w:eastAsiaTheme="minorEastAsia" w:hAnsi="Arial" w:cs="Arial"/>
          <w:sz w:val="26"/>
        </w:rPr>
        <w:t xml:space="preserve"> от 23.12.2003 </w:t>
      </w:r>
      <w:r w:rsidR="00191BF1" w:rsidRPr="002E1868">
        <w:rPr>
          <w:rFonts w:ascii="Arial" w:eastAsiaTheme="minorEastAsia" w:hAnsi="Arial" w:cs="Arial"/>
          <w:sz w:val="26"/>
        </w:rPr>
        <w:t>№</w:t>
      </w:r>
      <w:r w:rsidRPr="002E1868">
        <w:rPr>
          <w:rFonts w:ascii="Arial" w:eastAsiaTheme="minorEastAsia" w:hAnsi="Arial" w:cs="Arial"/>
          <w:sz w:val="26"/>
        </w:rPr>
        <w:t> 177-ФЗ "О страховании вкладов в банках Российской Федерации";</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bookmarkStart w:id="61" w:name="sub_2112"/>
      <w:bookmarkEnd w:id="60"/>
      <w:r w:rsidRPr="002E1868">
        <w:rPr>
          <w:rFonts w:ascii="Arial" w:eastAsiaTheme="minorEastAsia" w:hAnsi="Arial" w:cs="Arial"/>
          <w:sz w:val="26"/>
        </w:rPr>
        <w:t>1.2. в виде поручительства юридического лица:</w:t>
      </w:r>
    </w:p>
    <w:bookmarkEnd w:id="61"/>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перечень документов установлен Порядком проведения анализа финансового состояния принципала (</w:t>
      </w:r>
      <w:hyperlink w:anchor="sub_1000" w:history="1">
        <w:r w:rsidRPr="002E1868">
          <w:rPr>
            <w:rStyle w:val="a3"/>
            <w:rFonts w:ascii="Arial" w:eastAsiaTheme="minorEastAsia" w:hAnsi="Arial" w:cs="Arial"/>
            <w:color w:val="auto"/>
            <w:sz w:val="26"/>
            <w:u w:val="none"/>
          </w:rPr>
          <w:t xml:space="preserve">приложение </w:t>
        </w:r>
        <w:r w:rsidR="00191BF1" w:rsidRPr="002E1868">
          <w:rPr>
            <w:rStyle w:val="a3"/>
            <w:rFonts w:ascii="Arial" w:eastAsiaTheme="minorEastAsia" w:hAnsi="Arial" w:cs="Arial"/>
            <w:color w:val="auto"/>
            <w:sz w:val="26"/>
            <w:u w:val="none"/>
          </w:rPr>
          <w:t>№</w:t>
        </w:r>
        <w:r w:rsidRPr="002E1868">
          <w:rPr>
            <w:rStyle w:val="a3"/>
            <w:rFonts w:ascii="Arial" w:eastAsiaTheme="minorEastAsia" w:hAnsi="Arial" w:cs="Arial"/>
            <w:color w:val="auto"/>
            <w:sz w:val="26"/>
            <w:u w:val="none"/>
          </w:rPr>
          <w:t>1</w:t>
        </w:r>
      </w:hyperlink>
      <w:r w:rsidRPr="002E1868">
        <w:rPr>
          <w:rFonts w:ascii="Arial" w:eastAsiaTheme="minorEastAsia" w:hAnsi="Arial" w:cs="Arial"/>
          <w:sz w:val="26"/>
        </w:rPr>
        <w:t xml:space="preserve"> к настоящему постановлению);</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bookmarkStart w:id="62" w:name="sub_2113"/>
      <w:r w:rsidRPr="002E1868">
        <w:rPr>
          <w:rFonts w:ascii="Arial" w:eastAsiaTheme="minorEastAsia" w:hAnsi="Arial" w:cs="Arial"/>
          <w:sz w:val="26"/>
        </w:rPr>
        <w:t>1.3. в виде залога имущества:</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bookmarkStart w:id="63" w:name="sub_21132"/>
      <w:bookmarkEnd w:id="62"/>
      <w:r w:rsidRPr="002E1868">
        <w:rPr>
          <w:rFonts w:ascii="Arial" w:eastAsiaTheme="minorEastAsia" w:hAnsi="Arial" w:cs="Arial"/>
          <w:sz w:val="26"/>
        </w:rPr>
        <w:t>отчет об оценке рыночной стоимости (с выводами о ликвидности) имущества. Оценка рыночной стоимости (с выводами о ликвидности) имущества, переданного в залог, осуществляется не реже одного раза в год в соответствии с законодательством Российской Федерации об оценочной деятельности;</w:t>
      </w:r>
    </w:p>
    <w:bookmarkEnd w:id="63"/>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 xml:space="preserve">если залогодателем </w:t>
      </w:r>
      <w:proofErr w:type="gramStart"/>
      <w:r w:rsidRPr="002E1868">
        <w:rPr>
          <w:rFonts w:ascii="Arial" w:eastAsiaTheme="minorEastAsia" w:hAnsi="Arial" w:cs="Arial"/>
          <w:sz w:val="26"/>
        </w:rPr>
        <w:t>является третье лицо по нему дополнительно должны</w:t>
      </w:r>
      <w:proofErr w:type="gramEnd"/>
      <w:r w:rsidRPr="002E1868">
        <w:rPr>
          <w:rFonts w:ascii="Arial" w:eastAsiaTheme="minorEastAsia" w:hAnsi="Arial" w:cs="Arial"/>
          <w:sz w:val="26"/>
        </w:rPr>
        <w:t xml:space="preserve"> быть представлены документы:</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 xml:space="preserve">копия бухгалтерской отчетности и пояснений за последний отчетный период и последний отчетный год по </w:t>
      </w:r>
      <w:hyperlink r:id="rId50" w:history="1">
        <w:r w:rsidRPr="002E1868">
          <w:rPr>
            <w:rFonts w:ascii="Arial" w:eastAsiaTheme="minorEastAsia" w:hAnsi="Arial" w:cs="Arial"/>
            <w:sz w:val="26"/>
          </w:rPr>
          <w:t>формам</w:t>
        </w:r>
      </w:hyperlink>
      <w:r w:rsidRPr="002E1868">
        <w:rPr>
          <w:rFonts w:ascii="Arial" w:eastAsiaTheme="minorEastAsia" w:hAnsi="Arial" w:cs="Arial"/>
          <w:sz w:val="26"/>
        </w:rPr>
        <w:t xml:space="preserve"> в соответствии с </w:t>
      </w:r>
      <w:hyperlink r:id="rId51" w:history="1">
        <w:r w:rsidRPr="002E1868">
          <w:rPr>
            <w:rFonts w:ascii="Arial" w:eastAsiaTheme="minorEastAsia" w:hAnsi="Arial" w:cs="Arial"/>
            <w:sz w:val="26"/>
          </w:rPr>
          <w:t>приказом</w:t>
        </w:r>
      </w:hyperlink>
      <w:r w:rsidRPr="002E1868">
        <w:rPr>
          <w:rFonts w:ascii="Arial" w:eastAsiaTheme="minorEastAsia" w:hAnsi="Arial" w:cs="Arial"/>
          <w:sz w:val="26"/>
        </w:rPr>
        <w:t xml:space="preserve"> Министерства финансов Российской Федерации от 02.07.2010 </w:t>
      </w:r>
      <w:r w:rsidR="00191BF1" w:rsidRPr="002E1868">
        <w:rPr>
          <w:rFonts w:ascii="Arial" w:eastAsiaTheme="minorEastAsia" w:hAnsi="Arial" w:cs="Arial"/>
          <w:sz w:val="26"/>
        </w:rPr>
        <w:t>№</w:t>
      </w:r>
      <w:r w:rsidRPr="002E1868">
        <w:rPr>
          <w:rFonts w:ascii="Arial" w:eastAsiaTheme="minorEastAsia" w:hAnsi="Arial" w:cs="Arial"/>
          <w:sz w:val="26"/>
        </w:rPr>
        <w:t> 66н "О формах бухгалтерской отчетности организаций" с отметкой налогового органа об их принятии;</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 xml:space="preserve">расшифровка основных статей баланса на последнюю отчетную дату: </w:t>
      </w:r>
      <w:r w:rsidRPr="002E1868">
        <w:rPr>
          <w:rFonts w:ascii="Arial" w:eastAsiaTheme="minorEastAsia" w:hAnsi="Arial" w:cs="Arial"/>
          <w:sz w:val="26"/>
        </w:rPr>
        <w:lastRenderedPageBreak/>
        <w:t>основных средств; финансовых вложений; дебиторской и кредиторской задолженности с указанием наиболее крупных дебиторов и кредиторов (более 5% от общей суммы задолженности) и даты возникновения задолженности; заемных средств с указанием кредиторов, величины долга, даты получения и даты погашения кредитов, видов их обеспечения, процентной ставки, периодичности погашения, сумм просроченной задолженности с приложением подтверждающих документов;</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копия аудиторского заключения о бухгалтерской (финансовой) отчетности юридического лица за последний отчетный год (для юридических лиц, которые в соответствии с законодательством Российской Федерации должны проходить ежегодную аудиторскую проверку).</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bookmarkStart w:id="64" w:name="sub_2102"/>
      <w:r w:rsidRPr="002E1868">
        <w:rPr>
          <w:rFonts w:ascii="Arial" w:eastAsiaTheme="minorEastAsia" w:hAnsi="Arial" w:cs="Arial"/>
          <w:sz w:val="26"/>
        </w:rPr>
        <w:t>2. Документы, предоставляемые в отношении юридических лиц, заверяются печатью (при наличии) и подписью руководителя юридического лица.</w:t>
      </w:r>
    </w:p>
    <w:bookmarkEnd w:id="64"/>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 xml:space="preserve">Документ, указанный в </w:t>
      </w:r>
      <w:hyperlink w:anchor="sub_21114" w:history="1">
        <w:r w:rsidRPr="002E1868">
          <w:rPr>
            <w:rFonts w:ascii="Arial" w:eastAsiaTheme="minorEastAsia" w:hAnsi="Arial" w:cs="Arial"/>
            <w:sz w:val="26"/>
          </w:rPr>
          <w:t>абзаце четвертом подпункта 1.1 пункта 1</w:t>
        </w:r>
      </w:hyperlink>
      <w:r w:rsidRPr="002E1868">
        <w:rPr>
          <w:rFonts w:ascii="Arial" w:eastAsiaTheme="minorEastAsia" w:hAnsi="Arial" w:cs="Arial"/>
          <w:sz w:val="26"/>
        </w:rPr>
        <w:t xml:space="preserve"> настоящего перечня, должен быть предоставлен на дату не ранее 10 рабочих дней до дня проведения проверки.</w:t>
      </w:r>
    </w:p>
    <w:p w:rsidR="00C91A42" w:rsidRPr="002E1868" w:rsidRDefault="00C91A42" w:rsidP="00ED24FD">
      <w:pPr>
        <w:widowControl w:val="0"/>
        <w:autoSpaceDE w:val="0"/>
        <w:autoSpaceDN w:val="0"/>
        <w:adjustRightInd w:val="0"/>
        <w:ind w:firstLine="709"/>
        <w:jc w:val="both"/>
        <w:rPr>
          <w:rFonts w:ascii="Arial" w:eastAsiaTheme="minorEastAsia" w:hAnsi="Arial" w:cs="Arial"/>
          <w:sz w:val="26"/>
        </w:rPr>
      </w:pPr>
      <w:r w:rsidRPr="002E1868">
        <w:rPr>
          <w:rFonts w:ascii="Arial" w:eastAsiaTheme="minorEastAsia" w:hAnsi="Arial" w:cs="Arial"/>
          <w:sz w:val="26"/>
        </w:rPr>
        <w:t xml:space="preserve">Документы, указанные в </w:t>
      </w:r>
      <w:hyperlink w:anchor="sub_21112" w:history="1">
        <w:r w:rsidRPr="002E1868">
          <w:rPr>
            <w:rFonts w:ascii="Arial" w:eastAsiaTheme="minorEastAsia" w:hAnsi="Arial" w:cs="Arial"/>
            <w:sz w:val="26"/>
          </w:rPr>
          <w:t>абзацах втором</w:t>
        </w:r>
      </w:hyperlink>
      <w:r w:rsidRPr="002E1868">
        <w:rPr>
          <w:rFonts w:ascii="Arial" w:eastAsiaTheme="minorEastAsia" w:hAnsi="Arial" w:cs="Arial"/>
          <w:sz w:val="26"/>
        </w:rPr>
        <w:t xml:space="preserve">, </w:t>
      </w:r>
      <w:hyperlink w:anchor="sub_21113" w:history="1">
        <w:r w:rsidRPr="002E1868">
          <w:rPr>
            <w:rFonts w:ascii="Arial" w:eastAsiaTheme="minorEastAsia" w:hAnsi="Arial" w:cs="Arial"/>
            <w:sz w:val="26"/>
          </w:rPr>
          <w:t>третьем</w:t>
        </w:r>
      </w:hyperlink>
      <w:r w:rsidRPr="002E1868">
        <w:rPr>
          <w:rFonts w:ascii="Arial" w:eastAsiaTheme="minorEastAsia" w:hAnsi="Arial" w:cs="Arial"/>
          <w:sz w:val="26"/>
        </w:rPr>
        <w:t xml:space="preserve">, </w:t>
      </w:r>
      <w:hyperlink w:anchor="sub_21115" w:history="1">
        <w:r w:rsidRPr="002E1868">
          <w:rPr>
            <w:rFonts w:ascii="Arial" w:eastAsiaTheme="minorEastAsia" w:hAnsi="Arial" w:cs="Arial"/>
            <w:sz w:val="26"/>
          </w:rPr>
          <w:t>пятом подпункта 1.1 пункта 1</w:t>
        </w:r>
      </w:hyperlink>
      <w:r w:rsidRPr="002E1868">
        <w:rPr>
          <w:rFonts w:ascii="Arial" w:eastAsiaTheme="minorEastAsia" w:hAnsi="Arial" w:cs="Arial"/>
          <w:sz w:val="26"/>
        </w:rPr>
        <w:t xml:space="preserve"> настоящего перечня, могут направляться принципалом и (или) бенефициаром по желанию, при их отсутствии Администрацией будет использована информация, размещаемая в информационно-телекоммуникационной сети "Интернет".</w:t>
      </w:r>
    </w:p>
    <w:p w:rsidR="00C91A42" w:rsidRPr="002E1868" w:rsidRDefault="00C91A42" w:rsidP="00ED24FD">
      <w:pPr>
        <w:widowControl w:val="0"/>
        <w:autoSpaceDE w:val="0"/>
        <w:autoSpaceDN w:val="0"/>
        <w:adjustRightInd w:val="0"/>
        <w:ind w:firstLine="709"/>
        <w:jc w:val="both"/>
        <w:rPr>
          <w:rFonts w:ascii="Arial" w:hAnsi="Arial" w:cs="Arial"/>
          <w:sz w:val="26"/>
        </w:rPr>
      </w:pPr>
      <w:r w:rsidRPr="002E1868">
        <w:rPr>
          <w:rFonts w:ascii="Arial" w:eastAsiaTheme="minorEastAsia" w:hAnsi="Arial" w:cs="Arial"/>
          <w:sz w:val="26"/>
        </w:rPr>
        <w:t xml:space="preserve">Документ, указанный в </w:t>
      </w:r>
      <w:hyperlink w:anchor="sub_21132" w:history="1">
        <w:r w:rsidRPr="002E1868">
          <w:rPr>
            <w:rFonts w:ascii="Arial" w:eastAsiaTheme="minorEastAsia" w:hAnsi="Arial" w:cs="Arial"/>
            <w:sz w:val="26"/>
          </w:rPr>
          <w:t>абзаце втором подпункта 1.3 пункта 1</w:t>
        </w:r>
      </w:hyperlink>
      <w:r w:rsidRPr="002E1868">
        <w:rPr>
          <w:rFonts w:ascii="Arial" w:eastAsiaTheme="minorEastAsia" w:hAnsi="Arial" w:cs="Arial"/>
          <w:sz w:val="26"/>
        </w:rPr>
        <w:t xml:space="preserve"> настоящего перечня, предоставляется в случае, если </w:t>
      </w:r>
      <w:proofErr w:type="gramStart"/>
      <w:r w:rsidRPr="002E1868">
        <w:rPr>
          <w:rFonts w:ascii="Arial" w:eastAsiaTheme="minorEastAsia" w:hAnsi="Arial" w:cs="Arial"/>
          <w:sz w:val="26"/>
        </w:rPr>
        <w:t>с даты проведения</w:t>
      </w:r>
      <w:proofErr w:type="gramEnd"/>
      <w:r w:rsidRPr="002E1868">
        <w:rPr>
          <w:rFonts w:ascii="Arial" w:eastAsiaTheme="minorEastAsia" w:hAnsi="Arial" w:cs="Arial"/>
          <w:sz w:val="26"/>
        </w:rPr>
        <w:t xml:space="preserve"> оценки рыночной стоимости имущества прошло более одного года.</w:t>
      </w:r>
    </w:p>
    <w:sectPr w:rsidR="00C91A42" w:rsidRPr="002E1868" w:rsidSect="0083342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2FB"/>
    <w:rsid w:val="0010091C"/>
    <w:rsid w:val="00113E30"/>
    <w:rsid w:val="00146BE6"/>
    <w:rsid w:val="00191776"/>
    <w:rsid w:val="00191BF1"/>
    <w:rsid w:val="001C2CD3"/>
    <w:rsid w:val="00212292"/>
    <w:rsid w:val="00291FC9"/>
    <w:rsid w:val="002D29A6"/>
    <w:rsid w:val="002E1868"/>
    <w:rsid w:val="00311A35"/>
    <w:rsid w:val="003621DD"/>
    <w:rsid w:val="0053307D"/>
    <w:rsid w:val="00591A77"/>
    <w:rsid w:val="006077A4"/>
    <w:rsid w:val="006B0AD4"/>
    <w:rsid w:val="00800404"/>
    <w:rsid w:val="0083342B"/>
    <w:rsid w:val="008A6FB8"/>
    <w:rsid w:val="008B09C9"/>
    <w:rsid w:val="008C6897"/>
    <w:rsid w:val="00BB72FB"/>
    <w:rsid w:val="00C91A42"/>
    <w:rsid w:val="00CF7014"/>
    <w:rsid w:val="00E42271"/>
    <w:rsid w:val="00ED24FD"/>
    <w:rsid w:val="00F61114"/>
    <w:rsid w:val="00F90F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C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2C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Cell">
    <w:name w:val="ConsCell"/>
    <w:rsid w:val="001C2CD3"/>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styleId="a3">
    <w:name w:val="Hyperlink"/>
    <w:basedOn w:val="a0"/>
    <w:uiPriority w:val="99"/>
    <w:unhideWhenUsed/>
    <w:rsid w:val="001C2CD3"/>
    <w:rPr>
      <w:color w:val="0563C1" w:themeColor="hyperlink"/>
      <w:u w:val="single"/>
    </w:rPr>
  </w:style>
  <w:style w:type="paragraph" w:styleId="a4">
    <w:name w:val="Balloon Text"/>
    <w:basedOn w:val="a"/>
    <w:link w:val="a5"/>
    <w:uiPriority w:val="99"/>
    <w:semiHidden/>
    <w:unhideWhenUsed/>
    <w:rsid w:val="002E1868"/>
    <w:rPr>
      <w:rFonts w:ascii="Tahoma" w:hAnsi="Tahoma" w:cs="Tahoma"/>
      <w:sz w:val="16"/>
      <w:szCs w:val="16"/>
    </w:rPr>
  </w:style>
  <w:style w:type="character" w:customStyle="1" w:styleId="a5">
    <w:name w:val="Текст выноски Знак"/>
    <w:basedOn w:val="a0"/>
    <w:link w:val="a4"/>
    <w:uiPriority w:val="99"/>
    <w:semiHidden/>
    <w:rsid w:val="002E186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C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2C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Cell">
    <w:name w:val="ConsCell"/>
    <w:rsid w:val="001C2CD3"/>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styleId="a3">
    <w:name w:val="Hyperlink"/>
    <w:basedOn w:val="a0"/>
    <w:uiPriority w:val="99"/>
    <w:unhideWhenUsed/>
    <w:rsid w:val="001C2CD3"/>
    <w:rPr>
      <w:color w:val="0563C1" w:themeColor="hyperlink"/>
      <w:u w:val="single"/>
    </w:rPr>
  </w:style>
  <w:style w:type="paragraph" w:styleId="a4">
    <w:name w:val="Balloon Text"/>
    <w:basedOn w:val="a"/>
    <w:link w:val="a5"/>
    <w:uiPriority w:val="99"/>
    <w:semiHidden/>
    <w:unhideWhenUsed/>
    <w:rsid w:val="002E1868"/>
    <w:rPr>
      <w:rFonts w:ascii="Tahoma" w:hAnsi="Tahoma" w:cs="Tahoma"/>
      <w:sz w:val="16"/>
      <w:szCs w:val="16"/>
    </w:rPr>
  </w:style>
  <w:style w:type="character" w:customStyle="1" w:styleId="a5">
    <w:name w:val="Текст выноски Знак"/>
    <w:basedOn w:val="a0"/>
    <w:link w:val="a4"/>
    <w:uiPriority w:val="99"/>
    <w:semiHidden/>
    <w:rsid w:val="002E186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07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179139/710002" TargetMode="External"/><Relationship Id="rId18" Type="http://schemas.openxmlformats.org/officeDocument/2006/relationships/hyperlink" Target="https://internet.garant.ru/document/redirect/12112604/0" TargetMode="External"/><Relationship Id="rId26" Type="http://schemas.openxmlformats.org/officeDocument/2006/relationships/hyperlink" Target="https://internet.garant.ru/document/redirect/12112604/104" TargetMode="External"/><Relationship Id="rId39" Type="http://schemas.openxmlformats.org/officeDocument/2006/relationships/hyperlink" Target="https://internet.garant.ru/document/redirect/400541267/0" TargetMode="External"/><Relationship Id="rId3" Type="http://schemas.openxmlformats.org/officeDocument/2006/relationships/settings" Target="settings.xml"/><Relationship Id="rId21" Type="http://schemas.openxmlformats.org/officeDocument/2006/relationships/hyperlink" Target="https://internet.garant.ru/document/redirect/12112604/0" TargetMode="External"/><Relationship Id="rId34" Type="http://schemas.openxmlformats.org/officeDocument/2006/relationships/hyperlink" Target="https://internet.garant.ru/document/redirect/403303064/10000" TargetMode="External"/><Relationship Id="rId42" Type="http://schemas.openxmlformats.org/officeDocument/2006/relationships/hyperlink" Target="https://internet.garant.ru/document/redirect/12112604/0" TargetMode="External"/><Relationship Id="rId47" Type="http://schemas.openxmlformats.org/officeDocument/2006/relationships/hyperlink" Target="https://internet.garant.ru/document/redirect/12112604/1152115" TargetMode="External"/><Relationship Id="rId50" Type="http://schemas.openxmlformats.org/officeDocument/2006/relationships/hyperlink" Target="https://internet.garant.ru/document/redirect/12177762/1000" TargetMode="External"/><Relationship Id="rId7" Type="http://schemas.openxmlformats.org/officeDocument/2006/relationships/hyperlink" Target="https://vagai.admtyumen.ru/" TargetMode="External"/><Relationship Id="rId12" Type="http://schemas.openxmlformats.org/officeDocument/2006/relationships/hyperlink" Target="https://internet.garant.ru/document/redirect/12177762/20000" TargetMode="External"/><Relationship Id="rId17" Type="http://schemas.openxmlformats.org/officeDocument/2006/relationships/image" Target="media/image4.emf"/><Relationship Id="rId25" Type="http://schemas.openxmlformats.org/officeDocument/2006/relationships/hyperlink" Target="https://internet.garant.ru/document/redirect/12112604/103" TargetMode="External"/><Relationship Id="rId33" Type="http://schemas.openxmlformats.org/officeDocument/2006/relationships/hyperlink" Target="https://internet.garant.ru/document/redirect/12112604/24116" TargetMode="External"/><Relationship Id="rId38" Type="http://schemas.openxmlformats.org/officeDocument/2006/relationships/hyperlink" Target="https://internet.garant.ru/document/redirect/400541261/0" TargetMode="External"/><Relationship Id="rId46" Type="http://schemas.openxmlformats.org/officeDocument/2006/relationships/hyperlink" Target="https://internet.garant.ru/document/redirect/12112604/93202" TargetMode="External"/><Relationship Id="rId2" Type="http://schemas.microsoft.com/office/2007/relationships/stylesWithEffects" Target="stylesWithEffects.xml"/><Relationship Id="rId16" Type="http://schemas.openxmlformats.org/officeDocument/2006/relationships/image" Target="media/image3.emf"/><Relationship Id="rId20" Type="http://schemas.openxmlformats.org/officeDocument/2006/relationships/hyperlink" Target="https://internet.garant.ru/document/redirect/12112604/0" TargetMode="External"/><Relationship Id="rId29" Type="http://schemas.openxmlformats.org/officeDocument/2006/relationships/hyperlink" Target="https://internet.garant.ru/document/redirect/12112604/921" TargetMode="External"/><Relationship Id="rId41" Type="http://schemas.openxmlformats.org/officeDocument/2006/relationships/hyperlink" Target="https://internet.garant.ru/document/redirect/12112604/93235" TargetMode="External"/><Relationship Id="rId1" Type="http://schemas.openxmlformats.org/officeDocument/2006/relationships/styles" Target="styles.xml"/><Relationship Id="rId6" Type="http://schemas.openxmlformats.org/officeDocument/2006/relationships/hyperlink" Target="https://vagayst.ru/" TargetMode="External"/><Relationship Id="rId11" Type="http://schemas.openxmlformats.org/officeDocument/2006/relationships/hyperlink" Target="https://internet.garant.ru/document/redirect/12177762/0" TargetMode="External"/><Relationship Id="rId24" Type="http://schemas.openxmlformats.org/officeDocument/2006/relationships/hyperlink" Target="https://internet.garant.ru/document/redirect/12112604/0" TargetMode="External"/><Relationship Id="rId32" Type="http://schemas.openxmlformats.org/officeDocument/2006/relationships/hyperlink" Target="https://internet.garant.ru/document/redirect/12177762/0" TargetMode="External"/><Relationship Id="rId37" Type="http://schemas.openxmlformats.org/officeDocument/2006/relationships/hyperlink" Target="https://internet.garant.ru/document/redirect/400541261/500" TargetMode="External"/><Relationship Id="rId40" Type="http://schemas.openxmlformats.org/officeDocument/2006/relationships/hyperlink" Target="https://internet.garant.ru/document/redirect/12112604/38017" TargetMode="External"/><Relationship Id="rId45" Type="http://schemas.openxmlformats.org/officeDocument/2006/relationships/hyperlink" Target="https://internet.garant.ru/document/redirect/10164072/3" TargetMode="External"/><Relationship Id="rId53"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hyperlink" Target="https://internet.garant.ru/document/redirect/12112604/1364" TargetMode="External"/><Relationship Id="rId36" Type="http://schemas.openxmlformats.org/officeDocument/2006/relationships/hyperlink" Target="https://internet.garant.ru/document/redirect/12112604/93233" TargetMode="External"/><Relationship Id="rId49" Type="http://schemas.openxmlformats.org/officeDocument/2006/relationships/hyperlink" Target="https://internet.garant.ru/document/redirect/12133717/0" TargetMode="External"/><Relationship Id="rId10" Type="http://schemas.openxmlformats.org/officeDocument/2006/relationships/hyperlink" Target="https://internet.garant.ru/document/redirect/179139/710001" TargetMode="External"/><Relationship Id="rId19" Type="http://schemas.openxmlformats.org/officeDocument/2006/relationships/hyperlink" Target="https://internet.garant.ru/document/redirect/12112604/0" TargetMode="External"/><Relationship Id="rId31" Type="http://schemas.openxmlformats.org/officeDocument/2006/relationships/hyperlink" Target="https://internet.garant.ru/document/redirect/12177762/1000" TargetMode="External"/><Relationship Id="rId44" Type="http://schemas.openxmlformats.org/officeDocument/2006/relationships/hyperlink" Target="https://internet.garant.ru/document/redirect/12112604/0"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ternet.garant.ru/document/redirect/12112604/0" TargetMode="External"/><Relationship Id="rId14" Type="http://schemas.openxmlformats.org/officeDocument/2006/relationships/hyperlink" Target="https://internet.garant.ru/document/redirect/12177762/0" TargetMode="External"/><Relationship Id="rId22" Type="http://schemas.openxmlformats.org/officeDocument/2006/relationships/image" Target="media/image5.emf"/><Relationship Id="rId27" Type="http://schemas.openxmlformats.org/officeDocument/2006/relationships/hyperlink" Target="https://internet.garant.ru/document/redirect/12112604/921" TargetMode="External"/><Relationship Id="rId30" Type="http://schemas.openxmlformats.org/officeDocument/2006/relationships/hyperlink" Target="https://internet.garant.ru/document/redirect/12112604/1364" TargetMode="External"/><Relationship Id="rId35" Type="http://schemas.openxmlformats.org/officeDocument/2006/relationships/hyperlink" Target="https://internet.garant.ru/document/redirect/12177762/20000" TargetMode="External"/><Relationship Id="rId43" Type="http://schemas.openxmlformats.org/officeDocument/2006/relationships/hyperlink" Target="https://internet.garant.ru/document/redirect/10164072/3" TargetMode="External"/><Relationship Id="rId48" Type="http://schemas.openxmlformats.org/officeDocument/2006/relationships/hyperlink" Target="https://internet.garant.ru/document/redirect/12112604/24117" TargetMode="External"/><Relationship Id="rId8" Type="http://schemas.openxmlformats.org/officeDocument/2006/relationships/hyperlink" Target="https://internet.garant.ru/document/redirect/400541261/0" TargetMode="External"/><Relationship Id="rId51" Type="http://schemas.openxmlformats.org/officeDocument/2006/relationships/hyperlink" Target="https://internet.garant.ru/document/redirect/1217776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5732</Words>
  <Characters>32674</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Ложкина</dc:creator>
  <cp:keywords/>
  <dc:description/>
  <cp:lastModifiedBy>Евланова Надежда Ильинична</cp:lastModifiedBy>
  <cp:revision>23</cp:revision>
  <cp:lastPrinted>2026-04-09T08:05:00Z</cp:lastPrinted>
  <dcterms:created xsi:type="dcterms:W3CDTF">2026-03-13T09:18:00Z</dcterms:created>
  <dcterms:modified xsi:type="dcterms:W3CDTF">2026-04-09T08:15:00Z</dcterms:modified>
</cp:coreProperties>
</file>