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87" w:rsidRDefault="006F1BE6">
      <w:pPr>
        <w:jc w:val="right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3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-367559</wp:posOffset>
            </wp:positionV>
            <wp:extent cx="398160" cy="655200"/>
            <wp:effectExtent l="0" t="0" r="1890" b="0"/>
            <wp:wrapNone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grayscl/>
                    </a:blip>
                    <a:srcRect l="-27" t="-16" r="-27" b="-16"/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655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71987" w:rsidRDefault="00871987"/>
    <w:p w:rsidR="00871987" w:rsidRDefault="006F1BE6">
      <w:pPr>
        <w:pStyle w:val="2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871987" w:rsidRDefault="006F1BE6">
      <w:pPr>
        <w:pStyle w:val="2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ВАГАЙСКОГО МУНИЦИПАЛЬНОГО ОКРУГА</w:t>
      </w:r>
    </w:p>
    <w:p w:rsidR="00871987" w:rsidRDefault="00871987">
      <w:pPr>
        <w:pStyle w:val="Standard"/>
        <w:jc w:val="center"/>
        <w:rPr>
          <w:rFonts w:cs="Arial"/>
          <w:i/>
          <w:iCs/>
          <w:sz w:val="26"/>
          <w:szCs w:val="26"/>
        </w:rPr>
      </w:pPr>
    </w:p>
    <w:p w:rsidR="00871987" w:rsidRDefault="006F1BE6">
      <w:pPr>
        <w:pStyle w:val="Standard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П О С Т А Н О В Л Е Н И Е</w:t>
      </w:r>
    </w:p>
    <w:p w:rsidR="00871987" w:rsidRDefault="00871987">
      <w:pPr>
        <w:pStyle w:val="Standard"/>
        <w:rPr>
          <w:rFonts w:cs="Arial"/>
          <w:sz w:val="26"/>
          <w:szCs w:val="26"/>
        </w:rPr>
      </w:pPr>
    </w:p>
    <w:p w:rsidR="00871987" w:rsidRDefault="006F1BE6">
      <w:pPr>
        <w:pStyle w:val="Standard"/>
      </w:pPr>
      <w:r>
        <w:rPr>
          <w:rFonts w:cs="Arial"/>
          <w:sz w:val="26"/>
          <w:szCs w:val="26"/>
        </w:rPr>
        <w:t>15 апреля 2026 г.</w:t>
      </w:r>
      <w:r>
        <w:rPr>
          <w:rFonts w:cs="Arial"/>
          <w:sz w:val="26"/>
          <w:szCs w:val="26"/>
        </w:rPr>
        <w:t xml:space="preserve">                                                                                              № 65</w:t>
      </w:r>
    </w:p>
    <w:p w:rsidR="00871987" w:rsidRDefault="006F1BE6">
      <w:pPr>
        <w:pStyle w:val="Standard"/>
        <w:suppressAutoHyphens/>
        <w:spacing w:after="0" w:line="240" w:lineRule="auto"/>
        <w:jc w:val="center"/>
        <w:rPr>
          <w:rFonts w:cs="Arial"/>
        </w:rPr>
      </w:pPr>
      <w:r>
        <w:rPr>
          <w:rFonts w:cs="Arial"/>
        </w:rPr>
        <w:t>с. Вагай</w:t>
      </w:r>
    </w:p>
    <w:p w:rsidR="00871987" w:rsidRDefault="00871987">
      <w:pPr>
        <w:rPr>
          <w:szCs w:val="26"/>
        </w:rPr>
      </w:pPr>
    </w:p>
    <w:p w:rsidR="00871987" w:rsidRDefault="00871987">
      <w:pPr>
        <w:rPr>
          <w:szCs w:val="26"/>
        </w:rPr>
      </w:pPr>
    </w:p>
    <w:p w:rsidR="00871987" w:rsidRDefault="006F1BE6">
      <w:pPr>
        <w:jc w:val="center"/>
      </w:pPr>
      <w:r>
        <w:rPr>
          <w:rFonts w:cs="Arial"/>
          <w:b/>
          <w:szCs w:val="26"/>
        </w:rPr>
        <w:t>Об утверждении административного регламента предоставления муниципальной услуги: «Предоставление сведений, документов, материалов содержащихся в г</w:t>
      </w:r>
      <w:r>
        <w:rPr>
          <w:rFonts w:cs="Arial"/>
          <w:b/>
          <w:szCs w:val="26"/>
        </w:rPr>
        <w:t>осударственных информационных системах обеспечения градостроительной деятельности</w:t>
      </w:r>
      <w:r>
        <w:rPr>
          <w:rFonts w:cs="Arial"/>
          <w:szCs w:val="26"/>
        </w:rPr>
        <w:t>»</w:t>
      </w:r>
    </w:p>
    <w:p w:rsidR="00871987" w:rsidRDefault="00871987">
      <w:pPr>
        <w:rPr>
          <w:szCs w:val="26"/>
        </w:rPr>
      </w:pPr>
    </w:p>
    <w:p w:rsidR="00871987" w:rsidRDefault="00871987">
      <w:pPr>
        <w:rPr>
          <w:szCs w:val="26"/>
        </w:rPr>
      </w:pPr>
    </w:p>
    <w:p w:rsidR="00871987" w:rsidRDefault="006F1BE6">
      <w:pPr>
        <w:rPr>
          <w:szCs w:val="26"/>
        </w:rPr>
      </w:pPr>
      <w:r>
        <w:rPr>
          <w:szCs w:val="26"/>
        </w:rPr>
        <w:t>В соответствии с Градостроительным кодексом Российской Федерации, Федеральным законом от 27.07.2010 № 210-ФЗ «Об организации предоставления государственных и муниципальных</w:t>
      </w:r>
      <w:r>
        <w:rPr>
          <w:szCs w:val="26"/>
        </w:rPr>
        <w:t xml:space="preserve"> услуг», </w:t>
      </w:r>
      <w:r>
        <w:rPr>
          <w:szCs w:val="26"/>
        </w:rPr>
        <w:t>постановлением Правительства Российской Федерации от 13.03.2020 № 279 «Об информационном обеспечении градостроительной деятельности»,</w:t>
      </w:r>
      <w:r>
        <w:rPr>
          <w:b/>
          <w:bCs/>
          <w:szCs w:val="26"/>
        </w:rPr>
        <w:t xml:space="preserve"> </w:t>
      </w:r>
      <w:r>
        <w:rPr>
          <w:szCs w:val="26"/>
        </w:rPr>
        <w:t>руководствуясь Уставом Вагайского муниципального округа постановляю:</w:t>
      </w:r>
    </w:p>
    <w:p w:rsidR="00871987" w:rsidRDefault="006F1BE6">
      <w:r>
        <w:rPr>
          <w:szCs w:val="26"/>
          <w:shd w:val="clear" w:color="auto" w:fill="FFFFFF"/>
        </w:rPr>
        <w:t xml:space="preserve">1. Утвердить административный регламент </w:t>
      </w:r>
      <w:r>
        <w:rPr>
          <w:szCs w:val="26"/>
          <w:shd w:val="clear" w:color="auto" w:fill="FFFFFF"/>
        </w:rPr>
        <w:t xml:space="preserve">предоставления муниципальной услуги: «Предоставление сведений, </w:t>
      </w:r>
      <w:r>
        <w:rPr>
          <w:szCs w:val="26"/>
          <w:shd w:val="clear" w:color="auto" w:fill="FFFFFF"/>
        </w:rPr>
        <w:t>документов, материалов</w:t>
      </w:r>
      <w:r>
        <w:rPr>
          <w:szCs w:val="26"/>
          <w:shd w:val="clear" w:color="auto" w:fill="FFFFFF"/>
        </w:rPr>
        <w:t xml:space="preserve"> содержащихся в </w:t>
      </w:r>
      <w:r>
        <w:rPr>
          <w:szCs w:val="26"/>
          <w:shd w:val="clear" w:color="auto" w:fill="FFFFFF"/>
        </w:rPr>
        <w:t>государственных информационных системах</w:t>
      </w:r>
      <w:r>
        <w:rPr>
          <w:szCs w:val="26"/>
          <w:shd w:val="clear" w:color="auto" w:fill="FFFFFF"/>
        </w:rPr>
        <w:t xml:space="preserve"> обеспечения градостроительной деятельности» согласно приложению к настоящему постановлению.</w:t>
      </w:r>
    </w:p>
    <w:p w:rsidR="00871987" w:rsidRDefault="006F1BE6">
      <w:r>
        <w:rPr>
          <w:rFonts w:cs="Arial"/>
          <w:szCs w:val="26"/>
          <w:shd w:val="clear" w:color="auto" w:fill="FFFFFF"/>
        </w:rPr>
        <w:t>2. Положения администра</w:t>
      </w:r>
      <w:r>
        <w:rPr>
          <w:rFonts w:cs="Arial"/>
          <w:szCs w:val="26"/>
          <w:shd w:val="clear" w:color="auto" w:fill="FFFFFF"/>
        </w:rPr>
        <w:t>тивного регламента, регулирующие предоставление муниципальной услуги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области», вступают в силу со дня подпи</w:t>
      </w:r>
      <w:r>
        <w:rPr>
          <w:rFonts w:cs="Arial"/>
          <w:szCs w:val="26"/>
          <w:shd w:val="clear" w:color="auto" w:fill="FFFFFF"/>
        </w:rPr>
        <w:t>сания соглашения о взаимодействии между администрацией Вагайского муниципального округа 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</w:t>
      </w:r>
      <w:r>
        <w:rPr>
          <w:rFonts w:cs="Arial"/>
          <w:szCs w:val="26"/>
          <w:shd w:val="clear" w:color="auto" w:fill="FFFFFF"/>
        </w:rPr>
        <w:t xml:space="preserve"> МФЦ).</w:t>
      </w:r>
    </w:p>
    <w:p w:rsidR="00871987" w:rsidRDefault="006F1BE6">
      <w:r>
        <w:rPr>
          <w:rFonts w:cs="Arial"/>
          <w:szCs w:val="26"/>
          <w:shd w:val="clear" w:color="auto" w:fill="FFFFFF"/>
        </w:rPr>
        <w:t>3. До вступления в силу соглашения, указанного в пункте</w:t>
      </w:r>
      <w:r>
        <w:rPr>
          <w:rFonts w:cs="Arial"/>
          <w:szCs w:val="26"/>
          <w:shd w:val="clear" w:color="auto" w:fill="FFFFFF"/>
        </w:rPr>
        <w:t xml:space="preserve"> 3 настоящего постановления, положения административного регламента, регулирующие предоставление муниципальной услуги государственным автономным учреждением Тюменской области «Многофункциональный центр предоставления государственных и муниципальных услуг в</w:t>
      </w:r>
      <w:r>
        <w:rPr>
          <w:rFonts w:cs="Arial"/>
          <w:szCs w:val="26"/>
          <w:shd w:val="clear" w:color="auto" w:fill="FFFFFF"/>
        </w:rPr>
        <w:t xml:space="preserve"> Тюменской области» (далее — МФЦ) реализуются администрацией Вагайского муниципального округа.</w:t>
      </w:r>
    </w:p>
    <w:p w:rsidR="00871987" w:rsidRDefault="00871987">
      <w:pPr>
        <w:rPr>
          <w:szCs w:val="26"/>
        </w:rPr>
      </w:pPr>
    </w:p>
    <w:p w:rsidR="00871987" w:rsidRDefault="006F1BE6">
      <w:r>
        <w:rPr>
          <w:szCs w:val="26"/>
        </w:rPr>
        <w:t xml:space="preserve">4. Признать утратившими силу </w:t>
      </w:r>
      <w:r>
        <w:rPr>
          <w:rStyle w:val="16"/>
          <w:rFonts w:eastAsia="Calibri" w:cs="Arial"/>
          <w:szCs w:val="26"/>
        </w:rPr>
        <w:t>постановления администрации Вагайского муниципального района:</w:t>
      </w:r>
    </w:p>
    <w:p w:rsidR="00871987" w:rsidRDefault="006F1BE6">
      <w:r>
        <w:rPr>
          <w:rStyle w:val="16"/>
          <w:rFonts w:eastAsia="Calibri" w:cs="Arial"/>
          <w:szCs w:val="26"/>
        </w:rPr>
        <w:t>- от 28.09.2020 № 66 «Об у</w:t>
      </w:r>
      <w:r>
        <w:rPr>
          <w:rStyle w:val="16"/>
          <w:rFonts w:eastAsia="Calibri" w:cs="Arial"/>
          <w:szCs w:val="26"/>
          <w:shd w:val="clear" w:color="auto" w:fill="FFFFFF"/>
        </w:rPr>
        <w:t>тверждении административного регламента пре</w:t>
      </w:r>
      <w:r>
        <w:rPr>
          <w:rStyle w:val="16"/>
          <w:rFonts w:eastAsia="Calibri" w:cs="Arial"/>
          <w:szCs w:val="26"/>
          <w:shd w:val="clear" w:color="auto" w:fill="FFFFFF"/>
        </w:rPr>
        <w:t>доставления муниципальной услуги: «Предоставление сведений, документов, материалов содержащихся в государственных информационных системах обеспечения градостроительной деятельности»;</w:t>
      </w:r>
    </w:p>
    <w:p w:rsidR="00871987" w:rsidRDefault="006F1BE6">
      <w:r>
        <w:rPr>
          <w:rStyle w:val="16"/>
          <w:rFonts w:eastAsia="Calibri" w:cs="Arial"/>
          <w:szCs w:val="26"/>
          <w:shd w:val="clear" w:color="auto" w:fill="FFFFFF"/>
        </w:rPr>
        <w:t>- от 22.10.2021 № 105 «</w:t>
      </w:r>
      <w:r>
        <w:rPr>
          <w:rFonts w:eastAsia="Calibri" w:cs="Arial"/>
          <w:szCs w:val="26"/>
          <w:shd w:val="clear" w:color="auto" w:fill="FFFFFF"/>
        </w:rPr>
        <w:t>О внесении изменений в постановление от  от 28</w:t>
      </w:r>
      <w:r>
        <w:rPr>
          <w:rFonts w:eastAsia="Calibri" w:cs="Arial"/>
          <w:szCs w:val="26"/>
          <w:shd w:val="clear" w:color="auto" w:fill="FFFFFF"/>
        </w:rPr>
        <w:t>.09.2020 № 66».</w:t>
      </w:r>
    </w:p>
    <w:p w:rsidR="00871987" w:rsidRDefault="006F1BE6">
      <w:r>
        <w:rPr>
          <w:szCs w:val="26"/>
          <w:shd w:val="clear" w:color="auto" w:fill="FFFFFF"/>
        </w:rPr>
        <w:t>5. </w:t>
      </w:r>
      <w:r>
        <w:rPr>
          <w:rFonts w:eastAsia="Times New Roman" w:cs="Arial"/>
          <w:szCs w:val="26"/>
          <w:shd w:val="clear" w:color="auto" w:fill="FFFFFF"/>
          <w:lang w:eastAsia="ru-RU"/>
        </w:rPr>
        <w:t xml:space="preserve">Опубликовать настоящее постановление </w:t>
      </w:r>
      <w:r>
        <w:rPr>
          <w:rFonts w:eastAsia="SimSun, 宋体" w:cs="Arial"/>
          <w:szCs w:val="26"/>
          <w:shd w:val="clear" w:color="auto" w:fill="FFFFFF"/>
        </w:rPr>
        <w:t>посредством размещения его полного текста в сетевом издании «Вагай информационный» в информационно-телекоммуникационной сети «Интернет» (</w:t>
      </w:r>
      <w:hyperlink r:id="rId8" w:history="1">
        <w:r>
          <w:rPr>
            <w:rStyle w:val="Internetlink"/>
            <w:rFonts w:eastAsia="SimSun, 宋体" w:cs="Arial"/>
            <w:color w:val="auto"/>
            <w:szCs w:val="26"/>
            <w:u w:val="none"/>
            <w:shd w:val="clear" w:color="auto" w:fill="FFFFFF"/>
          </w:rPr>
          <w:t>http://vagayst.ru/</w:t>
        </w:r>
      </w:hyperlink>
      <w:r>
        <w:rPr>
          <w:rFonts w:eastAsia="SimSun, 宋体" w:cs="Arial"/>
          <w:szCs w:val="26"/>
          <w:shd w:val="clear" w:color="auto" w:fill="FFFFFF"/>
        </w:rPr>
        <w:t xml:space="preserve">) и на </w:t>
      </w:r>
      <w:r>
        <w:rPr>
          <w:rFonts w:eastAsia="SimSun, 宋体" w:cs="Arial"/>
          <w:szCs w:val="26"/>
          <w:shd w:val="clear" w:color="auto" w:fill="FFFFFF"/>
        </w:rPr>
        <w:t>официальном сайте администрации Вагайского муниципального округа в сети «Интернет» (</w:t>
      </w:r>
      <w:hyperlink r:id="rId9" w:history="1">
        <w:r>
          <w:rPr>
            <w:rStyle w:val="Internetlink"/>
            <w:rFonts w:eastAsia="SimSun, 宋体" w:cs="Arial"/>
            <w:color w:val="auto"/>
            <w:szCs w:val="26"/>
            <w:u w:val="none"/>
            <w:shd w:val="clear" w:color="auto" w:fill="FFFFFF"/>
          </w:rPr>
          <w:t>http://vagai.admtyumen.ru/</w:t>
        </w:r>
      </w:hyperlink>
      <w:r>
        <w:rPr>
          <w:rFonts w:eastAsia="SimSun, 宋体" w:cs="Arial"/>
          <w:szCs w:val="26"/>
          <w:shd w:val="clear" w:color="auto" w:fill="FFFFFF"/>
        </w:rPr>
        <w:t>)</w:t>
      </w:r>
      <w:r>
        <w:rPr>
          <w:rFonts w:cs="Arial"/>
          <w:szCs w:val="26"/>
          <w:shd w:val="clear" w:color="auto" w:fill="FFFFFF"/>
        </w:rPr>
        <w:t>.</w:t>
      </w:r>
    </w:p>
    <w:p w:rsidR="00871987" w:rsidRDefault="00871987"/>
    <w:p w:rsidR="00871987" w:rsidRDefault="00871987">
      <w:pPr>
        <w:pStyle w:val="Standard"/>
      </w:pPr>
    </w:p>
    <w:p w:rsidR="00871987" w:rsidRDefault="00871987"/>
    <w:p w:rsidR="00871987" w:rsidRDefault="006F1BE6">
      <w:pPr>
        <w:pStyle w:val="Standard"/>
        <w:rPr>
          <w:rFonts w:cs="Arial"/>
          <w:sz w:val="26"/>
          <w:szCs w:val="26"/>
        </w:rPr>
      </w:pPr>
      <w:r>
        <w:t>Глава муниципального округа                                                         С.М.Сидоренк</w:t>
      </w:r>
      <w:r>
        <w:t>о</w:t>
      </w:r>
    </w:p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871987"/>
    <w:p w:rsidR="00871987" w:rsidRDefault="006F1BE6">
      <w:pPr>
        <w:jc w:val="right"/>
        <w:rPr>
          <w:szCs w:val="26"/>
        </w:rPr>
      </w:pPr>
      <w:r>
        <w:rPr>
          <w:szCs w:val="26"/>
        </w:rPr>
        <w:t>Приложение</w:t>
      </w:r>
    </w:p>
    <w:p w:rsidR="00871987" w:rsidRDefault="006F1BE6">
      <w:pPr>
        <w:jc w:val="right"/>
        <w:rPr>
          <w:szCs w:val="26"/>
        </w:rPr>
      </w:pPr>
      <w:r>
        <w:rPr>
          <w:szCs w:val="26"/>
        </w:rPr>
        <w:lastRenderedPageBreak/>
        <w:t>к постановлению администрации</w:t>
      </w:r>
    </w:p>
    <w:p w:rsidR="00871987" w:rsidRDefault="006F1BE6">
      <w:pPr>
        <w:jc w:val="right"/>
        <w:rPr>
          <w:szCs w:val="26"/>
        </w:rPr>
      </w:pPr>
      <w:r>
        <w:rPr>
          <w:szCs w:val="26"/>
        </w:rPr>
        <w:t>Вагайского муниципального округа</w:t>
      </w:r>
    </w:p>
    <w:p w:rsidR="00871987" w:rsidRDefault="006F1BE6">
      <w:pPr>
        <w:jc w:val="right"/>
        <w:rPr>
          <w:szCs w:val="26"/>
        </w:rPr>
      </w:pPr>
      <w:r>
        <w:rPr>
          <w:szCs w:val="26"/>
        </w:rPr>
        <w:t>от 15.04.2026</w:t>
      </w:r>
      <w:r>
        <w:rPr>
          <w:szCs w:val="26"/>
        </w:rPr>
        <w:t xml:space="preserve"> № 65</w:t>
      </w:r>
    </w:p>
    <w:p w:rsidR="00871987" w:rsidRDefault="00871987">
      <w:pPr>
        <w:jc w:val="right"/>
        <w:rPr>
          <w:szCs w:val="26"/>
        </w:rPr>
      </w:pPr>
    </w:p>
    <w:p w:rsidR="00871987" w:rsidRDefault="006F1BE6">
      <w:pPr>
        <w:ind w:firstLine="0"/>
        <w:jc w:val="center"/>
        <w:rPr>
          <w:b/>
          <w:bCs/>
          <w:szCs w:val="26"/>
        </w:rPr>
      </w:pPr>
      <w:r>
        <w:rPr>
          <w:b/>
          <w:bCs/>
          <w:szCs w:val="26"/>
        </w:rPr>
        <w:t>Административный регламент</w:t>
      </w:r>
    </w:p>
    <w:p w:rsidR="00871987" w:rsidRDefault="006F1BE6">
      <w:pPr>
        <w:ind w:firstLine="0"/>
        <w:jc w:val="center"/>
      </w:pPr>
      <w:r>
        <w:rPr>
          <w:rFonts w:cs="Arial"/>
          <w:b/>
          <w:szCs w:val="26"/>
        </w:rPr>
        <w:t>предоставления муниципальной услуги: «Предоставление сведений, документов, материалов содержащихся в государственных информационных системах обеспечения градостроительной деятельности</w:t>
      </w:r>
      <w:r>
        <w:rPr>
          <w:rFonts w:cs="Arial"/>
          <w:szCs w:val="26"/>
        </w:rPr>
        <w:t>»</w:t>
      </w:r>
    </w:p>
    <w:p w:rsidR="00871987" w:rsidRDefault="00871987">
      <w:pPr>
        <w:rPr>
          <w:szCs w:val="26"/>
        </w:rPr>
      </w:pPr>
    </w:p>
    <w:p w:rsidR="00871987" w:rsidRDefault="006F1BE6">
      <w:pPr>
        <w:ind w:firstLine="0"/>
        <w:jc w:val="center"/>
      </w:pPr>
      <w:r>
        <w:rPr>
          <w:rFonts w:cs="Arial"/>
          <w:b/>
          <w:szCs w:val="26"/>
          <w:lang w:val="en-US"/>
        </w:rPr>
        <w:t>I</w:t>
      </w:r>
      <w:r>
        <w:rPr>
          <w:rFonts w:cs="Arial"/>
          <w:b/>
          <w:szCs w:val="26"/>
        </w:rPr>
        <w:t>. Общие положения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 xml:space="preserve">1.1. Предмет </w:t>
      </w:r>
      <w:r>
        <w:rPr>
          <w:b/>
          <w:bCs/>
          <w:szCs w:val="26"/>
        </w:rPr>
        <w:t>регулирования административного регламента</w:t>
      </w:r>
    </w:p>
    <w:p w:rsidR="00871987" w:rsidRDefault="006F1BE6">
      <w:r>
        <w:rPr>
          <w:rFonts w:eastAsia="Calibri" w:cs="Arial"/>
          <w:szCs w:val="26"/>
        </w:rPr>
        <w:t>Настоящий административный регламент (далее – Регламент) устанавливает порядок и стандарт предоставления муниципальной услуги по рассмотрению запроса и п</w:t>
      </w:r>
      <w:r>
        <w:rPr>
          <w:rFonts w:cs="Arial"/>
          <w:szCs w:val="26"/>
        </w:rPr>
        <w:t xml:space="preserve">редоставлении сведений, документов, материалов содержащихся </w:t>
      </w:r>
      <w:r>
        <w:rPr>
          <w:rFonts w:cs="Arial"/>
          <w:szCs w:val="26"/>
        </w:rPr>
        <w:t xml:space="preserve">в государственных информационных системах обеспечения градостроительной деятельности </w:t>
      </w:r>
      <w:r>
        <w:rPr>
          <w:rFonts w:eastAsia="Calibri" w:cs="Arial"/>
          <w:szCs w:val="26"/>
        </w:rPr>
        <w:t xml:space="preserve">(далее – муниципальная услуга), </w:t>
      </w:r>
      <w:r>
        <w:rPr>
          <w:rFonts w:eastAsia="Calibri" w:cs="Arial"/>
          <w:bCs/>
          <w:szCs w:val="26"/>
        </w:rPr>
        <w:t>разработан в целях повышения качества предоставления и доступности муниципальной услуги, создания комфортных условий для заявителей при пре</w:t>
      </w:r>
      <w:r>
        <w:rPr>
          <w:rFonts w:eastAsia="Calibri" w:cs="Arial"/>
          <w:bCs/>
          <w:szCs w:val="26"/>
        </w:rPr>
        <w:t>доставлении муниципальной услуги, определения сроков и последовательности действий (административных процедур) администрации Вагайского муниципального округа</w:t>
      </w:r>
      <w:r>
        <w:rPr>
          <w:rFonts w:eastAsia="Calibri" w:cs="Arial"/>
          <w:szCs w:val="26"/>
        </w:rPr>
        <w:t>.</w:t>
      </w:r>
    </w:p>
    <w:p w:rsidR="00871987" w:rsidRDefault="00871987"/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1.2. Круг заявителей</w:t>
      </w:r>
    </w:p>
    <w:p w:rsidR="00871987" w:rsidRDefault="006F1BE6">
      <w:r>
        <w:rPr>
          <w:rFonts w:cs="Arial"/>
          <w:szCs w:val="26"/>
        </w:rPr>
        <w:t>В качестве заявителей могут выступать физические и юридические лица (за иск</w:t>
      </w:r>
      <w:r>
        <w:rPr>
          <w:rFonts w:cs="Arial"/>
          <w:szCs w:val="26"/>
        </w:rPr>
        <w:t xml:space="preserve">лючением </w:t>
      </w:r>
      <w:r>
        <w:rPr>
          <w:rFonts w:cs="Arial"/>
          <w:szCs w:val="26"/>
        </w:rPr>
        <w:t xml:space="preserve">органов государственной власти Российской Федерации, органов государственной власти субъектов Российской Федерации, </w:t>
      </w:r>
      <w:r>
        <w:rPr>
          <w:szCs w:val="26"/>
        </w:rPr>
        <w:t>иных органов местного самоуправления, организаций (органов) по учету объектов недвижимого имущества, органов по учету государственн</w:t>
      </w:r>
      <w:r>
        <w:rPr>
          <w:szCs w:val="26"/>
        </w:rPr>
        <w:t>ого и муниципального имущества в отношении объектов капитального строительства)</w:t>
      </w:r>
      <w:r>
        <w:rPr>
          <w:rFonts w:cs="Arial"/>
          <w:szCs w:val="26"/>
        </w:rPr>
        <w:t xml:space="preserve">, обратившиеся в </w:t>
      </w:r>
      <w:r>
        <w:rPr>
          <w:rFonts w:cs="Arial"/>
          <w:szCs w:val="26"/>
        </w:rPr>
        <w:t>а</w:t>
      </w:r>
      <w:r>
        <w:rPr>
          <w:rFonts w:cs="Arial"/>
          <w:szCs w:val="26"/>
        </w:rPr>
        <w:t xml:space="preserve">дминистрацию </w:t>
      </w:r>
      <w:r>
        <w:rPr>
          <w:rFonts w:eastAsia="Calibri" w:cs="Arial"/>
          <w:bCs/>
          <w:szCs w:val="26"/>
        </w:rPr>
        <w:t>Вагайского муниципального округа</w:t>
      </w:r>
      <w:r>
        <w:rPr>
          <w:rFonts w:cs="Arial"/>
          <w:szCs w:val="26"/>
        </w:rPr>
        <w:t xml:space="preserve"> </w:t>
      </w:r>
      <w:r>
        <w:rPr>
          <w:rFonts w:cs="Arial"/>
          <w:szCs w:val="26"/>
        </w:rPr>
        <w:t xml:space="preserve">с </w:t>
      </w:r>
      <w:r>
        <w:rPr>
          <w:rFonts w:cs="Arial"/>
          <w:szCs w:val="26"/>
        </w:rPr>
        <w:t>запросом</w:t>
      </w:r>
      <w:r>
        <w:rPr>
          <w:rFonts w:cs="Arial"/>
          <w:szCs w:val="26"/>
        </w:rPr>
        <w:t xml:space="preserve"> о предоставлении муниципальной услуги </w:t>
      </w:r>
      <w:r>
        <w:rPr>
          <w:rFonts w:eastAsia="Times New Roman" w:cs="Arial"/>
          <w:szCs w:val="26"/>
          <w:lang w:eastAsia="ru-RU"/>
        </w:rPr>
        <w:t>(далее — Заявитель).</w:t>
      </w:r>
    </w:p>
    <w:p w:rsidR="00871987" w:rsidRDefault="006F1BE6">
      <w:pPr>
        <w:rPr>
          <w:szCs w:val="26"/>
        </w:rPr>
      </w:pPr>
      <w:r>
        <w:rPr>
          <w:szCs w:val="26"/>
        </w:rPr>
        <w:t>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</w:t>
      </w:r>
      <w:r>
        <w:rPr>
          <w:szCs w:val="26"/>
        </w:rPr>
        <w:t>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871987" w:rsidRDefault="00871987">
      <w:pPr>
        <w:jc w:val="center"/>
        <w:rPr>
          <w:szCs w:val="26"/>
        </w:rPr>
      </w:pPr>
    </w:p>
    <w:p w:rsidR="00871987" w:rsidRDefault="006F1BE6">
      <w:pPr>
        <w:ind w:firstLine="0"/>
        <w:jc w:val="center"/>
      </w:pPr>
      <w:r>
        <w:rPr>
          <w:rFonts w:cs="Arial"/>
          <w:b/>
          <w:szCs w:val="26"/>
          <w:lang w:val="en-US"/>
        </w:rPr>
        <w:t>II</w:t>
      </w:r>
      <w:r>
        <w:rPr>
          <w:rFonts w:cs="Arial"/>
          <w:b/>
          <w:szCs w:val="26"/>
        </w:rPr>
        <w:t>. Стандарт предоставления муниципальной услуги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2.1. Наименование муниципальной услуги</w:t>
      </w:r>
    </w:p>
    <w:p w:rsidR="00871987" w:rsidRDefault="006F1BE6">
      <w:r>
        <w:rPr>
          <w:szCs w:val="26"/>
          <w:shd w:val="clear" w:color="auto" w:fill="FFFFFF"/>
        </w:rPr>
        <w:t xml:space="preserve">Предоставление сведений, документов, материалов содержащихся в </w:t>
      </w:r>
      <w:r>
        <w:rPr>
          <w:szCs w:val="26"/>
          <w:shd w:val="clear" w:color="auto" w:fill="FFFFFF"/>
        </w:rPr>
        <w:t>государственных информационных</w:t>
      </w:r>
      <w:r>
        <w:rPr>
          <w:szCs w:val="26"/>
          <w:shd w:val="clear" w:color="auto" w:fill="FFFFFF"/>
        </w:rPr>
        <w:t xml:space="preserve"> системах</w:t>
      </w:r>
      <w:r>
        <w:rPr>
          <w:szCs w:val="26"/>
          <w:shd w:val="clear" w:color="auto" w:fill="FFFFFF"/>
        </w:rPr>
        <w:t xml:space="preserve"> обеспечения градостроительной деятельности.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lastRenderedPageBreak/>
        <w:t>2.2. Наименование органа, предоставляющего муниципальную услугу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Предоставление муниципальной услуги осуществляется администрацией </w:t>
      </w:r>
      <w:r>
        <w:rPr>
          <w:rFonts w:eastAsia="Calibri" w:cs="Arial"/>
          <w:bCs/>
        </w:rPr>
        <w:t>Вагайского муниципального округа</w:t>
      </w:r>
      <w:r>
        <w:rPr>
          <w:szCs w:val="26"/>
        </w:rPr>
        <w:t xml:space="preserve"> (далее - Администрация).</w:t>
      </w:r>
    </w:p>
    <w:p w:rsidR="00871987" w:rsidRDefault="006F1BE6">
      <w:r>
        <w:rPr>
          <w:rFonts w:cs="Arial"/>
          <w:szCs w:val="26"/>
        </w:rPr>
        <w:t>Органом Админ</w:t>
      </w:r>
      <w:r>
        <w:rPr>
          <w:rFonts w:cs="Arial"/>
          <w:szCs w:val="26"/>
        </w:rPr>
        <w:t>истрации, непосредственно предоставляющим услугу, является Управление муниципального имущества, строительства, ЖКХ и земельных отношений (далее – Управление).</w:t>
      </w:r>
    </w:p>
    <w:p w:rsidR="00871987" w:rsidRDefault="006F1BE6">
      <w:r>
        <w:rPr>
          <w:szCs w:val="26"/>
        </w:rPr>
        <w:t>Предоставление муниципальной услуги в части информирования граждан о порядке предоставления муниц</w:t>
      </w:r>
      <w:r>
        <w:rPr>
          <w:szCs w:val="26"/>
        </w:rPr>
        <w:t xml:space="preserve">ипальной услуги, приеме документов, необходимых для предоставления муниципальной услуги, выдаче результата муниципальной услуги может осуществляться через </w:t>
      </w:r>
      <w:r>
        <w:rPr>
          <w:rFonts w:cs="Arial"/>
          <w:szCs w:val="26"/>
          <w:lang w:eastAsia="ru-RU"/>
        </w:rPr>
        <w:t>государственное автономное учреждение Тюменской области «Многофункциональный центр предоставления гос</w:t>
      </w:r>
      <w:r>
        <w:rPr>
          <w:rFonts w:cs="Arial"/>
          <w:szCs w:val="26"/>
          <w:lang w:eastAsia="ru-RU"/>
        </w:rPr>
        <w:t>ударственных и муниципальных услуг в Тюменской области» (далее - МФЦ),</w:t>
      </w:r>
      <w:r>
        <w:rPr>
          <w:szCs w:val="26"/>
        </w:rPr>
        <w:t xml:space="preserve"> в</w:t>
      </w:r>
      <w:r>
        <w:rPr>
          <w:szCs w:val="26"/>
        </w:rPr>
        <w:t xml:space="preserve"> соответствии с заключенным соглашением о взаимодействии между Администрацией и МФЦ.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2.3. Описание результата предоставления муниципальной услуги</w:t>
      </w:r>
    </w:p>
    <w:p w:rsidR="00871987" w:rsidRDefault="006F1BE6">
      <w:pPr>
        <w:rPr>
          <w:szCs w:val="26"/>
        </w:rPr>
      </w:pPr>
      <w:r>
        <w:rPr>
          <w:szCs w:val="26"/>
        </w:rPr>
        <w:t>Результат</w:t>
      </w:r>
      <w:r>
        <w:rPr>
          <w:szCs w:val="26"/>
        </w:rPr>
        <w:t>ом</w:t>
      </w:r>
      <w:r>
        <w:rPr>
          <w:szCs w:val="26"/>
        </w:rPr>
        <w:t xml:space="preserve"> предоставления муниципаль</w:t>
      </w:r>
      <w:r>
        <w:rPr>
          <w:szCs w:val="26"/>
        </w:rPr>
        <w:t>ной услуги является:</w:t>
      </w:r>
    </w:p>
    <w:p w:rsidR="00871987" w:rsidRDefault="006F1BE6">
      <w:r>
        <w:rPr>
          <w:szCs w:val="26"/>
          <w:shd w:val="clear" w:color="auto" w:fill="FFFFFF"/>
        </w:rPr>
        <w:t xml:space="preserve">- сведения, документы, материалы содержащиеся в </w:t>
      </w:r>
      <w:r>
        <w:rPr>
          <w:szCs w:val="26"/>
          <w:shd w:val="clear" w:color="auto" w:fill="FFFFFF"/>
        </w:rPr>
        <w:t>государственных информационных</w:t>
      </w:r>
      <w:r>
        <w:rPr>
          <w:szCs w:val="26"/>
          <w:shd w:val="clear" w:color="auto" w:fill="FFFFFF"/>
        </w:rPr>
        <w:t xml:space="preserve"> системах</w:t>
      </w:r>
      <w:r>
        <w:rPr>
          <w:szCs w:val="26"/>
          <w:shd w:val="clear" w:color="auto" w:fill="FFFFFF"/>
        </w:rPr>
        <w:t xml:space="preserve"> обеспечения градостроительной деятельности (далее – Сведения);</w:t>
      </w:r>
    </w:p>
    <w:p w:rsidR="00871987" w:rsidRDefault="006F1BE6">
      <w:r>
        <w:rPr>
          <w:rFonts w:cs="Arial"/>
          <w:szCs w:val="26"/>
        </w:rPr>
        <w:t>- </w:t>
      </w:r>
      <w:r>
        <w:rPr>
          <w:rFonts w:cs="Arial"/>
          <w:szCs w:val="26"/>
        </w:rPr>
        <w:t>отказ</w:t>
      </w:r>
      <w:r>
        <w:rPr>
          <w:rFonts w:cs="Arial"/>
          <w:b/>
          <w:bCs/>
          <w:szCs w:val="26"/>
        </w:rPr>
        <w:t xml:space="preserve"> </w:t>
      </w:r>
      <w:r>
        <w:rPr>
          <w:rFonts w:cs="Arial"/>
          <w:szCs w:val="26"/>
        </w:rPr>
        <w:t>в предоставлении Сведений по основаниям, установленным пунктом 2.</w:t>
      </w:r>
      <w:r>
        <w:rPr>
          <w:rFonts w:cs="Arial"/>
          <w:szCs w:val="26"/>
        </w:rPr>
        <w:t>7</w:t>
      </w:r>
      <w:r>
        <w:rPr>
          <w:rFonts w:cs="Arial"/>
          <w:szCs w:val="26"/>
        </w:rPr>
        <w:t>.</w:t>
      </w:r>
      <w:r>
        <w:rPr>
          <w:rFonts w:cs="Arial"/>
          <w:szCs w:val="26"/>
        </w:rPr>
        <w:t>2</w:t>
      </w:r>
      <w:r>
        <w:rPr>
          <w:rFonts w:cs="Arial"/>
          <w:szCs w:val="26"/>
        </w:rPr>
        <w:t xml:space="preserve"> </w:t>
      </w:r>
      <w:r>
        <w:rPr>
          <w:rFonts w:cs="Arial"/>
          <w:szCs w:val="26"/>
        </w:rPr>
        <w:t>Регламента.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2.4. Срок предоставления муниципальной услуги</w:t>
      </w:r>
      <w:r>
        <w:rPr>
          <w:rFonts w:cs="Arial"/>
          <w:b/>
          <w:bCs/>
          <w:i/>
          <w:color w:val="000000"/>
          <w:szCs w:val="26"/>
        </w:rPr>
        <w:t>,</w:t>
      </w:r>
      <w:r>
        <w:rPr>
          <w:rFonts w:cs="Arial"/>
          <w:b/>
          <w:bCs/>
          <w:color w:val="000000"/>
          <w:szCs w:val="26"/>
        </w:rPr>
        <w:t xml:space="preserve"> </w:t>
      </w:r>
      <w:r>
        <w:rPr>
          <w:b/>
          <w:bCs/>
          <w:szCs w:val="26"/>
        </w:rPr>
        <w:t>в том числе с учетом необходимости обращения в</w:t>
      </w:r>
      <w:r>
        <w:rPr>
          <w:b/>
          <w:bCs/>
          <w:szCs w:val="26"/>
        </w:rPr>
        <w:t xml:space="preserve">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871987" w:rsidRDefault="006F1BE6">
      <w:r>
        <w:rPr>
          <w:rFonts w:eastAsia="Times New Roman" w:cs="Arial"/>
          <w:szCs w:val="26"/>
          <w:lang w:eastAsia="ru-RU"/>
        </w:rPr>
        <w:t>Предоставление м</w:t>
      </w:r>
      <w:r>
        <w:rPr>
          <w:rFonts w:eastAsia="Times New Roman" w:cs="Arial"/>
          <w:szCs w:val="26"/>
          <w:lang w:eastAsia="ru-RU"/>
        </w:rPr>
        <w:t>униципальной услуги по запросам о предоставлении муниципальной услуги (далее также - запрос) осуществляется в течение 5 рабочих дней со дня осуществления оплаты Заявителем.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2.</w:t>
      </w:r>
      <w:r>
        <w:rPr>
          <w:b/>
          <w:bCs/>
          <w:szCs w:val="26"/>
        </w:rPr>
        <w:t>5</w:t>
      </w:r>
      <w:r>
        <w:rPr>
          <w:b/>
          <w:bCs/>
          <w:szCs w:val="26"/>
        </w:rPr>
        <w:t>. </w:t>
      </w:r>
      <w:r>
        <w:rPr>
          <w:b/>
          <w:bCs/>
          <w:szCs w:val="26"/>
        </w:rPr>
        <w:t xml:space="preserve">Исчерпывающий перечень документов, необходимых в соответствии с нормативными </w:t>
      </w:r>
      <w:r>
        <w:rPr>
          <w:b/>
          <w:bCs/>
          <w:szCs w:val="26"/>
        </w:rPr>
        <w:t>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871987" w:rsidRDefault="006F1BE6">
      <w:r>
        <w:rPr>
          <w:rFonts w:eastAsia="Times New Roman" w:cs="Arial"/>
          <w:szCs w:val="26"/>
          <w:lang w:eastAsia="ru-RU"/>
        </w:rPr>
        <w:t>2.</w:t>
      </w:r>
      <w:r>
        <w:rPr>
          <w:rFonts w:eastAsia="Times New Roman" w:cs="Arial"/>
          <w:szCs w:val="26"/>
          <w:lang w:eastAsia="ru-RU"/>
        </w:rPr>
        <w:t>5</w:t>
      </w:r>
      <w:r>
        <w:rPr>
          <w:rFonts w:eastAsia="Times New Roman" w:cs="Arial"/>
          <w:szCs w:val="26"/>
          <w:lang w:eastAsia="ru-RU"/>
        </w:rPr>
        <w:t xml:space="preserve">.1. Для предоставления муниципальной услуги устанавливается </w:t>
      </w:r>
      <w:r>
        <w:rPr>
          <w:rFonts w:eastAsia="Times New Roman" w:cs="Arial"/>
          <w:szCs w:val="26"/>
          <w:lang w:eastAsia="ru-RU"/>
        </w:rPr>
        <w:t xml:space="preserve">следующий исчерпывающий перечень документов, установленных федеральными законами и иными нормативными правовыми актами и направляемых в Администрацию </w:t>
      </w:r>
      <w:r>
        <w:rPr>
          <w:rFonts w:eastAsia="Times New Roman" w:cs="Arial"/>
          <w:szCs w:val="26"/>
          <w:lang w:eastAsia="ru-RU"/>
        </w:rPr>
        <w:t>в электронном виде посредством Единого портала государственных и муниципальных услуг (функций) (</w:t>
      </w:r>
      <w:hyperlink r:id="rId10" w:history="1">
        <w:r>
          <w:rPr>
            <w:rFonts w:eastAsia="Times New Roman" w:cs="Arial"/>
            <w:szCs w:val="26"/>
            <w:lang w:val="en-US" w:eastAsia="ru-RU"/>
          </w:rPr>
          <w:t>www.gosuslugi.ru</w:t>
        </w:r>
      </w:hyperlink>
      <w:r>
        <w:rPr>
          <w:rFonts w:eastAsia="Times New Roman" w:cs="Arial"/>
          <w:szCs w:val="26"/>
          <w:lang w:eastAsia="ru-RU"/>
        </w:rPr>
        <w:t>) (далее — Единый портал) или личного обращения в МФЦ:</w:t>
      </w:r>
    </w:p>
    <w:p w:rsidR="00871987" w:rsidRDefault="006F1BE6">
      <w:pPr>
        <w:rPr>
          <w:szCs w:val="26"/>
        </w:rPr>
      </w:pPr>
      <w:r>
        <w:rPr>
          <w:rFonts w:eastAsia="Times New Roman" w:cs="Arial"/>
          <w:szCs w:val="26"/>
          <w:lang w:eastAsia="ru-RU"/>
        </w:rPr>
        <w:t>1) </w:t>
      </w:r>
      <w:r>
        <w:rPr>
          <w:rFonts w:eastAsia="Times New Roman" w:cs="Arial"/>
          <w:szCs w:val="26"/>
          <w:lang w:eastAsia="ru-RU"/>
        </w:rPr>
        <w:t>запрос</w:t>
      </w:r>
      <w:r>
        <w:rPr>
          <w:rFonts w:eastAsia="Times New Roman" w:cs="Arial"/>
          <w:szCs w:val="26"/>
          <w:lang w:eastAsia="ru-RU"/>
        </w:rPr>
        <w:t xml:space="preserve"> о предоставлении муниципальной услуги по форме, согласно приложению 1 к Регламенту на бумажном носителе - при личном обращении в </w:t>
      </w:r>
      <w:r>
        <w:rPr>
          <w:rFonts w:eastAsia="Times New Roman" w:cs="Arial"/>
          <w:szCs w:val="26"/>
          <w:lang w:eastAsia="ru-RU"/>
        </w:rPr>
        <w:lastRenderedPageBreak/>
        <w:t>МФЦ; по форме,</w:t>
      </w:r>
      <w:r>
        <w:rPr>
          <w:rFonts w:eastAsia="Times New Roman" w:cs="Arial"/>
          <w:szCs w:val="26"/>
          <w:lang w:eastAsia="ru-RU"/>
        </w:rPr>
        <w:t xml:space="preserve"> размещенной на </w:t>
      </w:r>
      <w:r>
        <w:rPr>
          <w:rFonts w:eastAsia="Times New Roman" w:cs="Arial"/>
          <w:szCs w:val="26"/>
          <w:lang w:eastAsia="ru-RU"/>
        </w:rPr>
        <w:t xml:space="preserve">Едином </w:t>
      </w:r>
      <w:r>
        <w:rPr>
          <w:rFonts w:eastAsia="Times New Roman" w:cs="Arial"/>
          <w:szCs w:val="26"/>
          <w:lang w:eastAsia="ru-RU"/>
        </w:rPr>
        <w:t>п</w:t>
      </w:r>
      <w:r>
        <w:rPr>
          <w:rFonts w:eastAsia="Times New Roman" w:cs="Arial"/>
          <w:szCs w:val="26"/>
          <w:lang w:eastAsia="ru-RU"/>
        </w:rPr>
        <w:t>ортале</w:t>
      </w:r>
      <w:r>
        <w:rPr>
          <w:rFonts w:eastAsia="Times New Roman" w:cs="Arial"/>
          <w:b/>
          <w:bCs/>
          <w:szCs w:val="26"/>
          <w:lang w:eastAsia="ru-RU"/>
        </w:rPr>
        <w:t xml:space="preserve"> </w:t>
      </w:r>
      <w:r>
        <w:rPr>
          <w:rFonts w:eastAsia="Times New Roman" w:cs="Arial"/>
          <w:szCs w:val="26"/>
          <w:lang w:eastAsia="ru-RU"/>
        </w:rPr>
        <w:t>в форме электронного документа</w:t>
      </w:r>
      <w:r>
        <w:rPr>
          <w:rFonts w:eastAsia="Times New Roman" w:cs="Arial"/>
          <w:szCs w:val="26"/>
          <w:lang w:eastAsia="ru-RU"/>
        </w:rPr>
        <w:t>,</w:t>
      </w:r>
      <w:r>
        <w:rPr>
          <w:rFonts w:eastAsia="Times New Roman" w:cs="Arial"/>
          <w:szCs w:val="26"/>
          <w:lang w:eastAsia="ru-RU"/>
        </w:rPr>
        <w:t xml:space="preserve"> - с использованием «Личного кабинета»;</w:t>
      </w:r>
    </w:p>
    <w:p w:rsidR="00871987" w:rsidRDefault="006F1BE6">
      <w:r>
        <w:rPr>
          <w:rFonts w:eastAsia="Times New Roman" w:cs="Arial"/>
          <w:szCs w:val="26"/>
          <w:lang w:eastAsia="ru-RU"/>
        </w:rPr>
        <w:t>2) </w:t>
      </w:r>
      <w:r>
        <w:rPr>
          <w:rFonts w:cs="Arial"/>
          <w:szCs w:val="26"/>
        </w:rPr>
        <w:t>документ, подтверждающий полномочия представителя Заявителя, в случае если запрос подается представителем Заявителя (при личном приеме предоставляется оригинал документа, который по</w:t>
      </w:r>
      <w:r>
        <w:rPr>
          <w:rFonts w:cs="Arial"/>
          <w:szCs w:val="26"/>
        </w:rPr>
        <w:t>длежит возврату представителю Заявителя после удостоверения его полномочий, при обращении в электронной форме – предоставляется в копии).</w:t>
      </w:r>
    </w:p>
    <w:p w:rsidR="00871987" w:rsidRDefault="006F1BE6">
      <w:r>
        <w:rPr>
          <w:rFonts w:cs="Arial"/>
          <w:szCs w:val="26"/>
          <w:lang w:eastAsia="ru-RU"/>
        </w:rPr>
        <w:t>Предоставление документа, подтверждающего полномочия представителя заявителя (если заявление подается представителем з</w:t>
      </w:r>
      <w:r>
        <w:rPr>
          <w:rFonts w:cs="Arial"/>
          <w:szCs w:val="26"/>
          <w:lang w:eastAsia="ru-RU"/>
        </w:rPr>
        <w:t xml:space="preserve">аявителя) не является обязательным в случаях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</w:t>
      </w:r>
      <w:r>
        <w:rPr>
          <w:rFonts w:cs="Arial"/>
          <w:szCs w:val="26"/>
          <w:lang w:eastAsia="ru-RU"/>
        </w:rPr>
        <w:t>органами (организациями) Российской Федерации, осуществляющими государственную регистрацию актов гражданского состояния или документов, выданных органами опеки и попечительства в соответствии с законодательством Российской Федерации.</w:t>
      </w:r>
    </w:p>
    <w:p w:rsidR="00871987" w:rsidRDefault="006F1BE6">
      <w:r>
        <w:rPr>
          <w:rFonts w:cs="Arial"/>
          <w:color w:val="000000"/>
          <w:kern w:val="3"/>
          <w:szCs w:val="26"/>
          <w:lang w:eastAsia="ru-RU"/>
        </w:rPr>
        <w:t>Предоставление докумен</w:t>
      </w:r>
      <w:r>
        <w:rPr>
          <w:rFonts w:cs="Arial"/>
          <w:color w:val="000000"/>
          <w:kern w:val="3"/>
          <w:szCs w:val="26"/>
          <w:lang w:eastAsia="ru-RU"/>
        </w:rPr>
        <w:t xml:space="preserve">та, удостоверяющего личность заявителя (представителя заявителя), не является обязательным </w:t>
      </w:r>
      <w:r>
        <w:rPr>
          <w:rFonts w:cs="Arial"/>
          <w:kern w:val="3"/>
          <w:szCs w:val="26"/>
          <w:lang w:eastAsia="ru-RU"/>
        </w:rPr>
        <w:t>в случае установления личности заявителя (представителя заявителя)</w:t>
      </w:r>
      <w:r>
        <w:rPr>
          <w:rFonts w:cs="Arial"/>
          <w:kern w:val="3"/>
          <w:szCs w:val="26"/>
          <w:lang w:eastAsia="ru-RU"/>
        </w:rPr>
        <w:t xml:space="preserve"> посредством идентификации и аутентификации с использованием информационных технологий, в порядке, установленном действующим законодательством.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2.</w:t>
      </w:r>
      <w:r>
        <w:rPr>
          <w:b/>
          <w:bCs/>
          <w:szCs w:val="26"/>
        </w:rPr>
        <w:t>6</w:t>
      </w:r>
      <w:r>
        <w:rPr>
          <w:b/>
          <w:bCs/>
          <w:szCs w:val="26"/>
        </w:rPr>
        <w:t>. </w:t>
      </w:r>
      <w:r>
        <w:rPr>
          <w:b/>
          <w:bCs/>
          <w:szCs w:val="26"/>
        </w:rPr>
        <w:t>Исчерпывающий перечень документов, необходимых в соответствии с нормативными правовыми актами для предоста</w:t>
      </w:r>
      <w:r>
        <w:rPr>
          <w:b/>
          <w:bCs/>
          <w:szCs w:val="26"/>
        </w:rPr>
        <w:t>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871987" w:rsidRDefault="006F1BE6">
      <w:r>
        <w:rPr>
          <w:rFonts w:eastAsia="Times New Roman" w:cs="Arial"/>
          <w:bCs/>
          <w:szCs w:val="26"/>
          <w:lang w:eastAsia="ru-RU"/>
        </w:rPr>
        <w:t>2.</w:t>
      </w:r>
      <w:r>
        <w:rPr>
          <w:rFonts w:eastAsia="Times New Roman" w:cs="Arial"/>
          <w:szCs w:val="26"/>
          <w:lang w:eastAsia="ru-RU"/>
        </w:rPr>
        <w:t>6</w:t>
      </w:r>
      <w:r>
        <w:rPr>
          <w:rFonts w:eastAsia="Times New Roman" w:cs="Arial"/>
          <w:szCs w:val="26"/>
          <w:lang w:eastAsia="ru-RU"/>
        </w:rPr>
        <w:t>.1.</w:t>
      </w:r>
      <w:r>
        <w:rPr>
          <w:rFonts w:eastAsia="Times New Roman" w:cs="Arial"/>
          <w:bCs/>
          <w:szCs w:val="26"/>
          <w:lang w:eastAsia="ru-RU"/>
        </w:rPr>
        <w:t> </w:t>
      </w:r>
      <w:r>
        <w:rPr>
          <w:rFonts w:eastAsia="Times New Roman" w:cs="Arial"/>
          <w:bCs/>
          <w:kern w:val="3"/>
          <w:szCs w:val="26"/>
          <w:lang w:eastAsia="ru-RU"/>
        </w:rPr>
        <w:t xml:space="preserve">Документы, сведения </w:t>
      </w:r>
      <w:r>
        <w:rPr>
          <w:rFonts w:eastAsia="Times New Roman" w:cs="Arial"/>
          <w:bCs/>
          <w:kern w:val="3"/>
          <w:szCs w:val="26"/>
          <w:lang w:eastAsia="ru-RU"/>
        </w:rPr>
        <w:t>(информация) которые запрашиваются в порядке межведомственного информационного взаимодействия путем их предоставления Заявителем по желанию или в случае непредставления Заявителем путем направления Отделом следующих запросов:</w:t>
      </w:r>
    </w:p>
    <w:p w:rsidR="00871987" w:rsidRDefault="006F1BE6">
      <w:pPr>
        <w:rPr>
          <w:szCs w:val="26"/>
        </w:rPr>
      </w:pPr>
      <w:r>
        <w:rPr>
          <w:szCs w:val="26"/>
        </w:rPr>
        <w:t>1) в</w:t>
      </w:r>
      <w:r>
        <w:rPr>
          <w:szCs w:val="26"/>
        </w:rPr>
        <w:t xml:space="preserve"> Федеральную службу госуда</w:t>
      </w:r>
      <w:r>
        <w:rPr>
          <w:szCs w:val="26"/>
        </w:rPr>
        <w:t>рственной регистрации, кадастра и картографии</w:t>
      </w:r>
      <w:r>
        <w:rPr>
          <w:szCs w:val="26"/>
        </w:rPr>
        <w:t xml:space="preserve"> о предоставлении кадастрового паспорта объекта недвижимости или кадастровую выписку об объекте недвижимости;</w:t>
      </w:r>
    </w:p>
    <w:p w:rsidR="00871987" w:rsidRDefault="006F1BE6">
      <w:pPr>
        <w:rPr>
          <w:szCs w:val="26"/>
        </w:rPr>
      </w:pPr>
      <w:r>
        <w:rPr>
          <w:szCs w:val="26"/>
        </w:rPr>
        <w:t>2) в</w:t>
      </w:r>
      <w:r>
        <w:rPr>
          <w:szCs w:val="26"/>
        </w:rPr>
        <w:t xml:space="preserve"> органы местного самоуправления, исполнительные органы государственной власти о предоставлении до</w:t>
      </w:r>
      <w:r>
        <w:rPr>
          <w:szCs w:val="26"/>
        </w:rPr>
        <w:t>кумента, подтверждающего внесение платы за предоставление Сведений;</w:t>
      </w:r>
    </w:p>
    <w:p w:rsidR="00871987" w:rsidRDefault="006F1BE6">
      <w:r>
        <w:rPr>
          <w:rFonts w:eastAsia="Times New Roman" w:cs="Arial"/>
          <w:szCs w:val="26"/>
          <w:lang w:eastAsia="ru-RU"/>
        </w:rPr>
        <w:t>3) </w:t>
      </w:r>
      <w:r>
        <w:rPr>
          <w:szCs w:val="26"/>
        </w:rPr>
        <w:t xml:space="preserve">в Федеральную налоговую службу </w:t>
      </w:r>
      <w:r>
        <w:rPr>
          <w:szCs w:val="26"/>
        </w:rPr>
        <w:t>о предоставлении</w:t>
      </w:r>
      <w:r>
        <w:rPr>
          <w:rFonts w:eastAsia="Times New Roman" w:cs="Arial"/>
          <w:szCs w:val="26"/>
          <w:lang w:eastAsia="ru-RU"/>
        </w:rPr>
        <w:t>:</w:t>
      </w:r>
    </w:p>
    <w:p w:rsidR="00871987" w:rsidRDefault="006F1BE6">
      <w:pPr>
        <w:rPr>
          <w:szCs w:val="26"/>
        </w:rPr>
      </w:pPr>
      <w:r>
        <w:rPr>
          <w:rFonts w:cs="Arial"/>
          <w:szCs w:val="26"/>
        </w:rPr>
        <w:t>- сведений из Единого государственного реестра юридических лиц (для заявителей -</w:t>
      </w:r>
      <w:r>
        <w:rPr>
          <w:rFonts w:cs="Arial"/>
          <w:szCs w:val="26"/>
        </w:rPr>
        <w:t xml:space="preserve"> юридических лиц);</w:t>
      </w:r>
    </w:p>
    <w:p w:rsidR="00871987" w:rsidRDefault="006F1BE6">
      <w:r>
        <w:rPr>
          <w:rFonts w:eastAsia="Times New Roman" w:cs="Arial"/>
          <w:szCs w:val="26"/>
          <w:lang w:eastAsia="ru-RU"/>
        </w:rPr>
        <w:t xml:space="preserve">- сведений </w:t>
      </w:r>
      <w:r>
        <w:rPr>
          <w:rFonts w:cs="Arial"/>
          <w:szCs w:val="26"/>
          <w:lang w:eastAsia="ru-RU"/>
        </w:rPr>
        <w:t>о государственной регистрации актов о рождении (в случае подачи Заявления представителем Заявителя, действующим на основании свидетельства о рождении ребенка, выданного органами</w:t>
      </w:r>
      <w:r>
        <w:rPr>
          <w:rFonts w:cs="Arial"/>
          <w:szCs w:val="26"/>
          <w:lang w:eastAsia="ru-RU"/>
        </w:rPr>
        <w:t xml:space="preserve"> (организациями) Российской Федерации, осуществля</w:t>
      </w:r>
      <w:r>
        <w:rPr>
          <w:rFonts w:cs="Arial"/>
          <w:szCs w:val="26"/>
          <w:lang w:eastAsia="ru-RU"/>
        </w:rPr>
        <w:t>ющими государственную регистрацию актов гражданского состояния).</w:t>
      </w:r>
    </w:p>
    <w:p w:rsidR="00871987" w:rsidRDefault="006F1BE6">
      <w:r>
        <w:rPr>
          <w:szCs w:val="26"/>
        </w:rPr>
        <w:lastRenderedPageBreak/>
        <w:t>2</w:t>
      </w:r>
      <w:r>
        <w:rPr>
          <w:szCs w:val="26"/>
        </w:rPr>
        <w:t>.</w:t>
      </w:r>
      <w:r>
        <w:rPr>
          <w:szCs w:val="26"/>
        </w:rPr>
        <w:t>6.</w:t>
      </w:r>
      <w:r>
        <w:rPr>
          <w:szCs w:val="26"/>
        </w:rPr>
        <w:t>2. Документы, указанные в пункте 2.</w:t>
      </w:r>
      <w:r>
        <w:rPr>
          <w:szCs w:val="26"/>
        </w:rPr>
        <w:t>6</w:t>
      </w:r>
      <w:r>
        <w:rPr>
          <w:szCs w:val="26"/>
        </w:rPr>
        <w:t>.1 Регламента Заявитель вправе представить самостоятельно при обращении за предоставлением муниципальной услуги.</w:t>
      </w:r>
    </w:p>
    <w:p w:rsidR="00871987" w:rsidRDefault="006F1BE6">
      <w:pPr>
        <w:autoSpaceDE w:val="0"/>
        <w:rPr>
          <w:rFonts w:cs="Arial"/>
          <w:b/>
          <w:bCs/>
          <w:sz w:val="24"/>
          <w:szCs w:val="24"/>
          <w:shd w:val="clear" w:color="auto" w:fill="FFFF00"/>
        </w:rPr>
      </w:pPr>
      <w:r>
        <w:rPr>
          <w:rFonts w:cs="Arial"/>
          <w:szCs w:val="26"/>
          <w:lang w:val="en-US"/>
        </w:rPr>
        <w:t>2.6.3</w:t>
      </w:r>
      <w:r>
        <w:rPr>
          <w:rFonts w:cs="Arial"/>
          <w:szCs w:val="26"/>
        </w:rPr>
        <w:t>.</w:t>
      </w:r>
      <w:r>
        <w:rPr>
          <w:rFonts w:cs="Arial"/>
          <w:szCs w:val="26"/>
          <w:lang w:eastAsia="ru-RU"/>
        </w:rPr>
        <w:t xml:space="preserve"> Сведения, указанные в абзаце </w:t>
      </w:r>
      <w:r>
        <w:rPr>
          <w:rFonts w:cs="Arial"/>
          <w:szCs w:val="26"/>
          <w:lang w:eastAsia="ru-RU"/>
        </w:rPr>
        <w:t xml:space="preserve">третьем подпункта 3 пункта </w:t>
      </w:r>
      <w:r>
        <w:rPr>
          <w:rFonts w:cs="Arial"/>
          <w:szCs w:val="26"/>
          <w:lang w:val="en-US" w:eastAsia="ru-RU"/>
        </w:rPr>
        <w:t>2.6.1</w:t>
      </w:r>
      <w:r>
        <w:rPr>
          <w:rFonts w:cs="Arial"/>
          <w:szCs w:val="26"/>
          <w:lang w:eastAsia="ru-RU"/>
        </w:rPr>
        <w:t xml:space="preserve"> Регламента,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</w:t>
      </w:r>
      <w:r>
        <w:rPr>
          <w:rFonts w:cs="Arial"/>
          <w:szCs w:val="26"/>
          <w:lang w:eastAsia="ru-RU"/>
        </w:rPr>
        <w:t xml:space="preserve"> 09.10.2021 № 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</w:t>
      </w:r>
      <w:r>
        <w:rPr>
          <w:rFonts w:cs="Arial"/>
          <w:szCs w:val="26"/>
          <w:lang w:eastAsia="ru-RU"/>
        </w:rPr>
        <w:t xml:space="preserve">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 составе сведений о государственной регистрации рождения.</w:t>
      </w:r>
    </w:p>
    <w:p w:rsidR="00871987" w:rsidRDefault="00871987">
      <w:pPr>
        <w:autoSpaceDE w:val="0"/>
        <w:rPr>
          <w:szCs w:val="26"/>
        </w:rPr>
      </w:pPr>
    </w:p>
    <w:p w:rsidR="00871987" w:rsidRDefault="006F1BE6">
      <w:r>
        <w:rPr>
          <w:rFonts w:eastAsia="Calibri" w:cs="Arial"/>
          <w:b/>
          <w:bCs/>
          <w:szCs w:val="26"/>
        </w:rPr>
        <w:t>2.</w:t>
      </w:r>
      <w:r>
        <w:rPr>
          <w:rFonts w:eastAsia="Calibri" w:cs="Arial"/>
          <w:b/>
          <w:bCs/>
          <w:szCs w:val="26"/>
        </w:rPr>
        <w:t>7</w:t>
      </w:r>
      <w:r>
        <w:rPr>
          <w:rFonts w:eastAsia="Calibri" w:cs="Arial"/>
          <w:b/>
          <w:bCs/>
          <w:szCs w:val="26"/>
        </w:rPr>
        <w:t>. </w:t>
      </w:r>
      <w:r>
        <w:rPr>
          <w:rFonts w:cs="Arial"/>
          <w:b/>
          <w:bCs/>
          <w:szCs w:val="26"/>
        </w:rPr>
        <w:t>Исчерпывающий перечень оснований для отказ</w:t>
      </w:r>
      <w:r>
        <w:rPr>
          <w:rFonts w:cs="Arial"/>
          <w:b/>
          <w:bCs/>
          <w:szCs w:val="26"/>
        </w:rPr>
        <w:t xml:space="preserve">а в приеме </w:t>
      </w:r>
      <w:r>
        <w:rPr>
          <w:rFonts w:cs="Arial"/>
          <w:b/>
          <w:bCs/>
          <w:szCs w:val="26"/>
        </w:rPr>
        <w:t xml:space="preserve">запроса о предоставлении муниципальной услуги и </w:t>
      </w:r>
      <w:r>
        <w:rPr>
          <w:rFonts w:cs="Arial"/>
          <w:b/>
          <w:bCs/>
          <w:szCs w:val="26"/>
        </w:rPr>
        <w:t>документов, необходимых для предоставления муниципальной услуги, и</w:t>
      </w:r>
      <w:r>
        <w:rPr>
          <w:rFonts w:cs="Arial"/>
          <w:b/>
          <w:bCs/>
          <w:szCs w:val="26"/>
        </w:rPr>
        <w:t xml:space="preserve">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71987" w:rsidRDefault="006F1BE6">
      <w:r>
        <w:rPr>
          <w:szCs w:val="26"/>
        </w:rPr>
        <w:t>2.7.1. Выявление в результате проверки несоблюдения условий признания действительности квалифицированной подписи,</w:t>
      </w:r>
      <w:r>
        <w:rPr>
          <w:szCs w:val="26"/>
        </w:rPr>
        <w:t xml:space="preserve"> установленных </w:t>
      </w:r>
      <w:r>
        <w:rPr>
          <w:szCs w:val="26"/>
          <w:lang w:eastAsia="ru-RU"/>
        </w:rPr>
        <w:t>статьей 11 Федерального закона от 06.04.2011 № 63-ФЗ «Об электронной подписи»</w:t>
      </w:r>
      <w:r>
        <w:rPr>
          <w:szCs w:val="26"/>
        </w:rPr>
        <w:t xml:space="preserve"> (далее - Федеральный закон № 63-ФЗ).</w:t>
      </w:r>
    </w:p>
    <w:p w:rsidR="00871987" w:rsidRDefault="006F1BE6">
      <w:pPr>
        <w:rPr>
          <w:szCs w:val="26"/>
        </w:rPr>
      </w:pPr>
      <w:r>
        <w:rPr>
          <w:szCs w:val="26"/>
        </w:rPr>
        <w:t>2.7.2. Основания для отказа в предоставлении муниципальной услуги:</w:t>
      </w:r>
    </w:p>
    <w:p w:rsidR="00871987" w:rsidRDefault="006F1BE6">
      <w:r>
        <w:rPr>
          <w:rFonts w:cs="Arial"/>
          <w:szCs w:val="26"/>
        </w:rPr>
        <w:t>2.7.2.1. Запрос не содержит информации о реквизитах необход</w:t>
      </w:r>
      <w:r>
        <w:rPr>
          <w:rFonts w:cs="Arial"/>
          <w:szCs w:val="26"/>
        </w:rPr>
        <w:t>имых сведений, документов, материалов и (или) кадастровом номере (номерах) земельного участка (участков), и (или) адресе (адресах) объектов недвижимости, и (или) сведений о границах территории, в отношении которой запрашиваются сведения, документы, материа</w:t>
      </w:r>
      <w:r>
        <w:rPr>
          <w:rFonts w:cs="Arial"/>
          <w:szCs w:val="26"/>
        </w:rPr>
        <w:t>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</w:p>
    <w:p w:rsidR="00871987" w:rsidRDefault="006F1BE6">
      <w:r>
        <w:rPr>
          <w:rFonts w:cs="Arial"/>
          <w:szCs w:val="26"/>
        </w:rPr>
        <w:t>2.7.2.2. В запросе на бу</w:t>
      </w:r>
      <w:r>
        <w:rPr>
          <w:rFonts w:cs="Arial"/>
          <w:szCs w:val="26"/>
        </w:rPr>
        <w:t>мажном носителе не указан адрес электронной почты для направления уведомления об оплате предоставления Сведений.</w:t>
      </w:r>
    </w:p>
    <w:p w:rsidR="00871987" w:rsidRDefault="006F1BE6">
      <w:pPr>
        <w:rPr>
          <w:szCs w:val="26"/>
        </w:rPr>
      </w:pPr>
      <w:r>
        <w:rPr>
          <w:szCs w:val="26"/>
        </w:rPr>
        <w:t>2.7.2.3. Запрос на бумажном носителе не подписан Заявителем (представителем Заявителя) собственноручно.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2.7.2.4. </w:t>
      </w:r>
      <w:r>
        <w:rPr>
          <w:rFonts w:cs="Arial"/>
          <w:szCs w:val="26"/>
        </w:rPr>
        <w:t>Непредставление представителем</w:t>
      </w:r>
      <w:r>
        <w:rPr>
          <w:rFonts w:cs="Arial"/>
          <w:szCs w:val="26"/>
        </w:rPr>
        <w:t xml:space="preserve"> Заявителя документа, установленного подпунктом 2 пункта 2.5.1 Регламента (в случае подписания запроса в бумажном (электронном) виде представителем Заявителя).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2.7.2.5. Запрос осуществляется в отношении Сведений, которые в соответствии с законодательством </w:t>
      </w:r>
      <w:r>
        <w:rPr>
          <w:szCs w:val="26"/>
        </w:rPr>
        <w:t>Российской Федерации содержат информацию, доступ к которой ограничен и пользователь не имеет права доступа к ней.</w:t>
      </w:r>
    </w:p>
    <w:p w:rsidR="00871987" w:rsidRDefault="006F1BE6">
      <w:pPr>
        <w:rPr>
          <w:szCs w:val="26"/>
        </w:rPr>
      </w:pPr>
      <w:r>
        <w:rPr>
          <w:szCs w:val="26"/>
        </w:rPr>
        <w:lastRenderedPageBreak/>
        <w:t>2.7.2.6. По истечении 7 рабочих дней со дня направления Заявителю уведомления об оплате предоставления Сведений информация об осуществлении За</w:t>
      </w:r>
      <w:r>
        <w:rPr>
          <w:szCs w:val="26"/>
        </w:rPr>
        <w:t>явителем оплаты предоставления Сведений у органа местного самоуправления отсутствует или оплата предоставления сведений, документов, материалов осуществлена не в полном объеме.</w:t>
      </w:r>
    </w:p>
    <w:p w:rsidR="00871987" w:rsidRDefault="006F1BE6">
      <w:pPr>
        <w:rPr>
          <w:szCs w:val="26"/>
        </w:rPr>
      </w:pPr>
      <w:r>
        <w:rPr>
          <w:szCs w:val="26"/>
        </w:rPr>
        <w:t>2.7.2.7. Запрашиваемые Сведения отсутствуют в информационных системах на дату р</w:t>
      </w:r>
      <w:r>
        <w:rPr>
          <w:szCs w:val="26"/>
        </w:rPr>
        <w:t>ассмотрения запроса.</w:t>
      </w:r>
    </w:p>
    <w:p w:rsidR="00871987" w:rsidRDefault="006F1BE6">
      <w:pPr>
        <w:rPr>
          <w:szCs w:val="26"/>
        </w:rPr>
      </w:pPr>
      <w:r>
        <w:rPr>
          <w:szCs w:val="26"/>
        </w:rPr>
        <w:t>2.7.3. Основания для приостановления предоставления муниципальной услуги отсутствуют.</w:t>
      </w:r>
    </w:p>
    <w:p w:rsidR="00871987" w:rsidRDefault="00871987">
      <w:pPr>
        <w:rPr>
          <w:strike/>
          <w:szCs w:val="26"/>
          <w:shd w:val="clear" w:color="auto" w:fill="FFFF00"/>
        </w:rPr>
      </w:pPr>
    </w:p>
    <w:p w:rsidR="00871987" w:rsidRDefault="006F1BE6">
      <w:pPr>
        <w:rPr>
          <w:szCs w:val="26"/>
        </w:rPr>
      </w:pPr>
      <w:r>
        <w:rPr>
          <w:b/>
          <w:bCs/>
          <w:szCs w:val="26"/>
        </w:rPr>
        <w:t>2.</w:t>
      </w:r>
      <w:r>
        <w:rPr>
          <w:b/>
          <w:bCs/>
          <w:szCs w:val="26"/>
        </w:rPr>
        <w:t>8</w:t>
      </w:r>
      <w:r>
        <w:rPr>
          <w:b/>
          <w:bCs/>
          <w:szCs w:val="26"/>
        </w:rPr>
        <w:t>. Способы, размер и основания взимания государственной пошлины или иной платы, взимаемой за предоставление муниципальной услуги</w:t>
      </w:r>
    </w:p>
    <w:p w:rsidR="00871987" w:rsidRDefault="006F1BE6">
      <w:pPr>
        <w:rPr>
          <w:szCs w:val="26"/>
        </w:rPr>
      </w:pPr>
      <w:r>
        <w:rPr>
          <w:rFonts w:cs="Arial"/>
          <w:szCs w:val="26"/>
        </w:rPr>
        <w:t>2.</w:t>
      </w:r>
      <w:r>
        <w:rPr>
          <w:rFonts w:cs="Arial"/>
          <w:szCs w:val="26"/>
        </w:rPr>
        <w:t>8</w:t>
      </w:r>
      <w:r>
        <w:rPr>
          <w:rFonts w:cs="Arial"/>
          <w:szCs w:val="26"/>
        </w:rPr>
        <w:t>.1. Предоставл</w:t>
      </w:r>
      <w:r>
        <w:rPr>
          <w:rFonts w:cs="Arial"/>
          <w:szCs w:val="26"/>
        </w:rPr>
        <w:t xml:space="preserve">ение Сведений Заявителем осуществляется за плату, </w:t>
      </w:r>
      <w:r>
        <w:rPr>
          <w:rFonts w:cs="Arial"/>
          <w:szCs w:val="26"/>
        </w:rPr>
        <w:t>за исключением случаев, если федеральными законами установлено, что указанные в запросе Сведения предоставляются без взимания платы</w:t>
      </w:r>
      <w:r>
        <w:rPr>
          <w:rStyle w:val="aff1"/>
          <w:rFonts w:cs="Arial"/>
          <w:szCs w:val="26"/>
        </w:rPr>
        <w:footnoteReference w:id="1"/>
      </w:r>
      <w:r>
        <w:rPr>
          <w:rFonts w:cs="Arial"/>
          <w:szCs w:val="26"/>
        </w:rPr>
        <w:t>.</w:t>
      </w:r>
    </w:p>
    <w:p w:rsidR="00871987" w:rsidRDefault="006F1BE6">
      <w:pPr>
        <w:rPr>
          <w:szCs w:val="26"/>
        </w:rPr>
      </w:pPr>
      <w:r>
        <w:rPr>
          <w:rFonts w:cs="Arial"/>
          <w:szCs w:val="26"/>
        </w:rPr>
        <w:t>2.</w:t>
      </w:r>
      <w:r>
        <w:rPr>
          <w:rFonts w:cs="Arial"/>
          <w:szCs w:val="26"/>
        </w:rPr>
        <w:t>8</w:t>
      </w:r>
      <w:r>
        <w:rPr>
          <w:rFonts w:cs="Arial"/>
          <w:szCs w:val="26"/>
        </w:rPr>
        <w:t xml:space="preserve">.2. Размер платы исчисляется в соответствии с разделом </w:t>
      </w:r>
      <w:r>
        <w:rPr>
          <w:rFonts w:cs="Arial"/>
          <w:szCs w:val="26"/>
          <w:lang w:val="en-US"/>
        </w:rPr>
        <w:t xml:space="preserve">III </w:t>
      </w:r>
      <w:r>
        <w:rPr>
          <w:rFonts w:cs="Arial"/>
          <w:szCs w:val="26"/>
        </w:rPr>
        <w:t>Правил предоставления сведений, документов, материалов, содержащихся в государственных информацио</w:t>
      </w:r>
      <w:r>
        <w:rPr>
          <w:rFonts w:cs="Arial"/>
          <w:szCs w:val="26"/>
        </w:rPr>
        <w:t xml:space="preserve">нных системах обеспечения градостроительной деятельности, утвержденных </w:t>
      </w:r>
      <w:r>
        <w:rPr>
          <w:rFonts w:cs="Arial"/>
          <w:szCs w:val="26"/>
        </w:rPr>
        <w:t>постановлени</w:t>
      </w:r>
      <w:r>
        <w:rPr>
          <w:rFonts w:cs="Arial"/>
          <w:szCs w:val="26"/>
        </w:rPr>
        <w:t>ем</w:t>
      </w:r>
      <w:r>
        <w:rPr>
          <w:rFonts w:cs="Arial"/>
          <w:szCs w:val="26"/>
        </w:rPr>
        <w:t xml:space="preserve"> Правительства Российской Федерации от 13.03.2020 № 279 «</w:t>
      </w:r>
      <w:r>
        <w:rPr>
          <w:szCs w:val="26"/>
        </w:rPr>
        <w:t>Об информационном обеспечении градостроительной деятельности».</w:t>
      </w:r>
    </w:p>
    <w:p w:rsidR="00871987" w:rsidRDefault="006F1BE6">
      <w:pPr>
        <w:rPr>
          <w:szCs w:val="26"/>
        </w:rPr>
      </w:pPr>
      <w:r>
        <w:rPr>
          <w:szCs w:val="26"/>
        </w:rPr>
        <w:t>2.8.</w:t>
      </w:r>
      <w:r>
        <w:rPr>
          <w:szCs w:val="26"/>
        </w:rPr>
        <w:t xml:space="preserve">3. Оплата предоставления Сведений </w:t>
      </w:r>
      <w:r>
        <w:rPr>
          <w:szCs w:val="26"/>
        </w:rPr>
        <w:t>осуществляется пользователем путем безналичного расчета.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2</w:t>
      </w:r>
      <w:r>
        <w:rPr>
          <w:b/>
          <w:bCs/>
          <w:szCs w:val="26"/>
        </w:rPr>
        <w:t>.9. Перечень услуг, которые являются необходимыми и обязательн</w:t>
      </w:r>
      <w:r>
        <w:rPr>
          <w:b/>
          <w:bCs/>
          <w:szCs w:val="26"/>
        </w:rPr>
        <w:t>ыми для предоставления муниципальной услуги и способы, размер и основания взимания платы за предоставление услуг, которые являются необ</w:t>
      </w:r>
      <w:r>
        <w:rPr>
          <w:b/>
          <w:bCs/>
          <w:szCs w:val="26"/>
        </w:rPr>
        <w:t>ходимыми и обязательными для предоставления муниципальной услуги</w:t>
      </w:r>
    </w:p>
    <w:p w:rsidR="00871987" w:rsidRDefault="006F1BE6">
      <w:pPr>
        <w:rPr>
          <w:szCs w:val="26"/>
        </w:rPr>
      </w:pPr>
      <w:r>
        <w:rPr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871987" w:rsidRDefault="006F1BE6">
      <w:pPr>
        <w:rPr>
          <w:szCs w:val="26"/>
        </w:rPr>
      </w:pPr>
      <w:r>
        <w:rPr>
          <w:szCs w:val="26"/>
        </w:rPr>
        <w:t>В связи с отсутствием услуг, которые являются необходимыми и обязательными для пред</w:t>
      </w:r>
      <w:r>
        <w:rPr>
          <w:szCs w:val="26"/>
        </w:rPr>
        <w:t>оставления муниципальной услуги, взимание платы за предоставление таких услуг не предусмотрено.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2.</w:t>
      </w:r>
      <w:r>
        <w:rPr>
          <w:b/>
          <w:bCs/>
          <w:szCs w:val="26"/>
        </w:rPr>
        <w:t>10</w:t>
      </w:r>
      <w:r>
        <w:rPr>
          <w:b/>
          <w:bCs/>
          <w:szCs w:val="26"/>
        </w:rPr>
        <w:t xml:space="preserve">. Максимальный срок ожидания в очереди при подаче запроса о предоставлении муниципальной услуги, услуги, предоставляемой организацией, участвующей в </w:t>
      </w:r>
      <w:r>
        <w:rPr>
          <w:b/>
          <w:bCs/>
          <w:szCs w:val="26"/>
        </w:rPr>
        <w:t>предоставлении муниципальной услуги и при получении результата предоставления таких услуг</w:t>
      </w:r>
      <w:r>
        <w:rPr>
          <w:b/>
          <w:bCs/>
          <w:szCs w:val="26"/>
        </w:rPr>
        <w:t xml:space="preserve"> в случае обращения заявителя непосредственно в орган, предоставляющий муниципальную услугу, организацию, участвующую в предоставлении муниципальной услуги, или МФЦ</w:t>
      </w:r>
    </w:p>
    <w:p w:rsidR="00871987" w:rsidRDefault="006F1BE6">
      <w:pPr>
        <w:rPr>
          <w:szCs w:val="26"/>
        </w:rPr>
      </w:pPr>
      <w:r>
        <w:rPr>
          <w:szCs w:val="26"/>
        </w:rPr>
        <w:t>Вр</w:t>
      </w:r>
      <w:r>
        <w:rPr>
          <w:szCs w:val="26"/>
        </w:rPr>
        <w:t xml:space="preserve">емя ожидания в очереди при подаче запроса </w:t>
      </w:r>
      <w:r>
        <w:rPr>
          <w:szCs w:val="26"/>
        </w:rPr>
        <w:t>о предоставлении муниципальной услуги</w:t>
      </w:r>
      <w:r>
        <w:rPr>
          <w:szCs w:val="26"/>
        </w:rPr>
        <w:t xml:space="preserve"> не должно превышать 15 минут.</w:t>
      </w:r>
    </w:p>
    <w:p w:rsidR="00871987" w:rsidRDefault="006F1BE6">
      <w:pPr>
        <w:rPr>
          <w:szCs w:val="26"/>
        </w:rPr>
      </w:pPr>
      <w:r>
        <w:rPr>
          <w:szCs w:val="26"/>
        </w:rPr>
        <w:lastRenderedPageBreak/>
        <w:t>Время ожидания в очереди при получении результата муниципальной услуги не должно превышать 15 минут.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2.</w:t>
      </w:r>
      <w:r>
        <w:rPr>
          <w:b/>
          <w:bCs/>
          <w:szCs w:val="26"/>
        </w:rPr>
        <w:t>11</w:t>
      </w:r>
      <w:r>
        <w:rPr>
          <w:b/>
          <w:bCs/>
          <w:szCs w:val="26"/>
        </w:rPr>
        <w:t>. Срок регистрации запроса</w:t>
      </w:r>
      <w:r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о предоставлении муниципальной услуги</w:t>
      </w:r>
      <w:r>
        <w:rPr>
          <w:b/>
          <w:bCs/>
          <w:szCs w:val="26"/>
        </w:rPr>
        <w:t xml:space="preserve"> и услуги, предоставляемой организацией, участвующей в предоставлении муниципальной услуги</w:t>
      </w:r>
    </w:p>
    <w:p w:rsidR="00871987" w:rsidRDefault="006F1BE6">
      <w:pPr>
        <w:rPr>
          <w:szCs w:val="26"/>
        </w:rPr>
      </w:pPr>
      <w:r>
        <w:rPr>
          <w:szCs w:val="26"/>
        </w:rPr>
        <w:t>Регистрация запроса о предоставлении муниципальной услуги при личном обращении Заявителя не должна превышать 15 минут.</w:t>
      </w:r>
    </w:p>
    <w:p w:rsidR="00871987" w:rsidRDefault="006F1BE6">
      <w:pPr>
        <w:rPr>
          <w:szCs w:val="26"/>
        </w:rPr>
      </w:pPr>
      <w:r>
        <w:rPr>
          <w:szCs w:val="26"/>
        </w:rPr>
        <w:t>При пост</w:t>
      </w:r>
      <w:r>
        <w:rPr>
          <w:szCs w:val="26"/>
        </w:rPr>
        <w:t>уплении запроса в Администрацию из МФЦ в рабочие дни в пределах графика работы Администрации — регистрация запроса осуществляется в д</w:t>
      </w:r>
      <w:r>
        <w:rPr>
          <w:szCs w:val="26"/>
        </w:rPr>
        <w:t xml:space="preserve">ень его поступления, в выходные или праздничные дни, а также </w:t>
      </w:r>
      <w:r>
        <w:rPr>
          <w:szCs w:val="26"/>
        </w:rPr>
        <w:t xml:space="preserve">после 16 часов текущего рабочего дня </w:t>
      </w:r>
      <w:r>
        <w:rPr>
          <w:szCs w:val="26"/>
        </w:rPr>
        <w:t xml:space="preserve">– в первый рабочий день, </w:t>
      </w:r>
      <w:r>
        <w:rPr>
          <w:szCs w:val="26"/>
        </w:rPr>
        <w:t>следующий за днем его поступления.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2.</w:t>
      </w:r>
      <w:r>
        <w:rPr>
          <w:b/>
          <w:bCs/>
          <w:szCs w:val="26"/>
        </w:rPr>
        <w:t>12</w:t>
      </w:r>
      <w:r>
        <w:rPr>
          <w:b/>
          <w:bCs/>
          <w:szCs w:val="26"/>
        </w:rPr>
        <w:t>. </w:t>
      </w:r>
      <w:r>
        <w:rPr>
          <w:b/>
          <w:bCs/>
          <w:szCs w:val="26"/>
        </w:rPr>
        <w:t xml:space="preserve">Требования к помещениям, в которых предоставляются 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</w:t>
      </w:r>
      <w:r>
        <w:rPr>
          <w:b/>
          <w:bCs/>
          <w:szCs w:val="26"/>
        </w:rPr>
        <w:t>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71987" w:rsidRDefault="006F1BE6">
      <w:r>
        <w:rPr>
          <w:szCs w:val="26"/>
        </w:rPr>
        <w:t>Требования к помещениям МФЦ, в которых предоставляется муниципальная услуга, за</w:t>
      </w:r>
      <w:r>
        <w:rPr>
          <w:szCs w:val="26"/>
        </w:rPr>
        <w:t>л</w:t>
      </w:r>
      <w:r>
        <w:rPr>
          <w:szCs w:val="26"/>
        </w:rPr>
        <w:t>ам</w:t>
      </w:r>
      <w:r>
        <w:rPr>
          <w:szCs w:val="26"/>
        </w:rPr>
        <w:t xml:space="preserve"> ожидания, местам для заполнения запросов о предоставлении муниципальной услуги, информационны</w:t>
      </w:r>
      <w:r>
        <w:rPr>
          <w:szCs w:val="26"/>
        </w:rPr>
        <w:t>м</w:t>
      </w:r>
      <w:r>
        <w:rPr>
          <w:szCs w:val="26"/>
        </w:rPr>
        <w:t xml:space="preserve"> стенд</w:t>
      </w:r>
      <w:r>
        <w:rPr>
          <w:szCs w:val="26"/>
        </w:rPr>
        <w:t>ам</w:t>
      </w:r>
      <w:r>
        <w:rPr>
          <w:szCs w:val="26"/>
        </w:rPr>
        <w:t xml:space="preserve"> с образцами их заполнения и перечнем документов, необходимых для предоставления муниципальной услуги, </w:t>
      </w:r>
      <w:r>
        <w:rPr>
          <w:szCs w:val="26"/>
        </w:rPr>
        <w:t xml:space="preserve">установлены </w:t>
      </w:r>
      <w:r>
        <w:rPr>
          <w:szCs w:val="26"/>
        </w:rPr>
        <w:t>Правилами</w:t>
      </w:r>
      <w:r>
        <w:rPr>
          <w:szCs w:val="26"/>
        </w:rPr>
        <w:t xml:space="preserve"> организации деятельности мно</w:t>
      </w:r>
      <w:r>
        <w:rPr>
          <w:szCs w:val="26"/>
        </w:rPr>
        <w:t>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2</w:t>
      </w:r>
      <w:r>
        <w:rPr>
          <w:b/>
          <w:bCs/>
          <w:szCs w:val="26"/>
        </w:rPr>
        <w:t>.</w:t>
      </w:r>
      <w:r>
        <w:rPr>
          <w:b/>
          <w:bCs/>
          <w:szCs w:val="26"/>
        </w:rPr>
        <w:t>13</w:t>
      </w:r>
      <w:r>
        <w:rPr>
          <w:b/>
          <w:bCs/>
          <w:szCs w:val="26"/>
        </w:rPr>
        <w:t>. Показатели доступности и качества муниципальной услуги</w:t>
      </w:r>
    </w:p>
    <w:p w:rsidR="00871987" w:rsidRDefault="006F1BE6">
      <w:pPr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>13</w:t>
      </w:r>
      <w:r>
        <w:rPr>
          <w:szCs w:val="26"/>
        </w:rPr>
        <w:t>.1. Показателями доступно</w:t>
      </w:r>
      <w:r>
        <w:rPr>
          <w:szCs w:val="26"/>
        </w:rPr>
        <w:t>сти муниципальной услуги являются: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наличие полной, достоверной и доступной для Заявителя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</w:t>
      </w:r>
      <w:r>
        <w:rPr>
          <w:szCs w:val="26"/>
        </w:rPr>
        <w:t>технологий;</w:t>
      </w:r>
    </w:p>
    <w:p w:rsidR="00871987" w:rsidRDefault="006F1BE6">
      <w:pPr>
        <w:rPr>
          <w:szCs w:val="26"/>
        </w:rPr>
      </w:pPr>
      <w:r>
        <w:rPr>
          <w:szCs w:val="26"/>
        </w:rPr>
        <w:t>наличие помещений, оборудования и оснащения, отвечающих требованиям Регламента;</w:t>
      </w:r>
    </w:p>
    <w:p w:rsidR="00871987" w:rsidRDefault="006F1BE6">
      <w:pPr>
        <w:rPr>
          <w:szCs w:val="26"/>
        </w:rPr>
      </w:pPr>
      <w:r>
        <w:rPr>
          <w:szCs w:val="26"/>
        </w:rPr>
        <w:t>соблюдение режима работы Администрации и МФЦ при предоставлении муниципальной услуги;</w:t>
      </w:r>
    </w:p>
    <w:p w:rsidR="00871987" w:rsidRDefault="006F1BE6">
      <w:pPr>
        <w:rPr>
          <w:szCs w:val="26"/>
        </w:rPr>
      </w:pPr>
      <w:r>
        <w:rPr>
          <w:szCs w:val="26"/>
        </w:rPr>
        <w:t>возможность получения информации о ходе предоставления муниципальной услуги, в</w:t>
      </w:r>
      <w:r>
        <w:rPr>
          <w:szCs w:val="26"/>
        </w:rPr>
        <w:t xml:space="preserve"> том числе с использованием информационно-коммуникационных технологий</w:t>
      </w:r>
      <w:r>
        <w:rPr>
          <w:szCs w:val="26"/>
        </w:rPr>
        <w:t>.</w:t>
      </w:r>
    </w:p>
    <w:p w:rsidR="00871987" w:rsidRDefault="006F1BE6">
      <w:pPr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>13</w:t>
      </w:r>
      <w:r>
        <w:rPr>
          <w:szCs w:val="26"/>
        </w:rPr>
        <w:t>.2</w:t>
      </w:r>
      <w:r>
        <w:rPr>
          <w:szCs w:val="26"/>
        </w:rPr>
        <w:t>. Показателями качества муниципальной услуги являются:</w:t>
      </w:r>
    </w:p>
    <w:p w:rsidR="00871987" w:rsidRDefault="006F1BE6">
      <w:pPr>
        <w:rPr>
          <w:szCs w:val="26"/>
        </w:rPr>
      </w:pPr>
      <w:r>
        <w:rPr>
          <w:szCs w:val="26"/>
        </w:rPr>
        <w:t>соблюдение сроков и последовательности административных процедур, установленных Регламентом;</w:t>
      </w:r>
    </w:p>
    <w:p w:rsidR="00871987" w:rsidRDefault="006F1BE6">
      <w:pPr>
        <w:rPr>
          <w:szCs w:val="26"/>
        </w:rPr>
      </w:pPr>
      <w:r>
        <w:rPr>
          <w:szCs w:val="26"/>
        </w:rPr>
        <w:lastRenderedPageBreak/>
        <w:t>отсутствие обоснованных жалоб н</w:t>
      </w:r>
      <w:r>
        <w:rPr>
          <w:szCs w:val="26"/>
        </w:rPr>
        <w:t>а действия (бездействие) и решения сотрудников Администрации и МФЦ, участвующих в предоставлении муниципальной услуги;</w:t>
      </w:r>
    </w:p>
    <w:p w:rsidR="00871987" w:rsidRDefault="006F1BE6">
      <w:pPr>
        <w:rPr>
          <w:szCs w:val="26"/>
        </w:rPr>
      </w:pPr>
      <w:r>
        <w:rPr>
          <w:szCs w:val="26"/>
        </w:rPr>
        <w:t>количество взаимодействий Заявителя с сотрудниками Администрации и МФЦ при предоставлении муниципальной услуги и их продолжительность.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2.</w:t>
      </w:r>
      <w:r>
        <w:rPr>
          <w:b/>
          <w:bCs/>
          <w:szCs w:val="26"/>
        </w:rPr>
        <w:t>14</w:t>
      </w:r>
      <w:r>
        <w:rPr>
          <w:b/>
          <w:bCs/>
          <w:szCs w:val="26"/>
        </w:rPr>
        <w:t xml:space="preserve">. Иные требования, в том числе, учитывающие </w:t>
      </w:r>
      <w:r>
        <w:rPr>
          <w:b/>
          <w:bCs/>
          <w:szCs w:val="26"/>
        </w:rPr>
        <w:t xml:space="preserve">случаи и порядок предоставления муниципальной услуги в упреждающем (проактивном) режиме, </w:t>
      </w:r>
      <w:r>
        <w:rPr>
          <w:b/>
          <w:bCs/>
          <w:szCs w:val="26"/>
        </w:rPr>
        <w:t>особенности предоставления муниципальной услуги в многофункциональных центрах предоставления государственных и муниципа</w:t>
      </w:r>
      <w:r>
        <w:rPr>
          <w:b/>
          <w:bCs/>
          <w:szCs w:val="26"/>
        </w:rPr>
        <w:t>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871987" w:rsidRDefault="006F1BE6">
      <w:pPr>
        <w:rPr>
          <w:szCs w:val="26"/>
        </w:rPr>
      </w:pPr>
      <w:r>
        <w:rPr>
          <w:szCs w:val="26"/>
        </w:rPr>
        <w:t>2</w:t>
      </w:r>
      <w:r>
        <w:rPr>
          <w:szCs w:val="26"/>
        </w:rPr>
        <w:t>.</w:t>
      </w:r>
      <w:r>
        <w:rPr>
          <w:szCs w:val="26"/>
        </w:rPr>
        <w:t>14</w:t>
      </w:r>
      <w:r>
        <w:rPr>
          <w:szCs w:val="26"/>
        </w:rPr>
        <w:t>.1.</w:t>
      </w:r>
      <w:r>
        <w:rPr>
          <w:szCs w:val="26"/>
        </w:rPr>
        <w:t> При предоставлении муниципальной услуги в электронной форме Заявитель вправе: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1) получить информацию о порядке и сроках предоставления муниципальной услуги, размещенную на </w:t>
      </w:r>
      <w:r>
        <w:rPr>
          <w:szCs w:val="26"/>
        </w:rPr>
        <w:t>Едином портале</w:t>
      </w:r>
      <w:r>
        <w:rPr>
          <w:szCs w:val="26"/>
        </w:rPr>
        <w:t>;</w:t>
      </w:r>
    </w:p>
    <w:p w:rsidR="00871987" w:rsidRDefault="006F1BE6">
      <w:pPr>
        <w:rPr>
          <w:szCs w:val="26"/>
        </w:rPr>
      </w:pPr>
      <w:r>
        <w:rPr>
          <w:szCs w:val="26"/>
        </w:rPr>
        <w:t>2) осуществить предварительную запись на личный прием в МФЦ через о</w:t>
      </w:r>
      <w:r>
        <w:rPr>
          <w:szCs w:val="26"/>
        </w:rPr>
        <w:t>фициальный сайт МФЦ в информационно-телекоммуникационной сети «Интернет» (www.mfcto.ru);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3) подать запрос в форме электронного документа с использованием «Личного кабинет </w:t>
      </w:r>
      <w:r>
        <w:rPr>
          <w:szCs w:val="26"/>
        </w:rPr>
        <w:t>Единого</w:t>
      </w:r>
      <w:r>
        <w:rPr>
          <w:szCs w:val="26"/>
        </w:rPr>
        <w:t xml:space="preserve"> портала посредством заполнения электронной формы запроса;</w:t>
      </w:r>
    </w:p>
    <w:p w:rsidR="00871987" w:rsidRDefault="006F1BE6">
      <w:pPr>
        <w:rPr>
          <w:szCs w:val="26"/>
        </w:rPr>
      </w:pPr>
      <w:r>
        <w:rPr>
          <w:szCs w:val="26"/>
        </w:rPr>
        <w:t>4) получить сведени</w:t>
      </w:r>
      <w:r>
        <w:rPr>
          <w:szCs w:val="26"/>
        </w:rPr>
        <w:t>я о ходе рассмотрения запроса, поданного в электронной форме;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5) получить результат предоставления муниципальной услуги в форме электронного документа на </w:t>
      </w:r>
      <w:r>
        <w:rPr>
          <w:szCs w:val="26"/>
        </w:rPr>
        <w:t>Едином</w:t>
      </w:r>
      <w:r>
        <w:rPr>
          <w:szCs w:val="26"/>
        </w:rPr>
        <w:t xml:space="preserve"> портале;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6) подать жалобу на решение и действие (бездействие) </w:t>
      </w:r>
      <w:r>
        <w:rPr>
          <w:szCs w:val="26"/>
        </w:rPr>
        <w:t>органа, предоставляющего муниципальную</w:t>
      </w:r>
      <w:r>
        <w:rPr>
          <w:szCs w:val="26"/>
        </w:rPr>
        <w:t xml:space="preserve"> услугу, МФЦ, организаций, указанных в части 1.1 статьи 16 Федерального закона от 27.07.2010 № 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>
        <w:rPr>
          <w:szCs w:val="26"/>
        </w:rPr>
        <w:t xml:space="preserve"> посредством сайта Ад</w:t>
      </w:r>
      <w:r>
        <w:rPr>
          <w:szCs w:val="26"/>
        </w:rPr>
        <w:t>министрации в порядке досудебного (внесудебного) обжалования.</w:t>
      </w:r>
    </w:p>
    <w:p w:rsidR="00871987" w:rsidRDefault="006F1BE6">
      <w:r>
        <w:rPr>
          <w:rFonts w:cs="Arial"/>
          <w:szCs w:val="26"/>
        </w:rPr>
        <w:t>2.</w:t>
      </w:r>
      <w:r>
        <w:rPr>
          <w:rFonts w:cs="Arial"/>
          <w:szCs w:val="26"/>
        </w:rPr>
        <w:t>14</w:t>
      </w:r>
      <w:r>
        <w:rPr>
          <w:rFonts w:cs="Arial"/>
          <w:szCs w:val="26"/>
        </w:rPr>
        <w:t>.2.</w:t>
      </w:r>
      <w:r>
        <w:rPr>
          <w:rFonts w:cs="Arial"/>
          <w:szCs w:val="26"/>
          <w:shd w:val="clear" w:color="auto" w:fill="FFFFFF"/>
        </w:rPr>
        <w:t> </w:t>
      </w:r>
      <w:r>
        <w:rPr>
          <w:rFonts w:cs="Arial"/>
          <w:szCs w:val="26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</w:t>
      </w:r>
      <w:r>
        <w:rPr>
          <w:rFonts w:cs="Arial"/>
          <w:szCs w:val="26"/>
        </w:rPr>
        <w:t>ниципальной услуги в соответствии с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</w:t>
      </w:r>
      <w:r>
        <w:rPr>
          <w:rFonts w:cs="Arial"/>
          <w:szCs w:val="26"/>
        </w:rPr>
        <w:t xml:space="preserve">ункций)» </w:t>
      </w:r>
      <w:r>
        <w:rPr>
          <w:rFonts w:cs="Arial"/>
          <w:szCs w:val="26"/>
        </w:rPr>
        <w:t>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</w:t>
      </w:r>
      <w:r>
        <w:rPr>
          <w:rFonts w:cs="Arial"/>
          <w:szCs w:val="26"/>
        </w:rPr>
        <w:t xml:space="preserve">, а также результатов предоставления государственной или муниципальной услуги, результатов предоставления услуги, указанной в </w:t>
      </w:r>
      <w:r>
        <w:rPr>
          <w:rFonts w:cs="Arial"/>
          <w:szCs w:val="26"/>
        </w:rPr>
        <w:lastRenderedPageBreak/>
        <w:t>части 3 статьи 1 Федерального закона «Об организации предоставления государственных и муниципальных услуг».</w:t>
      </w:r>
    </w:p>
    <w:p w:rsidR="00871987" w:rsidRDefault="006F1BE6">
      <w:r>
        <w:rPr>
          <w:rFonts w:cs="Arial"/>
          <w:szCs w:val="26"/>
          <w:shd w:val="clear" w:color="auto" w:fill="FFFFFF"/>
        </w:rPr>
        <w:t>2</w:t>
      </w:r>
      <w:r>
        <w:rPr>
          <w:rFonts w:cs="Arial"/>
          <w:szCs w:val="26"/>
        </w:rPr>
        <w:t>.</w:t>
      </w:r>
      <w:r>
        <w:rPr>
          <w:rFonts w:cs="Arial"/>
          <w:szCs w:val="26"/>
        </w:rPr>
        <w:t>14</w:t>
      </w:r>
      <w:r>
        <w:rPr>
          <w:rFonts w:cs="Arial"/>
          <w:szCs w:val="26"/>
          <w:shd w:val="clear" w:color="auto" w:fill="FFFFFF"/>
        </w:rPr>
        <w:t xml:space="preserve">.3. Иных </w:t>
      </w:r>
      <w:r>
        <w:rPr>
          <w:rFonts w:cs="Arial"/>
          <w:szCs w:val="26"/>
          <w:shd w:val="clear" w:color="auto" w:fill="FFFFFF"/>
        </w:rPr>
        <w:t xml:space="preserve">требований, в том числе учитывающих </w:t>
      </w:r>
      <w:r>
        <w:rPr>
          <w:rFonts w:cs="Arial"/>
          <w:szCs w:val="26"/>
        </w:rPr>
        <w:t xml:space="preserve">случаи и порядок предоставления муниципальной услуги в упреждающем (проактивном) режиме, </w:t>
      </w:r>
      <w:r>
        <w:rPr>
          <w:rFonts w:cs="Arial"/>
          <w:szCs w:val="26"/>
        </w:rPr>
        <w:t>особенности предоставления муниципаль</w:t>
      </w:r>
      <w:r>
        <w:rPr>
          <w:rFonts w:cs="Arial"/>
          <w:szCs w:val="26"/>
          <w:shd w:val="clear" w:color="auto" w:fill="FFFFFF"/>
        </w:rPr>
        <w:t>ной услуги в МФЦ, не предусмотрено.</w:t>
      </w:r>
    </w:p>
    <w:p w:rsidR="00871987" w:rsidRDefault="00871987">
      <w:pPr>
        <w:rPr>
          <w:szCs w:val="26"/>
        </w:rPr>
      </w:pPr>
    </w:p>
    <w:p w:rsidR="00871987" w:rsidRDefault="006F1BE6">
      <w:pPr>
        <w:jc w:val="center"/>
        <w:rPr>
          <w:szCs w:val="26"/>
        </w:rPr>
      </w:pPr>
      <w:r>
        <w:rPr>
          <w:b/>
          <w:szCs w:val="26"/>
          <w:lang w:val="en-US"/>
        </w:rPr>
        <w:t>III</w:t>
      </w:r>
      <w:r>
        <w:rPr>
          <w:b/>
          <w:szCs w:val="26"/>
        </w:rPr>
        <w:t>. Состав, последовательность и сроки выполнения админи</w:t>
      </w:r>
      <w:r>
        <w:rPr>
          <w:b/>
          <w:szCs w:val="26"/>
        </w:rPr>
        <w:t>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871987" w:rsidRDefault="00871987"/>
    <w:p w:rsidR="00871987" w:rsidRDefault="006F1BE6">
      <w:r>
        <w:rPr>
          <w:rFonts w:cs="Arial"/>
          <w:b/>
          <w:bCs/>
          <w:szCs w:val="26"/>
        </w:rPr>
        <w:t>3.1. Перечень и особенности исп</w:t>
      </w:r>
      <w:r>
        <w:rPr>
          <w:rFonts w:cs="Arial"/>
          <w:b/>
          <w:bCs/>
          <w:szCs w:val="26"/>
        </w:rPr>
        <w:t>олнения административных процедур</w:t>
      </w:r>
    </w:p>
    <w:p w:rsidR="00871987" w:rsidRDefault="006F1BE6">
      <w:pPr>
        <w:rPr>
          <w:szCs w:val="26"/>
        </w:rPr>
      </w:pPr>
      <w:r>
        <w:rPr>
          <w:szCs w:val="26"/>
        </w:rPr>
        <w:t>3.1.1. Предоставление муниципальной услуги включает в себя следующие административные процедуры:</w:t>
      </w:r>
    </w:p>
    <w:p w:rsidR="00871987" w:rsidRDefault="006F1BE6">
      <w:pPr>
        <w:rPr>
          <w:szCs w:val="26"/>
        </w:rPr>
      </w:pPr>
      <w:r>
        <w:rPr>
          <w:rFonts w:cs="Arial"/>
          <w:bCs/>
          <w:szCs w:val="26"/>
        </w:rPr>
        <w:t>1) </w:t>
      </w:r>
      <w:r>
        <w:rPr>
          <w:rFonts w:cs="Arial"/>
          <w:szCs w:val="26"/>
        </w:rPr>
        <w:t>прием и регистрация запроса</w:t>
      </w:r>
      <w:r>
        <w:rPr>
          <w:rFonts w:cs="Arial"/>
          <w:szCs w:val="26"/>
        </w:rPr>
        <w:t xml:space="preserve"> и документов, необходимых для предоставления муниципальной услуги;</w:t>
      </w:r>
    </w:p>
    <w:p w:rsidR="00871987" w:rsidRDefault="006F1BE6">
      <w:pPr>
        <w:rPr>
          <w:szCs w:val="26"/>
        </w:rPr>
      </w:pPr>
      <w:r>
        <w:rPr>
          <w:rFonts w:cs="Arial"/>
          <w:bCs/>
          <w:szCs w:val="26"/>
        </w:rPr>
        <w:t>2) </w:t>
      </w:r>
      <w:r>
        <w:rPr>
          <w:rFonts w:cs="Arial"/>
          <w:szCs w:val="26"/>
        </w:rPr>
        <w:t>рассмотрение запроса и документов, необходимых для предоставления муниципальной услуги, направление результата предоставления муниципальной услуги;</w:t>
      </w:r>
    </w:p>
    <w:p w:rsidR="00871987" w:rsidRDefault="006F1BE6">
      <w:pPr>
        <w:rPr>
          <w:szCs w:val="26"/>
        </w:rPr>
      </w:pPr>
      <w:r>
        <w:rPr>
          <w:rFonts w:cs="Arial"/>
          <w:szCs w:val="26"/>
        </w:rPr>
        <w:t>3) порядок исправления допущенных опе</w:t>
      </w:r>
      <w:r>
        <w:rPr>
          <w:rFonts w:cs="Arial"/>
          <w:szCs w:val="26"/>
        </w:rPr>
        <w:t>чаток и ошибок в выданных в результате предоставления муниципальной услуги документов.</w:t>
      </w:r>
    </w:p>
    <w:p w:rsidR="00871987" w:rsidRDefault="006F1BE6">
      <w:r>
        <w:rPr>
          <w:rFonts w:cs="Arial"/>
          <w:szCs w:val="26"/>
        </w:rPr>
        <w:t>Доступ Заявителей к сведениям о муниципальной услуге, возможность получения сведений о ходе рассмотрения запроса, взаимодействие органа, предоставляющего муниципальную у</w:t>
      </w:r>
      <w:r>
        <w:rPr>
          <w:rFonts w:cs="Arial"/>
          <w:szCs w:val="26"/>
        </w:rPr>
        <w:t>слугу, с организациями, участвующими в предоставлении муниципальной услуги обеспечиваются посредством Единого портала.</w:t>
      </w:r>
    </w:p>
    <w:p w:rsidR="00871987" w:rsidRDefault="006F1BE6">
      <w:r>
        <w:rPr>
          <w:rFonts w:cs="Arial"/>
          <w:szCs w:val="26"/>
        </w:rPr>
        <w:t xml:space="preserve">Получение Заявителем результата предоставления муниципальной услуги (по выбору Заявителя), иные действия, необходимые для предоставления </w:t>
      </w:r>
      <w:r>
        <w:rPr>
          <w:rFonts w:cs="Arial"/>
          <w:szCs w:val="26"/>
        </w:rPr>
        <w:t xml:space="preserve">муниципальной услуги в электронной форме, обеспечиваются посредством </w:t>
      </w:r>
      <w:r>
        <w:rPr>
          <w:rFonts w:cs="Arial"/>
          <w:szCs w:val="26"/>
        </w:rPr>
        <w:t xml:space="preserve">Единого </w:t>
      </w:r>
      <w:r>
        <w:rPr>
          <w:rFonts w:cs="Arial"/>
          <w:szCs w:val="26"/>
        </w:rPr>
        <w:t>портала.</w:t>
      </w:r>
    </w:p>
    <w:p w:rsidR="00871987" w:rsidRDefault="006F1BE6">
      <w:r>
        <w:rPr>
          <w:szCs w:val="26"/>
          <w:shd w:val="clear" w:color="auto" w:fill="FFFFFF"/>
        </w:rPr>
        <w:t>3.1.2. </w:t>
      </w:r>
      <w:r>
        <w:rPr>
          <w:szCs w:val="26"/>
          <w:shd w:val="clear" w:color="auto" w:fill="FFFFFF"/>
        </w:rPr>
        <w:t>Особенности выполнения отдельных административных процедур в МФЦ.</w:t>
      </w:r>
    </w:p>
    <w:p w:rsidR="00871987" w:rsidRDefault="006F1BE6">
      <w:pPr>
        <w:rPr>
          <w:szCs w:val="26"/>
        </w:rPr>
      </w:pPr>
      <w:r>
        <w:rPr>
          <w:szCs w:val="26"/>
        </w:rPr>
        <w:t>3.1.2.1. При предоставлении муниципальной услуги в МФЦ заявитель вправе:</w:t>
      </w:r>
    </w:p>
    <w:p w:rsidR="00871987" w:rsidRDefault="006F1BE6">
      <w:pPr>
        <w:rPr>
          <w:szCs w:val="26"/>
        </w:rPr>
      </w:pPr>
      <w:r>
        <w:rPr>
          <w:szCs w:val="26"/>
        </w:rPr>
        <w:t>1) получать информацию о</w:t>
      </w:r>
      <w:r>
        <w:rPr>
          <w:szCs w:val="26"/>
        </w:rPr>
        <w:t xml:space="preserve"> порядке предоставления муниципальной услуги в МФЦ, о ходе рассмотрения запроса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</w:t>
      </w:r>
      <w:r>
        <w:rPr>
          <w:szCs w:val="26"/>
        </w:rPr>
        <w:t>тавлением муниципальной услуги, а также имеет право на консультирование о порядке предоставления муниципальной услуги в МФЦ;</w:t>
      </w:r>
    </w:p>
    <w:p w:rsidR="00871987" w:rsidRDefault="006F1BE6">
      <w:r>
        <w:rPr>
          <w:szCs w:val="26"/>
        </w:rPr>
        <w:t>2) осуществить предварительную запись на прием в МФЦ для подачи документов и для получения результата муниципальной услуги, в том ч</w:t>
      </w:r>
      <w:r>
        <w:rPr>
          <w:szCs w:val="26"/>
        </w:rPr>
        <w:t xml:space="preserve">исле в случае подачи запроса в электронном виде и если заявитель выбрал способ получения результата муниципальной услуги в МФЦ. Запись на прием в МФЦ </w:t>
      </w:r>
      <w:r>
        <w:rPr>
          <w:szCs w:val="26"/>
        </w:rPr>
        <w:lastRenderedPageBreak/>
        <w:t>осуществляется через официальный сайт МФЦ в информационно-телекоммуникационной сети «Интернет» (</w:t>
      </w:r>
      <w:hyperlink r:id="rId11" w:history="1">
        <w:r>
          <w:rPr>
            <w:szCs w:val="26"/>
          </w:rPr>
          <w:t>www.mfcto.ru</w:t>
        </w:r>
      </w:hyperlink>
      <w:r>
        <w:rPr>
          <w:szCs w:val="26"/>
        </w:rPr>
        <w:t>).</w:t>
      </w:r>
    </w:p>
    <w:p w:rsidR="00871987" w:rsidRDefault="006F1BE6">
      <w:pPr>
        <w:rPr>
          <w:szCs w:val="26"/>
        </w:rPr>
      </w:pPr>
      <w:r>
        <w:rPr>
          <w:szCs w:val="26"/>
        </w:rPr>
        <w:t>3.1.2.2. Административные процедуры, предусмотренные пунктом 3.1.2.1</w:t>
      </w:r>
      <w:r>
        <w:rPr>
          <w:szCs w:val="26"/>
        </w:rPr>
        <w:t xml:space="preserve"> Регламента,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1376, Стандартом </w:t>
      </w:r>
      <w:r>
        <w:rPr>
          <w:szCs w:val="26"/>
        </w:rPr>
        <w:t>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утвержденного постановлением Правительства Тюменской области от 08.12.20</w:t>
      </w:r>
      <w:r>
        <w:rPr>
          <w:szCs w:val="26"/>
        </w:rPr>
        <w:t>17 № 610-п.</w:t>
      </w:r>
    </w:p>
    <w:p w:rsidR="00871987" w:rsidRDefault="00871987"/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 xml:space="preserve">3.2. Прием и регистрация запроса </w:t>
      </w:r>
      <w:r>
        <w:rPr>
          <w:b/>
          <w:bCs/>
          <w:szCs w:val="26"/>
        </w:rPr>
        <w:t>о предоставлении муниципальной услуги</w:t>
      </w:r>
      <w:r>
        <w:rPr>
          <w:b/>
          <w:bCs/>
          <w:szCs w:val="26"/>
        </w:rPr>
        <w:t xml:space="preserve"> и документов, необходимых для предоставления муниципальной услуги</w:t>
      </w:r>
    </w:p>
    <w:p w:rsidR="00871987" w:rsidRDefault="006F1BE6">
      <w:pPr>
        <w:rPr>
          <w:szCs w:val="26"/>
        </w:rPr>
      </w:pPr>
      <w:r>
        <w:rPr>
          <w:szCs w:val="26"/>
        </w:rPr>
        <w:t>3.2.1. Основанием для начала административной процедуры является личное обращение Заявителя в МФЦ с запро</w:t>
      </w:r>
      <w:r>
        <w:rPr>
          <w:szCs w:val="26"/>
        </w:rPr>
        <w:t>сом и приложенными к нему документами, установленны</w:t>
      </w:r>
      <w:r>
        <w:rPr>
          <w:szCs w:val="26"/>
        </w:rPr>
        <w:t>ми</w:t>
      </w:r>
      <w:r>
        <w:rPr>
          <w:szCs w:val="26"/>
        </w:rPr>
        <w:t xml:space="preserve"> подразделом </w:t>
      </w:r>
      <w:r>
        <w:rPr>
          <w:szCs w:val="26"/>
        </w:rPr>
        <w:t>2.</w:t>
      </w:r>
      <w:r>
        <w:rPr>
          <w:szCs w:val="26"/>
        </w:rPr>
        <w:t>5</w:t>
      </w:r>
      <w:r>
        <w:rPr>
          <w:szCs w:val="26"/>
        </w:rPr>
        <w:t xml:space="preserve"> Регламента (далее – Документы) или поступление запроса и Документов в Администрацию в электронном виде.</w:t>
      </w:r>
    </w:p>
    <w:p w:rsidR="00871987" w:rsidRDefault="006F1BE6">
      <w:pPr>
        <w:rPr>
          <w:szCs w:val="26"/>
        </w:rPr>
      </w:pPr>
      <w:r>
        <w:rPr>
          <w:szCs w:val="26"/>
        </w:rPr>
        <w:t>3.2.2. В ходе личного приема Заявителя сотрудник МФЦ:</w:t>
      </w:r>
    </w:p>
    <w:p w:rsidR="00871987" w:rsidRDefault="006F1BE6">
      <w:pPr>
        <w:rPr>
          <w:szCs w:val="26"/>
        </w:rPr>
      </w:pPr>
      <w:r>
        <w:rPr>
          <w:szCs w:val="26"/>
        </w:rPr>
        <w:t>1) устанавливает личность об</w:t>
      </w:r>
      <w:r>
        <w:rPr>
          <w:szCs w:val="26"/>
        </w:rPr>
        <w:t>ратившегося Заявителя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</w:t>
      </w:r>
      <w:r>
        <w:rPr>
          <w:szCs w:val="26"/>
        </w:rPr>
        <w:t>;</w:t>
      </w:r>
    </w:p>
    <w:p w:rsidR="00871987" w:rsidRDefault="006F1BE6">
      <w:pPr>
        <w:rPr>
          <w:szCs w:val="26"/>
        </w:rPr>
      </w:pPr>
      <w:r>
        <w:rPr>
          <w:szCs w:val="26"/>
        </w:rPr>
        <w:t>2) информирует Заявителя о</w:t>
      </w:r>
      <w:r>
        <w:rPr>
          <w:szCs w:val="26"/>
        </w:rPr>
        <w:t xml:space="preserve"> порядке и сроках предоставления муниципальной услуги;</w:t>
      </w:r>
    </w:p>
    <w:p w:rsidR="00871987" w:rsidRDefault="006F1BE6">
      <w:pPr>
        <w:rPr>
          <w:szCs w:val="26"/>
        </w:rPr>
      </w:pPr>
      <w:r>
        <w:rPr>
          <w:szCs w:val="26"/>
        </w:rPr>
        <w:t>3) обеспечивает заполнение запроса, после этого предлагает Заявителю убедиться в правильности внесенных в запрос данных и подписать запрос или обеспечивает прием такого запроса в случае, если Заявитель</w:t>
      </w:r>
      <w:r>
        <w:rPr>
          <w:szCs w:val="26"/>
        </w:rPr>
        <w:t xml:space="preserve"> самостоятельно оформил запрос. Проверяет наличие документов, которые в силу подраздела 2.</w:t>
      </w:r>
      <w:r>
        <w:rPr>
          <w:szCs w:val="26"/>
        </w:rPr>
        <w:t>5</w:t>
      </w:r>
      <w:r>
        <w:rPr>
          <w:szCs w:val="26"/>
        </w:rPr>
        <w:t xml:space="preserve"> Регла</w:t>
      </w:r>
      <w:r>
        <w:rPr>
          <w:szCs w:val="26"/>
        </w:rPr>
        <w:t>мента Заявитель  должен предоставить самостоятельно;</w:t>
      </w:r>
    </w:p>
    <w:p w:rsidR="00871987" w:rsidRDefault="006F1BE6">
      <w:pPr>
        <w:rPr>
          <w:szCs w:val="26"/>
        </w:rPr>
      </w:pPr>
      <w:r>
        <w:rPr>
          <w:szCs w:val="26"/>
        </w:rPr>
        <w:t>4) обеспечивает регистрацию запроса в журнале регистрации, а также выдачу Заявителю под личную подпись рас</w:t>
      </w:r>
      <w:r>
        <w:rPr>
          <w:szCs w:val="26"/>
        </w:rPr>
        <w:t>писки о приеме запроса и Документов.</w:t>
      </w:r>
    </w:p>
    <w:p w:rsidR="00871987" w:rsidRDefault="006F1BE6">
      <w:pPr>
        <w:rPr>
          <w:szCs w:val="26"/>
        </w:rPr>
      </w:pPr>
      <w:r>
        <w:rPr>
          <w:szCs w:val="26"/>
        </w:rPr>
        <w:t>При поступлении запроса от МФЦ</w:t>
      </w:r>
      <w:r>
        <w:rPr>
          <w:szCs w:val="26"/>
        </w:rPr>
        <w:t>, принятого от Заявителя в рамках личного приема в МФЦ,</w:t>
      </w:r>
      <w:r>
        <w:rPr>
          <w:szCs w:val="26"/>
        </w:rPr>
        <w:t xml:space="preserve"> сотрудник Отдела обеспечивает его регистрацию </w:t>
      </w:r>
      <w:r>
        <w:rPr>
          <w:szCs w:val="26"/>
        </w:rPr>
        <w:t xml:space="preserve">в реестре предоставления сведений, документов, материалов </w:t>
      </w:r>
      <w:r>
        <w:rPr>
          <w:szCs w:val="26"/>
        </w:rPr>
        <w:t xml:space="preserve">в день их получения либо на </w:t>
      </w:r>
      <w:r>
        <w:rPr>
          <w:szCs w:val="26"/>
        </w:rPr>
        <w:t>следующий рабочий день в случае получения после 16 часов текущего рабочего дня или в выходной (праздничный) день (далее — регистрация запроса)</w:t>
      </w:r>
      <w:r>
        <w:rPr>
          <w:szCs w:val="26"/>
        </w:rPr>
        <w:t>.</w:t>
      </w:r>
    </w:p>
    <w:p w:rsidR="00871987" w:rsidRDefault="006F1BE6">
      <w:pPr>
        <w:rPr>
          <w:szCs w:val="26"/>
        </w:rPr>
      </w:pPr>
      <w:r>
        <w:rPr>
          <w:szCs w:val="26"/>
        </w:rPr>
        <w:t>3.2.3. При поступлении запроса и Документов в электронной форме сотрудник Отдела: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проверяет подлинность </w:t>
      </w:r>
      <w:r>
        <w:rPr>
          <w:szCs w:val="26"/>
        </w:rPr>
        <w:t>электронной подписи (электронных подписей) в соответствии с требованиями законодательства, регулирующего отношения в области использования электронных подписей;</w:t>
      </w:r>
    </w:p>
    <w:p w:rsidR="00871987" w:rsidRDefault="006F1BE6">
      <w:pPr>
        <w:rPr>
          <w:szCs w:val="26"/>
        </w:rPr>
      </w:pPr>
      <w:r>
        <w:rPr>
          <w:szCs w:val="26"/>
        </w:rPr>
        <w:lastRenderedPageBreak/>
        <w:t>обеспечивает регистрацию запроса в</w:t>
      </w:r>
      <w:r>
        <w:rPr>
          <w:szCs w:val="26"/>
        </w:rPr>
        <w:t xml:space="preserve"> реестре предоставления сведений, документов, материалов</w:t>
      </w:r>
      <w:r>
        <w:rPr>
          <w:szCs w:val="26"/>
        </w:rPr>
        <w:t>. Пр</w:t>
      </w:r>
      <w:r>
        <w:rPr>
          <w:szCs w:val="26"/>
        </w:rPr>
        <w:t>и этом запрос получает статусы «Принято ведомством» или «В обработке», что отражается в «Личном кабинете»</w:t>
      </w:r>
      <w:r>
        <w:rPr>
          <w:szCs w:val="26"/>
        </w:rPr>
        <w:t xml:space="preserve"> </w:t>
      </w:r>
      <w:r>
        <w:rPr>
          <w:szCs w:val="26"/>
        </w:rPr>
        <w:t>Единого</w:t>
      </w:r>
      <w:r>
        <w:rPr>
          <w:szCs w:val="26"/>
        </w:rPr>
        <w:t xml:space="preserve"> портала.</w:t>
      </w:r>
    </w:p>
    <w:p w:rsidR="00871987" w:rsidRDefault="006F1BE6">
      <w:pPr>
        <w:rPr>
          <w:szCs w:val="26"/>
        </w:rPr>
      </w:pPr>
      <w:r>
        <w:rPr>
          <w:szCs w:val="26"/>
        </w:rPr>
        <w:t>Запрос, направляемый в электронной форме, подписывается Заявителем (представителем Заявителя) простой электронной подписью.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В случае </w:t>
      </w:r>
      <w:r>
        <w:rPr>
          <w:szCs w:val="26"/>
        </w:rPr>
        <w:t>подписания запроса и Документов квалифицированной подписью, сотрудник Отдела проводит проверку действительности квалифицированной подписи, с использованием которой подписаны запрос и Документы, предусматривающую проверку соблюдения условий, указанных в ста</w:t>
      </w:r>
      <w:r>
        <w:rPr>
          <w:szCs w:val="26"/>
        </w:rPr>
        <w:t>тье 11 Федерального закона от 06.04.2011 № 63-ФЗ «Об электронной подписи» (далее - проверка квалифицированной подписи).</w:t>
      </w:r>
    </w:p>
    <w:p w:rsidR="00871987" w:rsidRDefault="006F1BE6">
      <w:pPr>
        <w:rPr>
          <w:szCs w:val="26"/>
        </w:rPr>
      </w:pPr>
      <w:r>
        <w:rPr>
          <w:szCs w:val="26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</w:t>
      </w:r>
      <w:r>
        <w:rPr>
          <w:szCs w:val="26"/>
        </w:rPr>
        <w:t>ности, сотрудник Отдела в течение 3 календарных дней со дня завершения проведения такой проверки принимает решение об отказе в приеме к рассмотрению запроса и направляет Заявителю уведомление об этом в электронной форме с указанием пунктов статьи 11 Федера</w:t>
      </w:r>
      <w:r>
        <w:rPr>
          <w:szCs w:val="26"/>
        </w:rPr>
        <w:t>льного закона от 06.04.2011 № 63-ФЗ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сотрудника Отдела и направляется по адресу электронной почты Заявителя ли</w:t>
      </w:r>
      <w:r>
        <w:rPr>
          <w:szCs w:val="26"/>
        </w:rPr>
        <w:t xml:space="preserve">бо в его «Личный кабинет» на </w:t>
      </w:r>
      <w:r>
        <w:rPr>
          <w:szCs w:val="26"/>
        </w:rPr>
        <w:t>Едином</w:t>
      </w:r>
      <w:r>
        <w:rPr>
          <w:szCs w:val="26"/>
        </w:rPr>
        <w:t xml:space="preserve"> п</w:t>
      </w:r>
      <w:r>
        <w:rPr>
          <w:szCs w:val="26"/>
        </w:rPr>
        <w:t>ортале.</w:t>
      </w:r>
    </w:p>
    <w:p w:rsidR="00871987" w:rsidRDefault="006F1BE6">
      <w:pPr>
        <w:rPr>
          <w:szCs w:val="26"/>
        </w:rPr>
      </w:pPr>
      <w:r>
        <w:rPr>
          <w:szCs w:val="26"/>
        </w:rPr>
        <w:t>После получения уведомления об отказе в приеме к рассмотрению запроса Заявитель вправе обратиться повторно с запросом, устранив нарушения, которые послужили основанием для отказа в приеме к рассмотрению первично</w:t>
      </w:r>
      <w:r>
        <w:rPr>
          <w:szCs w:val="26"/>
        </w:rPr>
        <w:t>го обращения.</w:t>
      </w:r>
    </w:p>
    <w:p w:rsidR="00871987" w:rsidRDefault="00871987">
      <w:pPr>
        <w:rPr>
          <w:szCs w:val="26"/>
        </w:rPr>
      </w:pPr>
    </w:p>
    <w:p w:rsidR="00871987" w:rsidRDefault="006F1BE6">
      <w:r>
        <w:rPr>
          <w:rFonts w:eastAsia="Times New Roman" w:cs="Arial"/>
          <w:b/>
          <w:bCs/>
          <w:szCs w:val="26"/>
          <w:lang w:eastAsia="ru-RU"/>
        </w:rPr>
        <w:t xml:space="preserve">3.3. Рассмотрение запроса и </w:t>
      </w:r>
      <w:r>
        <w:rPr>
          <w:rFonts w:cs="Arial"/>
          <w:b/>
          <w:bCs/>
          <w:szCs w:val="26"/>
        </w:rPr>
        <w:t>выдача (направление) результата предоставления муниципальной услуги</w:t>
      </w:r>
    </w:p>
    <w:p w:rsidR="00871987" w:rsidRDefault="006F1BE6">
      <w:pPr>
        <w:rPr>
          <w:szCs w:val="26"/>
        </w:rPr>
      </w:pPr>
      <w:r>
        <w:rPr>
          <w:szCs w:val="26"/>
        </w:rPr>
        <w:t>3.3.1. Основанием для начала административной процедуры является окончание административной процедуры, установленной подразделом 3.2</w:t>
      </w:r>
      <w:r>
        <w:rPr>
          <w:szCs w:val="26"/>
        </w:rPr>
        <w:t xml:space="preserve"> Регламента.</w:t>
      </w:r>
    </w:p>
    <w:p w:rsidR="00871987" w:rsidRDefault="006F1BE6">
      <w:r>
        <w:rPr>
          <w:rFonts w:eastAsia="Calibri" w:cs="Arial"/>
          <w:szCs w:val="26"/>
        </w:rPr>
        <w:t>3.3.2. Сотрудник Отдела в течение 2 рабочих дней со дня регистрации запроса:</w:t>
      </w:r>
    </w:p>
    <w:p w:rsidR="00871987" w:rsidRDefault="006F1BE6">
      <w:r>
        <w:rPr>
          <w:rFonts w:eastAsia="Calibri" w:cs="Arial"/>
          <w:szCs w:val="26"/>
        </w:rPr>
        <w:t>1) осуществляет проверку запроса, Документов на предмет наличия оснований для отказа в предоставлении муниципальной услуги, установленных</w:t>
      </w:r>
      <w:r>
        <w:rPr>
          <w:rFonts w:eastAsia="Calibri" w:cs="Arial"/>
          <w:szCs w:val="26"/>
        </w:rPr>
        <w:t xml:space="preserve"> подпунктами 2.</w:t>
      </w:r>
      <w:r>
        <w:rPr>
          <w:rFonts w:eastAsia="Calibri" w:cs="Arial"/>
          <w:szCs w:val="26"/>
        </w:rPr>
        <w:t>7</w:t>
      </w:r>
      <w:r>
        <w:rPr>
          <w:rFonts w:eastAsia="Calibri" w:cs="Arial"/>
          <w:szCs w:val="26"/>
        </w:rPr>
        <w:t>.</w:t>
      </w:r>
      <w:r>
        <w:rPr>
          <w:rFonts w:eastAsia="Calibri" w:cs="Arial"/>
          <w:szCs w:val="26"/>
        </w:rPr>
        <w:t>2</w:t>
      </w:r>
      <w:r>
        <w:rPr>
          <w:rFonts w:eastAsia="Calibri" w:cs="Arial"/>
          <w:szCs w:val="26"/>
        </w:rPr>
        <w:t>.1 - 2.</w:t>
      </w:r>
      <w:r>
        <w:rPr>
          <w:rFonts w:eastAsia="Calibri" w:cs="Arial"/>
          <w:szCs w:val="26"/>
        </w:rPr>
        <w:t>7</w:t>
      </w:r>
      <w:r>
        <w:rPr>
          <w:rFonts w:eastAsia="Calibri" w:cs="Arial"/>
          <w:szCs w:val="26"/>
        </w:rPr>
        <w:t>.</w:t>
      </w:r>
      <w:r>
        <w:rPr>
          <w:rFonts w:eastAsia="Calibri" w:cs="Arial"/>
          <w:szCs w:val="26"/>
        </w:rPr>
        <w:t>2</w:t>
      </w:r>
      <w:r>
        <w:rPr>
          <w:rFonts w:eastAsia="Calibri" w:cs="Arial"/>
          <w:szCs w:val="26"/>
        </w:rPr>
        <w:t>.</w:t>
      </w:r>
      <w:r>
        <w:rPr>
          <w:rFonts w:eastAsia="Calibri" w:cs="Arial"/>
          <w:szCs w:val="26"/>
        </w:rPr>
        <w:t>5, 2.</w:t>
      </w:r>
      <w:r>
        <w:rPr>
          <w:rFonts w:eastAsia="Calibri" w:cs="Arial"/>
          <w:szCs w:val="26"/>
        </w:rPr>
        <w:t>7</w:t>
      </w:r>
      <w:r>
        <w:rPr>
          <w:rFonts w:eastAsia="Calibri" w:cs="Arial"/>
          <w:szCs w:val="26"/>
        </w:rPr>
        <w:t>.</w:t>
      </w:r>
      <w:r>
        <w:rPr>
          <w:rFonts w:eastAsia="Calibri" w:cs="Arial"/>
          <w:szCs w:val="26"/>
        </w:rPr>
        <w:t>2</w:t>
      </w:r>
      <w:r>
        <w:rPr>
          <w:rFonts w:eastAsia="Calibri" w:cs="Arial"/>
          <w:szCs w:val="26"/>
        </w:rPr>
        <w:t>.7 пункта 2.</w:t>
      </w:r>
      <w:r>
        <w:rPr>
          <w:rFonts w:eastAsia="Calibri" w:cs="Arial"/>
          <w:szCs w:val="26"/>
        </w:rPr>
        <w:t xml:space="preserve">7.2 </w:t>
      </w:r>
      <w:r>
        <w:rPr>
          <w:rFonts w:eastAsia="Calibri" w:cs="Arial"/>
          <w:szCs w:val="26"/>
        </w:rPr>
        <w:t>Регламента.</w:t>
      </w:r>
    </w:p>
    <w:p w:rsidR="00871987" w:rsidRDefault="006F1BE6">
      <w:r>
        <w:rPr>
          <w:rFonts w:eastAsia="Calibri" w:cs="Arial"/>
          <w:szCs w:val="26"/>
        </w:rPr>
        <w:t>При наличии оснований для отказа в предоставлении муниципальной услуги, указанных в подпунктах  2.</w:t>
      </w:r>
      <w:r>
        <w:rPr>
          <w:rFonts w:eastAsia="Calibri" w:cs="Arial"/>
          <w:szCs w:val="26"/>
        </w:rPr>
        <w:t>7</w:t>
      </w:r>
      <w:r>
        <w:rPr>
          <w:rFonts w:eastAsia="Calibri" w:cs="Arial"/>
          <w:szCs w:val="26"/>
        </w:rPr>
        <w:t>.</w:t>
      </w:r>
      <w:r>
        <w:rPr>
          <w:rFonts w:eastAsia="Calibri" w:cs="Arial"/>
          <w:szCs w:val="26"/>
        </w:rPr>
        <w:t>2</w:t>
      </w:r>
      <w:r>
        <w:rPr>
          <w:rFonts w:eastAsia="Calibri" w:cs="Arial"/>
          <w:szCs w:val="26"/>
        </w:rPr>
        <w:t>.1 - 2.</w:t>
      </w:r>
      <w:r>
        <w:rPr>
          <w:rFonts w:eastAsia="Calibri" w:cs="Arial"/>
          <w:szCs w:val="26"/>
        </w:rPr>
        <w:t>7</w:t>
      </w:r>
      <w:r>
        <w:rPr>
          <w:rFonts w:eastAsia="Calibri" w:cs="Arial"/>
          <w:szCs w:val="26"/>
        </w:rPr>
        <w:t>.</w:t>
      </w:r>
      <w:r>
        <w:rPr>
          <w:rFonts w:eastAsia="Calibri" w:cs="Arial"/>
          <w:szCs w:val="26"/>
        </w:rPr>
        <w:t>2</w:t>
      </w:r>
      <w:r>
        <w:rPr>
          <w:rFonts w:eastAsia="Calibri" w:cs="Arial"/>
          <w:szCs w:val="26"/>
        </w:rPr>
        <w:t>.5, 2.</w:t>
      </w:r>
      <w:r>
        <w:rPr>
          <w:rFonts w:eastAsia="Calibri" w:cs="Arial"/>
          <w:szCs w:val="26"/>
        </w:rPr>
        <w:t>7</w:t>
      </w:r>
      <w:r>
        <w:rPr>
          <w:rFonts w:eastAsia="Calibri" w:cs="Arial"/>
          <w:szCs w:val="26"/>
        </w:rPr>
        <w:t>.</w:t>
      </w:r>
      <w:r>
        <w:rPr>
          <w:rFonts w:eastAsia="Calibri" w:cs="Arial"/>
          <w:szCs w:val="26"/>
        </w:rPr>
        <w:t>2</w:t>
      </w:r>
      <w:r>
        <w:rPr>
          <w:rFonts w:eastAsia="Calibri" w:cs="Arial"/>
          <w:szCs w:val="26"/>
        </w:rPr>
        <w:t>.7 пункта 2.</w:t>
      </w:r>
      <w:r>
        <w:rPr>
          <w:rFonts w:eastAsia="Calibri" w:cs="Arial"/>
          <w:szCs w:val="26"/>
        </w:rPr>
        <w:t>7.2</w:t>
      </w:r>
      <w:r>
        <w:rPr>
          <w:rFonts w:eastAsia="Calibri" w:cs="Arial"/>
          <w:szCs w:val="26"/>
        </w:rPr>
        <w:t xml:space="preserve"> Регламента, сотрудник Отдела </w:t>
      </w:r>
      <w:r>
        <w:rPr>
          <w:rFonts w:cs="Arial"/>
          <w:szCs w:val="26"/>
        </w:rPr>
        <w:t>осуществляет</w:t>
      </w:r>
      <w:r>
        <w:rPr>
          <w:rFonts w:eastAsia="Calibri" w:cs="Arial"/>
          <w:szCs w:val="26"/>
        </w:rPr>
        <w:t xml:space="preserve"> подготовку проекта у</w:t>
      </w:r>
      <w:r>
        <w:rPr>
          <w:rFonts w:cs="Arial"/>
          <w:szCs w:val="26"/>
        </w:rPr>
        <w:t xml:space="preserve">ведомления об отказе </w:t>
      </w:r>
      <w:r>
        <w:rPr>
          <w:rFonts w:eastAsia="Calibri" w:cs="Arial"/>
          <w:szCs w:val="26"/>
        </w:rPr>
        <w:t xml:space="preserve">и </w:t>
      </w:r>
      <w:r>
        <w:rPr>
          <w:rFonts w:cs="Arial"/>
          <w:szCs w:val="26"/>
        </w:rPr>
        <w:t>передает его на подпись главе округа</w:t>
      </w:r>
      <w:r>
        <w:rPr>
          <w:rStyle w:val="aff1"/>
          <w:szCs w:val="26"/>
        </w:rPr>
        <w:t>.</w:t>
      </w:r>
    </w:p>
    <w:p w:rsidR="00871987" w:rsidRDefault="006F1BE6">
      <w:r>
        <w:rPr>
          <w:rFonts w:eastAsia="Calibri" w:cs="Arial"/>
          <w:szCs w:val="26"/>
        </w:rPr>
        <w:t>В проекте у</w:t>
      </w:r>
      <w:r>
        <w:rPr>
          <w:rFonts w:cs="Arial"/>
          <w:szCs w:val="26"/>
        </w:rPr>
        <w:t xml:space="preserve">ведомления об отказе </w:t>
      </w:r>
      <w:r>
        <w:rPr>
          <w:rFonts w:eastAsia="Calibri" w:cs="Arial"/>
          <w:szCs w:val="26"/>
        </w:rPr>
        <w:t>указываются конкретные основания, из установленных в подпунктах  2.</w:t>
      </w:r>
      <w:r>
        <w:rPr>
          <w:rFonts w:eastAsia="Calibri" w:cs="Arial"/>
          <w:szCs w:val="26"/>
        </w:rPr>
        <w:t>7</w:t>
      </w:r>
      <w:r>
        <w:rPr>
          <w:rFonts w:eastAsia="Calibri" w:cs="Arial"/>
          <w:szCs w:val="26"/>
        </w:rPr>
        <w:t>.</w:t>
      </w:r>
      <w:r>
        <w:rPr>
          <w:rFonts w:eastAsia="Calibri" w:cs="Arial"/>
          <w:szCs w:val="26"/>
        </w:rPr>
        <w:t>2</w:t>
      </w:r>
      <w:r>
        <w:rPr>
          <w:rFonts w:eastAsia="Calibri" w:cs="Arial"/>
          <w:szCs w:val="26"/>
        </w:rPr>
        <w:t>.1 - 2.</w:t>
      </w:r>
      <w:r>
        <w:rPr>
          <w:rFonts w:eastAsia="Calibri" w:cs="Arial"/>
          <w:szCs w:val="26"/>
        </w:rPr>
        <w:t>7</w:t>
      </w:r>
      <w:r>
        <w:rPr>
          <w:rFonts w:eastAsia="Calibri" w:cs="Arial"/>
          <w:szCs w:val="26"/>
        </w:rPr>
        <w:t>.</w:t>
      </w:r>
      <w:r>
        <w:rPr>
          <w:rFonts w:eastAsia="Calibri" w:cs="Arial"/>
          <w:szCs w:val="26"/>
        </w:rPr>
        <w:t>2</w:t>
      </w:r>
      <w:r>
        <w:rPr>
          <w:rFonts w:eastAsia="Calibri" w:cs="Arial"/>
          <w:szCs w:val="26"/>
        </w:rPr>
        <w:t>.5, 2.</w:t>
      </w:r>
      <w:r>
        <w:rPr>
          <w:rFonts w:eastAsia="Calibri" w:cs="Arial"/>
          <w:szCs w:val="26"/>
        </w:rPr>
        <w:t>7</w:t>
      </w:r>
      <w:r>
        <w:rPr>
          <w:rFonts w:eastAsia="Calibri" w:cs="Arial"/>
          <w:szCs w:val="26"/>
        </w:rPr>
        <w:t>.</w:t>
      </w:r>
      <w:r>
        <w:rPr>
          <w:rFonts w:eastAsia="Calibri" w:cs="Arial"/>
          <w:szCs w:val="26"/>
        </w:rPr>
        <w:t>2</w:t>
      </w:r>
      <w:r>
        <w:rPr>
          <w:rFonts w:eastAsia="Calibri" w:cs="Arial"/>
          <w:szCs w:val="26"/>
        </w:rPr>
        <w:t>.7 пункта 2.</w:t>
      </w:r>
      <w:r>
        <w:rPr>
          <w:rFonts w:eastAsia="Calibri" w:cs="Arial"/>
          <w:szCs w:val="26"/>
        </w:rPr>
        <w:t>7.2</w:t>
      </w:r>
      <w:r>
        <w:rPr>
          <w:rFonts w:eastAsia="Calibri" w:cs="Arial"/>
          <w:szCs w:val="26"/>
        </w:rPr>
        <w:t xml:space="preserve"> </w:t>
      </w:r>
      <w:r>
        <w:rPr>
          <w:rFonts w:eastAsia="Times New Roman" w:cs="Arial"/>
          <w:szCs w:val="26"/>
          <w:lang w:eastAsia="ru-RU"/>
        </w:rPr>
        <w:t>Регламента, а также положения запроса или Документа, в отношении которых выявле</w:t>
      </w:r>
      <w:r>
        <w:rPr>
          <w:rFonts w:eastAsia="Times New Roman" w:cs="Arial"/>
          <w:szCs w:val="26"/>
          <w:lang w:eastAsia="ru-RU"/>
        </w:rPr>
        <w:t xml:space="preserve">ны такие основания. </w:t>
      </w:r>
      <w:r>
        <w:rPr>
          <w:rFonts w:eastAsia="Calibri" w:cs="Arial"/>
          <w:szCs w:val="26"/>
          <w:lang w:eastAsia="ru-RU"/>
        </w:rPr>
        <w:t xml:space="preserve">В случае, если указанные в запросе Сведения относятся к информации ограниченного доступа, сотрудник Отдела уведомляет Заявителя способом, указанным в запросе, о порядке получения </w:t>
      </w:r>
      <w:r>
        <w:rPr>
          <w:rFonts w:eastAsia="Calibri" w:cs="Arial"/>
          <w:szCs w:val="26"/>
          <w:lang w:eastAsia="ru-RU"/>
        </w:rPr>
        <w:lastRenderedPageBreak/>
        <w:t>Сведений с учетом требований о защите информации ограниче</w:t>
      </w:r>
      <w:r>
        <w:rPr>
          <w:rFonts w:eastAsia="Calibri" w:cs="Arial"/>
          <w:szCs w:val="26"/>
          <w:lang w:eastAsia="ru-RU"/>
        </w:rPr>
        <w:t>нного доступа, предусмотренных законодательством Российской Федерации.</w:t>
      </w:r>
    </w:p>
    <w:p w:rsidR="00871987" w:rsidRDefault="006F1BE6">
      <w:r>
        <w:rPr>
          <w:rFonts w:eastAsia="Calibri" w:cs="Arial"/>
          <w:szCs w:val="26"/>
        </w:rPr>
        <w:t>Регистрация и направление уведомления об отказе Заявителю осуществляется в порядке, установленном пунктом 3.3.6 Регламента;</w:t>
      </w:r>
    </w:p>
    <w:p w:rsidR="00871987" w:rsidRDefault="006F1BE6">
      <w:r>
        <w:rPr>
          <w:rFonts w:eastAsia="Calibri" w:cs="Arial"/>
          <w:szCs w:val="26"/>
        </w:rPr>
        <w:t>2) </w:t>
      </w:r>
      <w:r>
        <w:rPr>
          <w:rFonts w:eastAsia="Calibri" w:cs="Arial"/>
          <w:szCs w:val="26"/>
        </w:rPr>
        <w:t>рассматривает запрос и, исходя из количества запрашиваемых</w:t>
      </w:r>
      <w:r>
        <w:rPr>
          <w:rFonts w:eastAsia="Calibri" w:cs="Arial"/>
          <w:szCs w:val="26"/>
        </w:rPr>
        <w:t xml:space="preserve"> Заявителем Сведений, а также установленных разделом </w:t>
      </w:r>
      <w:r>
        <w:rPr>
          <w:rFonts w:eastAsia="Calibri" w:cs="Arial"/>
          <w:szCs w:val="26"/>
          <w:lang w:val="en-US"/>
        </w:rPr>
        <w:t xml:space="preserve">III </w:t>
      </w:r>
      <w:r>
        <w:rPr>
          <w:rFonts w:eastAsia="Calibri" w:cs="Arial"/>
          <w:szCs w:val="26"/>
        </w:rPr>
        <w:t>Правил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утвержденных постановлением</w:t>
      </w:r>
      <w:r>
        <w:rPr>
          <w:rFonts w:eastAsia="Calibri" w:cs="Arial"/>
          <w:szCs w:val="26"/>
        </w:rPr>
        <w:t xml:space="preserve"> Правительства Российской Федерации от </w:t>
      </w:r>
      <w:r>
        <w:rPr>
          <w:rFonts w:eastAsia="Calibri" w:cs="Arial"/>
          <w:szCs w:val="26"/>
          <w:lang w:val="en-US"/>
        </w:rPr>
        <w:t xml:space="preserve">13.03.2020 № 279, </w:t>
      </w:r>
      <w:r>
        <w:rPr>
          <w:rFonts w:eastAsia="Calibri" w:cs="Arial"/>
          <w:szCs w:val="26"/>
        </w:rPr>
        <w:t>размеров платы за предоставление Сведений,</w:t>
      </w:r>
      <w:r>
        <w:rPr>
          <w:rFonts w:eastAsia="Calibri" w:cs="Arial"/>
          <w:szCs w:val="26"/>
        </w:rPr>
        <w:t xml:space="preserve"> </w:t>
      </w:r>
      <w:r>
        <w:rPr>
          <w:szCs w:val="26"/>
        </w:rPr>
        <w:t>определяет общий размер платы за предоставление запрашиваемых Сведений;</w:t>
      </w:r>
    </w:p>
    <w:p w:rsidR="00871987" w:rsidRDefault="006F1BE6">
      <w:pPr>
        <w:rPr>
          <w:szCs w:val="26"/>
        </w:rPr>
      </w:pPr>
      <w:r>
        <w:rPr>
          <w:szCs w:val="26"/>
        </w:rPr>
        <w:t>3) направляет Заявителю по адресу электронной почты, указанному в запросе, и (или) в</w:t>
      </w:r>
      <w:r>
        <w:rPr>
          <w:szCs w:val="26"/>
        </w:rPr>
        <w:t xml:space="preserve"> личный кабинет пользователя на Едином портале уведомление об оплате предоставления Сведений,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</w:t>
      </w:r>
      <w:r>
        <w:rPr>
          <w:szCs w:val="26"/>
        </w:rPr>
        <w:t xml:space="preserve"> для оплаты).</w:t>
      </w:r>
    </w:p>
    <w:p w:rsidR="00871987" w:rsidRDefault="006F1BE6">
      <w:r>
        <w:rPr>
          <w:szCs w:val="26"/>
        </w:rPr>
        <w:t xml:space="preserve">3.3.3. При отсутствии в </w:t>
      </w:r>
      <w:r>
        <w:rPr>
          <w:rFonts w:cs="Arial"/>
          <w:szCs w:val="26"/>
        </w:rPr>
        <w:t xml:space="preserve">государственных информационных системах обеспечения градостроительной деятельности </w:t>
      </w:r>
      <w:r>
        <w:rPr>
          <w:szCs w:val="26"/>
        </w:rPr>
        <w:t>Сведений и (или) непредставлении</w:t>
      </w:r>
      <w:r>
        <w:rPr>
          <w:szCs w:val="26"/>
        </w:rPr>
        <w:t xml:space="preserve"> документов, установленных пунктом 2.</w:t>
      </w:r>
      <w:r>
        <w:rPr>
          <w:szCs w:val="26"/>
        </w:rPr>
        <w:t>6</w:t>
      </w:r>
      <w:r>
        <w:rPr>
          <w:szCs w:val="26"/>
        </w:rPr>
        <w:t>.1 Регламента, Заявителем самостоятельно, сотрудник Отдела в течение 1 рабочего дня следующего за днем окончания административной процедуры, установленной подразделом 3.1 Регламента, осуществляет подготовку и направлен</w:t>
      </w:r>
      <w:r>
        <w:rPr>
          <w:szCs w:val="26"/>
        </w:rPr>
        <w:t xml:space="preserve">ие </w:t>
      </w:r>
      <w:r>
        <w:rPr>
          <w:rFonts w:eastAsia="Times New Roman"/>
          <w:szCs w:val="26"/>
          <w:lang w:eastAsia="ru-RU"/>
        </w:rPr>
        <w:t>межведомственных запросов по системе межведомственного электронного взаимодействия Тюменской области в Федеральную службу государственной регистрации, кадастра и картографии</w:t>
      </w:r>
      <w:r>
        <w:rPr>
          <w:szCs w:val="26"/>
        </w:rPr>
        <w:t xml:space="preserve"> и Федеральную налоговую службу.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При наличии всех запрошенных Сведений, а также </w:t>
      </w:r>
      <w:r>
        <w:rPr>
          <w:szCs w:val="26"/>
        </w:rPr>
        <w:t>предоставлении Заявителем самостоятельно документов, установленных пунктом 2.</w:t>
      </w:r>
      <w:r>
        <w:rPr>
          <w:szCs w:val="26"/>
        </w:rPr>
        <w:t>6.</w:t>
      </w:r>
      <w:r>
        <w:rPr>
          <w:szCs w:val="26"/>
        </w:rPr>
        <w:t>1</w:t>
      </w:r>
      <w:r>
        <w:rPr>
          <w:szCs w:val="26"/>
        </w:rPr>
        <w:t xml:space="preserve"> Регламента, межведомственное электронное взаимодействие не проводится.</w:t>
      </w:r>
    </w:p>
    <w:p w:rsidR="00871987" w:rsidRDefault="006F1BE6">
      <w:pPr>
        <w:rPr>
          <w:szCs w:val="26"/>
        </w:rPr>
      </w:pPr>
      <w:r>
        <w:rPr>
          <w:rFonts w:eastAsia="Calibri"/>
          <w:szCs w:val="26"/>
        </w:rPr>
        <w:t>3.3.4. Сотрудник Отдела в течение</w:t>
      </w:r>
      <w:r>
        <w:rPr>
          <w:szCs w:val="26"/>
        </w:rPr>
        <w:t xml:space="preserve"> 7 рабочих дней со дня направления Заявителю уведомления об оплате пред</w:t>
      </w:r>
      <w:r>
        <w:rPr>
          <w:szCs w:val="26"/>
        </w:rPr>
        <w:t>оставления Сведений проверяет поступление платы за предоставление Сведений.</w:t>
      </w:r>
    </w:p>
    <w:p w:rsidR="00871987" w:rsidRDefault="006F1BE6">
      <w:r>
        <w:rPr>
          <w:szCs w:val="26"/>
        </w:rPr>
        <w:t>В случае отсутствия по истечении 7 рабочих дней со дня направления Заявителю уведомления об оплате предоставления Сведений информации об осуществлении Заявителем оплаты предоставле</w:t>
      </w:r>
      <w:r>
        <w:rPr>
          <w:szCs w:val="26"/>
        </w:rPr>
        <w:t xml:space="preserve">ния Сведений или оплата Сведений осуществлена не в полном объеме, сотрудник Отдела </w:t>
      </w:r>
      <w:r>
        <w:rPr>
          <w:rFonts w:cs="Arial"/>
          <w:szCs w:val="26"/>
        </w:rPr>
        <w:t>осуществляет</w:t>
      </w:r>
      <w:r>
        <w:rPr>
          <w:rFonts w:eastAsia="Calibri" w:cs="Arial"/>
          <w:szCs w:val="26"/>
        </w:rPr>
        <w:t xml:space="preserve"> подготовку проекта у</w:t>
      </w:r>
      <w:r>
        <w:rPr>
          <w:rFonts w:cs="Arial"/>
          <w:szCs w:val="26"/>
        </w:rPr>
        <w:t xml:space="preserve">ведомления об отказе, в котором указывается основание для отказа со ссылкой на подпункт </w:t>
      </w:r>
      <w:r>
        <w:rPr>
          <w:rFonts w:cs="Arial"/>
          <w:szCs w:val="26"/>
        </w:rPr>
        <w:t xml:space="preserve">2.7.2.6 пункта 2.7.2 Регламента, </w:t>
      </w:r>
      <w:r>
        <w:rPr>
          <w:rFonts w:eastAsia="Calibri" w:cs="Arial"/>
          <w:szCs w:val="26"/>
        </w:rPr>
        <w:t xml:space="preserve">и </w:t>
      </w:r>
      <w:r>
        <w:rPr>
          <w:rFonts w:cs="Arial"/>
          <w:szCs w:val="26"/>
        </w:rPr>
        <w:t>передает проект уведомления на подпись главе округа</w:t>
      </w:r>
      <w:r>
        <w:rPr>
          <w:rFonts w:cs="Arial"/>
          <w:szCs w:val="26"/>
        </w:rPr>
        <w:t>.</w:t>
      </w:r>
    </w:p>
    <w:p w:rsidR="00871987" w:rsidRDefault="006F1BE6">
      <w:r>
        <w:rPr>
          <w:rFonts w:eastAsia="Calibri" w:cs="Arial"/>
          <w:szCs w:val="26"/>
        </w:rPr>
        <w:t xml:space="preserve">Регистрация и направление уведомления об отказе Заявителю </w:t>
      </w:r>
      <w:r>
        <w:rPr>
          <w:rFonts w:eastAsia="Calibri" w:cs="Arial"/>
          <w:szCs w:val="26"/>
        </w:rPr>
        <w:t>осуществляются в порядке, установленном пунктом 3.3.6 Регламента.</w:t>
      </w:r>
    </w:p>
    <w:p w:rsidR="00871987" w:rsidRDefault="006F1BE6">
      <w:r>
        <w:rPr>
          <w:rFonts w:eastAsia="Calibri"/>
          <w:szCs w:val="26"/>
        </w:rPr>
        <w:t>3.3.5. При поступлении платы за предоставление Сведений с</w:t>
      </w:r>
      <w:r>
        <w:rPr>
          <w:rFonts w:eastAsia="Calibri" w:cs="Arial"/>
          <w:szCs w:val="26"/>
        </w:rPr>
        <w:t>отрудник Отдела</w:t>
      </w:r>
      <w:r>
        <w:rPr>
          <w:rFonts w:cs="Arial"/>
          <w:szCs w:val="26"/>
        </w:rPr>
        <w:t xml:space="preserve"> в срок, установленный подразделом 2.4 Регламента, формирует Сведения. </w:t>
      </w:r>
      <w:r>
        <w:rPr>
          <w:rFonts w:cs="Arial"/>
          <w:szCs w:val="26"/>
        </w:rPr>
        <w:t xml:space="preserve">Сведения предоставляются по выбору Заявителя в </w:t>
      </w:r>
      <w:r>
        <w:rPr>
          <w:rFonts w:cs="Arial"/>
          <w:szCs w:val="26"/>
        </w:rPr>
        <w:t>бумажной или в электронной форме, о чем делается соответствующая отметка в запросе.</w:t>
      </w:r>
    </w:p>
    <w:p w:rsidR="00871987" w:rsidRDefault="006F1BE6">
      <w:r>
        <w:rPr>
          <w:rFonts w:cs="Arial"/>
          <w:szCs w:val="26"/>
        </w:rPr>
        <w:t>3.3.6. </w:t>
      </w:r>
      <w:r>
        <w:rPr>
          <w:rFonts w:eastAsia="Calibri" w:cs="Arial"/>
          <w:szCs w:val="26"/>
        </w:rPr>
        <w:t xml:space="preserve">Сотрудник Отдела в день подписания </w:t>
      </w:r>
      <w:r>
        <w:rPr>
          <w:rFonts w:cs="Arial"/>
          <w:szCs w:val="26"/>
        </w:rPr>
        <w:t xml:space="preserve">уведомления об отказе или формирования Сведений, осуществляет регистрацию уведомления об отказе </w:t>
      </w:r>
      <w:r>
        <w:rPr>
          <w:rFonts w:cs="Arial"/>
          <w:szCs w:val="26"/>
        </w:rPr>
        <w:lastRenderedPageBreak/>
        <w:t xml:space="preserve">или Сведений </w:t>
      </w:r>
      <w:r>
        <w:rPr>
          <w:rFonts w:cs="Arial"/>
          <w:szCs w:val="26"/>
        </w:rPr>
        <w:t xml:space="preserve">и </w:t>
      </w:r>
      <w:r>
        <w:rPr>
          <w:rFonts w:eastAsia="Calibri" w:cs="Arial"/>
          <w:szCs w:val="26"/>
        </w:rPr>
        <w:t>выдачу (направлени</w:t>
      </w:r>
      <w:r>
        <w:rPr>
          <w:rFonts w:eastAsia="Calibri" w:cs="Arial"/>
          <w:szCs w:val="26"/>
        </w:rPr>
        <w:t>е) Заявителю результата услуги способом, указанным в запросе.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3.4. Возврат денежных средств Заявителю</w:t>
      </w:r>
    </w:p>
    <w:p w:rsidR="00871987" w:rsidRDefault="006F1BE6">
      <w:r>
        <w:rPr>
          <w:rFonts w:eastAsia="Calibri" w:cs="Arial"/>
          <w:szCs w:val="26"/>
        </w:rPr>
        <w:t>3.4.1. Основания для осуществления возврата денежных средств Заявителю:</w:t>
      </w:r>
    </w:p>
    <w:p w:rsidR="00871987" w:rsidRDefault="006F1BE6">
      <w:r>
        <w:rPr>
          <w:rFonts w:eastAsia="Calibri" w:cs="Arial"/>
          <w:szCs w:val="26"/>
        </w:rPr>
        <w:t>3.4.1.1. Внесение Заявителем платы за предоставление Сведений в размере, превышаю</w:t>
      </w:r>
      <w:r>
        <w:rPr>
          <w:rFonts w:eastAsia="Calibri" w:cs="Arial"/>
          <w:szCs w:val="26"/>
        </w:rPr>
        <w:t>щем общий размер платы, начисленной Отделом за предоставление Сведений.</w:t>
      </w:r>
    </w:p>
    <w:p w:rsidR="00871987" w:rsidRDefault="006F1BE6">
      <w:r>
        <w:rPr>
          <w:szCs w:val="26"/>
        </w:rPr>
        <w:t>3.4.1.2. Отказ Заявителю в предоставлении Сведений в связи с внесением платы за предоставление Сведений не в полном объеме.</w:t>
      </w:r>
    </w:p>
    <w:p w:rsidR="00871987" w:rsidRDefault="006F1BE6">
      <w:r>
        <w:rPr>
          <w:szCs w:val="26"/>
        </w:rPr>
        <w:t xml:space="preserve">3.4.2. При наличии одного из оснований, установленных </w:t>
      </w:r>
      <w:r>
        <w:rPr>
          <w:szCs w:val="26"/>
        </w:rPr>
        <w:t>пунктом 3.4.1 Регламента, Заявитель может подать заявление о возврате денежных средств.</w:t>
      </w:r>
    </w:p>
    <w:p w:rsidR="00871987" w:rsidRDefault="006F1BE6">
      <w:pPr>
        <w:rPr>
          <w:szCs w:val="26"/>
        </w:rPr>
      </w:pPr>
      <w:r>
        <w:rPr>
          <w:szCs w:val="26"/>
        </w:rPr>
        <w:t>Заявление о возврате денежных средств подается по форме, согласно приложению 2 к Регламенту</w:t>
      </w:r>
      <w:r>
        <w:rPr>
          <w:szCs w:val="26"/>
        </w:rPr>
        <w:t>.</w:t>
      </w:r>
    </w:p>
    <w:p w:rsidR="00871987" w:rsidRDefault="006F1BE6">
      <w:pPr>
        <w:rPr>
          <w:szCs w:val="26"/>
        </w:rPr>
      </w:pPr>
      <w:r>
        <w:rPr>
          <w:szCs w:val="26"/>
        </w:rPr>
        <w:t>3.4.3. К заявлению прилагаются:</w:t>
      </w:r>
    </w:p>
    <w:p w:rsidR="00871987" w:rsidRDefault="006F1BE6">
      <w:r>
        <w:rPr>
          <w:rFonts w:eastAsia="Times New Roman" w:cs="Arial"/>
          <w:szCs w:val="26"/>
          <w:lang w:eastAsia="ru-RU"/>
        </w:rPr>
        <w:t>1) </w:t>
      </w:r>
      <w:r>
        <w:rPr>
          <w:rFonts w:cs="Arial"/>
          <w:szCs w:val="26"/>
        </w:rPr>
        <w:t xml:space="preserve">документ, подтверждающий полномочия </w:t>
      </w:r>
      <w:r>
        <w:rPr>
          <w:rFonts w:cs="Arial"/>
          <w:szCs w:val="26"/>
        </w:rPr>
        <w:t>представителя Заявителя, в случае если заявление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</w:t>
      </w:r>
    </w:p>
    <w:p w:rsidR="00871987" w:rsidRDefault="006F1BE6">
      <w:r>
        <w:rPr>
          <w:rFonts w:cs="Arial"/>
          <w:szCs w:val="26"/>
        </w:rPr>
        <w:t>2) квитанция (иной документ), по</w:t>
      </w:r>
      <w:r>
        <w:rPr>
          <w:rFonts w:cs="Arial"/>
          <w:szCs w:val="26"/>
        </w:rPr>
        <w:t>дтверждающая внесение платы за предоставление Сведений.</w:t>
      </w:r>
    </w:p>
    <w:p w:rsidR="00871987" w:rsidRDefault="006F1BE6">
      <w:pPr>
        <w:rPr>
          <w:szCs w:val="26"/>
        </w:rPr>
      </w:pPr>
      <w:r>
        <w:rPr>
          <w:szCs w:val="26"/>
        </w:rPr>
        <w:t>3.4.4. Заявление о возврате денежных средств может быть подано посредством личного обращения в МФЦ.</w:t>
      </w:r>
    </w:p>
    <w:p w:rsidR="00871987" w:rsidRDefault="006F1BE6">
      <w:pPr>
        <w:rPr>
          <w:szCs w:val="26"/>
        </w:rPr>
      </w:pPr>
      <w:r>
        <w:rPr>
          <w:szCs w:val="26"/>
        </w:rPr>
        <w:t>3.4.5. Регистрация заявления осуществляется в порядке и сроки, установленные подразделом 3.2 Регламе</w:t>
      </w:r>
      <w:r>
        <w:rPr>
          <w:szCs w:val="26"/>
        </w:rPr>
        <w:t>нта.</w:t>
      </w:r>
    </w:p>
    <w:p w:rsidR="00871987" w:rsidRDefault="006F1BE6">
      <w:r>
        <w:rPr>
          <w:szCs w:val="26"/>
          <w:shd w:val="clear" w:color="auto" w:fill="FFFFFF"/>
        </w:rPr>
        <w:t xml:space="preserve">3.4.6. Заявление и приложенные к нему документы рассматриваются сотрудником Отдела </w:t>
      </w:r>
      <w:r>
        <w:rPr>
          <w:rFonts w:eastAsia="Calibri" w:cs="Arial"/>
          <w:szCs w:val="26"/>
          <w:shd w:val="clear" w:color="auto" w:fill="FFFFFF"/>
        </w:rPr>
        <w:t>на предмет наличия одного из оснований, установленных пунктом 3.4.1 Регламента,</w:t>
      </w:r>
      <w:r>
        <w:rPr>
          <w:szCs w:val="26"/>
          <w:shd w:val="clear" w:color="auto" w:fill="FFFFFF"/>
        </w:rPr>
        <w:t xml:space="preserve"> в течение 10 рабочих дней. По результатам рассмотрения </w:t>
      </w:r>
      <w:r>
        <w:rPr>
          <w:rFonts w:eastAsia="Calibri" w:cs="Arial"/>
          <w:szCs w:val="26"/>
          <w:shd w:val="clear" w:color="auto" w:fill="FFFFFF"/>
        </w:rPr>
        <w:t>принимается одно из следующих решений:</w:t>
      </w:r>
    </w:p>
    <w:p w:rsidR="00871987" w:rsidRDefault="006F1BE6">
      <w:r>
        <w:rPr>
          <w:szCs w:val="26"/>
        </w:rPr>
        <w:t>1) о возврате денежных средств в размере, указанном в заявлении;</w:t>
      </w:r>
    </w:p>
    <w:p w:rsidR="00871987" w:rsidRDefault="006F1BE6">
      <w:r>
        <w:rPr>
          <w:szCs w:val="26"/>
        </w:rPr>
        <w:t>2) о возврате денежных средств в ином размере, чем указано в заявлении;</w:t>
      </w:r>
    </w:p>
    <w:p w:rsidR="00871987" w:rsidRDefault="006F1BE6">
      <w:r>
        <w:rPr>
          <w:szCs w:val="26"/>
        </w:rPr>
        <w:t xml:space="preserve">3) об отказе в возврате </w:t>
      </w:r>
      <w:r>
        <w:rPr>
          <w:szCs w:val="26"/>
        </w:rPr>
        <w:t>денежных средств.</w:t>
      </w:r>
    </w:p>
    <w:p w:rsidR="00871987" w:rsidRDefault="006F1BE6">
      <w:pPr>
        <w:rPr>
          <w:szCs w:val="26"/>
        </w:rPr>
      </w:pPr>
      <w:r>
        <w:rPr>
          <w:szCs w:val="26"/>
        </w:rPr>
        <w:t>3.4.7. Если согласно заявлению о возврате денежных средств причиной возврата является отказ в предоставлении Сведений в связи с внесением платы за предоставление Сведений не в полном объеме, Заявителю осуществляется возврат всей суммы упл</w:t>
      </w:r>
      <w:r>
        <w:rPr>
          <w:szCs w:val="26"/>
        </w:rPr>
        <w:t>аченных им денежных средств за предоставление Сведений.</w:t>
      </w:r>
    </w:p>
    <w:p w:rsidR="00871987" w:rsidRDefault="006F1BE6">
      <w:pPr>
        <w:rPr>
          <w:szCs w:val="26"/>
        </w:rPr>
      </w:pPr>
      <w:r>
        <w:rPr>
          <w:szCs w:val="26"/>
        </w:rPr>
        <w:t>3.4.8. Если согласно заявлению о возврате денежных средств причиной возврата является внесение Заявителем платы за предоставление сведений в размере, превышающем общий размер платы, начисленной за пре</w:t>
      </w:r>
      <w:r>
        <w:rPr>
          <w:szCs w:val="26"/>
        </w:rPr>
        <w:t>доставление Сведений, Заявителю осуществляется возврат излишне уплаченных им денежных средств.</w:t>
      </w:r>
    </w:p>
    <w:p w:rsidR="00871987" w:rsidRDefault="006F1BE6">
      <w:r>
        <w:rPr>
          <w:rFonts w:eastAsia="Calibri" w:cs="Arial"/>
          <w:szCs w:val="26"/>
          <w:shd w:val="clear" w:color="auto" w:fill="FFFFFF"/>
        </w:rPr>
        <w:t xml:space="preserve">3.4.9. О принятом решении Заявителю направляется соответствующее уведомление способом, указанным в заявлении. Уведомление о принятом </w:t>
      </w:r>
      <w:r>
        <w:rPr>
          <w:rFonts w:eastAsia="Calibri" w:cs="Arial"/>
          <w:szCs w:val="26"/>
          <w:shd w:val="clear" w:color="auto" w:fill="FFFFFF"/>
        </w:rPr>
        <w:lastRenderedPageBreak/>
        <w:t>решении подписывается главой</w:t>
      </w:r>
      <w:r>
        <w:rPr>
          <w:rFonts w:eastAsia="Calibri" w:cs="Arial"/>
          <w:szCs w:val="26"/>
          <w:shd w:val="clear" w:color="auto" w:fill="FFFFFF"/>
        </w:rPr>
        <w:t xml:space="preserve"> округа и направляется Заявителю в течение 3 рабочих дней со дня рассмотрения документов и принятия решения.</w:t>
      </w:r>
    </w:p>
    <w:p w:rsidR="00871987" w:rsidRDefault="006F1BE6">
      <w:r>
        <w:rPr>
          <w:rFonts w:eastAsia="Calibri" w:cs="Arial"/>
          <w:szCs w:val="26"/>
          <w:shd w:val="clear" w:color="auto" w:fill="FFFFFF"/>
        </w:rPr>
        <w:t>3.4.10. При принятии решения, указанного в подпункте 2 пункта 3.4.6 Регламента, заявителю в уведомлении о принятом решении приводится расчет разме</w:t>
      </w:r>
      <w:r>
        <w:rPr>
          <w:rFonts w:eastAsia="Calibri" w:cs="Arial"/>
          <w:szCs w:val="26"/>
          <w:shd w:val="clear" w:color="auto" w:fill="FFFFFF"/>
        </w:rPr>
        <w:t>ра денежных средств, подлежащих возврату Заявителю, с обоснованием разницы между размером платы, подлежащей возврату, указанным в заявлении, и размером платы, подлежащей возврату, указанным в уведомлении о принятом решении.</w:t>
      </w:r>
    </w:p>
    <w:p w:rsidR="00871987" w:rsidRDefault="006F1BE6">
      <w:r>
        <w:rPr>
          <w:rFonts w:eastAsia="Calibri" w:cs="Arial"/>
          <w:szCs w:val="26"/>
          <w:shd w:val="clear" w:color="auto" w:fill="FFFFFF"/>
        </w:rPr>
        <w:t>3.4.11. При принятии решения, ук</w:t>
      </w:r>
      <w:r>
        <w:rPr>
          <w:rFonts w:eastAsia="Calibri" w:cs="Arial"/>
          <w:szCs w:val="26"/>
          <w:shd w:val="clear" w:color="auto" w:fill="FFFFFF"/>
        </w:rPr>
        <w:t>азанного в подпункте 3 пункта 3.4.6 Регламента, в уведомлении о принятом решении указываются конкретные основания для отказа, при необходимости приводится соответствующий расчет денежных средств, обосновывающий причину отказа.</w:t>
      </w:r>
    </w:p>
    <w:p w:rsidR="00871987" w:rsidRDefault="006F1BE6">
      <w:r>
        <w:rPr>
          <w:rFonts w:eastAsia="Calibri" w:cs="Arial"/>
          <w:szCs w:val="26"/>
          <w:shd w:val="clear" w:color="auto" w:fill="FFFFFF"/>
        </w:rPr>
        <w:t>3.4.12. При принятии решения,</w:t>
      </w:r>
      <w:r>
        <w:rPr>
          <w:rFonts w:eastAsia="Calibri" w:cs="Arial"/>
          <w:szCs w:val="26"/>
          <w:shd w:val="clear" w:color="auto" w:fill="FFFFFF"/>
        </w:rPr>
        <w:t xml:space="preserve"> указанного в подпункте 1 или подпункте 2 пункта 3.4.6 Регламента, сотрудник Отдела обеспечивает возврат Заявителю денежных средств в размере, указанном в уведомлении о принятом решении, в срок не позднее 90 календарных дней со дня поступления в Отдел тако</w:t>
      </w:r>
      <w:r>
        <w:rPr>
          <w:rFonts w:eastAsia="Calibri" w:cs="Arial"/>
          <w:szCs w:val="26"/>
          <w:shd w:val="clear" w:color="auto" w:fill="FFFFFF"/>
        </w:rPr>
        <w:t>го заявления.</w:t>
      </w:r>
    </w:p>
    <w:p w:rsidR="00871987" w:rsidRDefault="00871987">
      <w:pPr>
        <w:rPr>
          <w:szCs w:val="26"/>
        </w:rPr>
      </w:pPr>
    </w:p>
    <w:p w:rsidR="00871987" w:rsidRDefault="006F1BE6">
      <w:pPr>
        <w:rPr>
          <w:b/>
          <w:bCs/>
          <w:szCs w:val="26"/>
        </w:rPr>
      </w:pPr>
      <w:r>
        <w:rPr>
          <w:b/>
          <w:bCs/>
          <w:szCs w:val="26"/>
        </w:rPr>
        <w:t>3.5. Порядок исправления допущенных опечаток и ошибок в выданных в результате предоставления муниципальной услуги документах</w:t>
      </w:r>
    </w:p>
    <w:p w:rsidR="00871987" w:rsidRDefault="006F1BE6">
      <w:pPr>
        <w:rPr>
          <w:szCs w:val="26"/>
        </w:rPr>
      </w:pPr>
      <w:r>
        <w:rPr>
          <w:szCs w:val="26"/>
        </w:rPr>
        <w:t>3.5.1. </w:t>
      </w:r>
      <w:r>
        <w:rPr>
          <w:szCs w:val="26"/>
        </w:rPr>
        <w:t xml:space="preserve">При выявлении </w:t>
      </w:r>
      <w:r>
        <w:rPr>
          <w:szCs w:val="26"/>
        </w:rPr>
        <w:t>в выданном Решении или отказе в предоставлении муниципальной услуги опечаток и ошибок Заявитель</w:t>
      </w:r>
      <w:r>
        <w:rPr>
          <w:szCs w:val="26"/>
        </w:rPr>
        <w:t xml:space="preserve"> может подать заявление об исправлении допущенных опечаток и ошибок.</w:t>
      </w:r>
    </w:p>
    <w:p w:rsidR="00871987" w:rsidRDefault="006F1BE6">
      <w:pPr>
        <w:rPr>
          <w:szCs w:val="26"/>
        </w:rPr>
      </w:pPr>
      <w:r>
        <w:rPr>
          <w:szCs w:val="26"/>
        </w:rPr>
        <w:t>3.5.2. Заявление об исправлении допущенных опечаток и (или) ошибок подается по форме, согласно приложению 3 к Регламенту.</w:t>
      </w:r>
    </w:p>
    <w:p w:rsidR="00871987" w:rsidRDefault="006F1BE6">
      <w:pPr>
        <w:rPr>
          <w:szCs w:val="26"/>
        </w:rPr>
      </w:pPr>
      <w:r>
        <w:rPr>
          <w:szCs w:val="26"/>
        </w:rPr>
        <w:t>К заявлению прилагаются: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документы, имеющие юридическую силу, </w:t>
      </w:r>
      <w:r>
        <w:rPr>
          <w:szCs w:val="26"/>
        </w:rPr>
        <w:t>свидетельствующие о наличии опечаток и (или) ошибок и содержащие правильные данные;</w:t>
      </w:r>
    </w:p>
    <w:p w:rsidR="00871987" w:rsidRDefault="006F1BE6">
      <w:pPr>
        <w:rPr>
          <w:szCs w:val="26"/>
        </w:rPr>
      </w:pPr>
      <w:r>
        <w:rPr>
          <w:szCs w:val="26"/>
        </w:rPr>
        <w:t>выданное Решение или письменный отказ в предоставлении муниципальной услуги, в котором содержится опечатка и (или) ошибка.</w:t>
      </w:r>
    </w:p>
    <w:p w:rsidR="00871987" w:rsidRDefault="006F1BE6">
      <w:pPr>
        <w:rPr>
          <w:szCs w:val="26"/>
        </w:rPr>
      </w:pPr>
      <w:r>
        <w:rPr>
          <w:szCs w:val="26"/>
        </w:rPr>
        <w:t>3.5.3. Заявление об исправлении допущенных опечат</w:t>
      </w:r>
      <w:r>
        <w:rPr>
          <w:szCs w:val="26"/>
        </w:rPr>
        <w:t>ок и (или) ошибок может быть подано посредством личного обращения в МФЦ, почтового отправления в Администрацию.</w:t>
      </w:r>
    </w:p>
    <w:p w:rsidR="00871987" w:rsidRDefault="006F1BE6">
      <w:pPr>
        <w:rPr>
          <w:szCs w:val="26"/>
        </w:rPr>
      </w:pPr>
      <w:r>
        <w:rPr>
          <w:szCs w:val="26"/>
        </w:rPr>
        <w:t>3.5.4. Регистрация заявления осуществляется в порядке и сроки, установленные подразделом 3.2 Регламента.</w:t>
      </w:r>
    </w:p>
    <w:p w:rsidR="00871987" w:rsidRDefault="006F1BE6">
      <w:pPr>
        <w:rPr>
          <w:szCs w:val="26"/>
        </w:rPr>
      </w:pPr>
      <w:r>
        <w:rPr>
          <w:szCs w:val="26"/>
        </w:rPr>
        <w:t>3.5.5. Решение об исправлении допущенны</w:t>
      </w:r>
      <w:r>
        <w:rPr>
          <w:szCs w:val="26"/>
        </w:rPr>
        <w:t>х опечаток и (или) ошибок в выданном Решении или письменном отказе в предоставлении муниципальной услуги принимается в течение 8 календарных дней со дня регистрации заявления об исправлении допущенных опечаток и (или) ошибок.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В случае фактического наличия </w:t>
      </w:r>
      <w:r>
        <w:rPr>
          <w:szCs w:val="26"/>
        </w:rPr>
        <w:t>в Решении или письменном отказе в предоставлении муниципальной услуги опечаток и (или) ошибок данные опечатки и (или) ошибки Администрацией исправляются и Заявителю направляется способом, указанным в заявлении исправленный вариант Решения или письменного о</w:t>
      </w:r>
      <w:r>
        <w:rPr>
          <w:szCs w:val="26"/>
        </w:rPr>
        <w:t>тказа в предоставлении муниципальной услуги.</w:t>
      </w:r>
    </w:p>
    <w:p w:rsidR="00871987" w:rsidRDefault="006F1BE6">
      <w:pPr>
        <w:rPr>
          <w:szCs w:val="26"/>
        </w:rPr>
      </w:pPr>
      <w:r>
        <w:rPr>
          <w:szCs w:val="26"/>
        </w:rPr>
        <w:t xml:space="preserve">При фактическом отсутствии в Решении или письменном отказе в предоставлении муниципальной услуги опечаток и (или) ошибок Заявителю </w:t>
      </w:r>
      <w:r>
        <w:rPr>
          <w:szCs w:val="26"/>
        </w:rPr>
        <w:lastRenderedPageBreak/>
        <w:t>направляется ответ об отсутствии опечаток и ошибок в выданном Решении или письм</w:t>
      </w:r>
      <w:r>
        <w:rPr>
          <w:szCs w:val="26"/>
        </w:rPr>
        <w:t>енном отказе в предоставлении муниципальной услуги.</w:t>
      </w:r>
    </w:p>
    <w:p w:rsidR="00871987" w:rsidRDefault="00871987">
      <w:pPr>
        <w:rPr>
          <w:szCs w:val="26"/>
        </w:rPr>
      </w:pPr>
    </w:p>
    <w:p w:rsidR="00871987" w:rsidRDefault="006F1BE6">
      <w:pPr>
        <w:jc w:val="center"/>
        <w:rPr>
          <w:szCs w:val="26"/>
        </w:rPr>
      </w:pPr>
      <w:r>
        <w:rPr>
          <w:rFonts w:cs="Arial"/>
          <w:b/>
          <w:bCs/>
          <w:color w:val="000000"/>
          <w:szCs w:val="26"/>
          <w:lang w:val="en-US"/>
        </w:rPr>
        <w:t>IV</w:t>
      </w:r>
      <w:r>
        <w:rPr>
          <w:rFonts w:cs="Arial"/>
          <w:b/>
          <w:bCs/>
          <w:color w:val="000000"/>
          <w:szCs w:val="26"/>
        </w:rPr>
        <w:t>. </w:t>
      </w:r>
      <w:r>
        <w:rPr>
          <w:rFonts w:cs="Arial"/>
          <w:b/>
          <w:bCs/>
          <w:szCs w:val="26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871987" w:rsidRDefault="00871987">
      <w:pPr>
        <w:pStyle w:val="a9"/>
        <w:spacing w:after="0"/>
        <w:ind w:firstLine="567"/>
        <w:rPr>
          <w:rFonts w:cs="Arial"/>
          <w:b/>
          <w:bCs/>
          <w:color w:val="000000"/>
          <w:szCs w:val="26"/>
        </w:rPr>
      </w:pPr>
    </w:p>
    <w:p w:rsidR="00871987" w:rsidRDefault="006F1BE6">
      <w:pPr>
        <w:pStyle w:val="a9"/>
        <w:suppressAutoHyphens/>
        <w:spacing w:before="0" w:after="0" w:line="240" w:lineRule="auto"/>
      </w:pPr>
      <w:r>
        <w:rPr>
          <w:szCs w:val="26"/>
        </w:rPr>
        <w:t xml:space="preserve">Информирование заявителя об изменении статуса рассмотрения запроса о предоставлении </w:t>
      </w:r>
      <w:r>
        <w:rPr>
          <w:szCs w:val="26"/>
        </w:rPr>
        <w:t>муниципальной услуги осуществляется посредством Единого портала</w:t>
      </w:r>
      <w:r>
        <w:rPr>
          <w:szCs w:val="26"/>
        </w:rPr>
        <w:t>.</w:t>
      </w:r>
    </w:p>
    <w:p w:rsidR="00871987" w:rsidRDefault="00871987">
      <w:pPr>
        <w:rPr>
          <w:szCs w:val="26"/>
        </w:rPr>
      </w:pPr>
    </w:p>
    <w:p w:rsidR="00871987" w:rsidRDefault="00871987">
      <w:pPr>
        <w:rPr>
          <w:szCs w:val="26"/>
        </w:rPr>
      </w:pPr>
    </w:p>
    <w:p w:rsidR="00871987" w:rsidRDefault="00871987">
      <w:pPr>
        <w:ind w:firstLine="0"/>
        <w:jc w:val="center"/>
        <w:rPr>
          <w:b/>
          <w:strike/>
          <w:szCs w:val="26"/>
          <w:shd w:val="clear" w:color="auto" w:fill="FFFF00"/>
        </w:rPr>
      </w:pPr>
    </w:p>
    <w:p w:rsidR="00871987" w:rsidRDefault="00871987">
      <w:pPr>
        <w:rPr>
          <w:rFonts w:cs="Arial"/>
          <w:strike/>
          <w:szCs w:val="26"/>
          <w:shd w:val="clear" w:color="auto" w:fill="FFFF00"/>
        </w:rPr>
      </w:pPr>
    </w:p>
    <w:p w:rsidR="00871987" w:rsidRDefault="00871987">
      <w:pPr>
        <w:rPr>
          <w:strike/>
          <w:szCs w:val="26"/>
          <w:shd w:val="clear" w:color="auto" w:fill="FFFF00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871987">
      <w:pPr>
        <w:pStyle w:val="Standard"/>
        <w:spacing w:before="100" w:after="100"/>
        <w:ind w:firstLine="539"/>
        <w:jc w:val="both"/>
        <w:rPr>
          <w:rFonts w:cs="Arial"/>
          <w:color w:val="000000"/>
          <w:sz w:val="24"/>
          <w:szCs w:val="24"/>
          <w:shd w:val="clear" w:color="auto" w:fill="FFFF00"/>
          <w:lang w:eastAsia="ru-RU"/>
        </w:rPr>
      </w:pPr>
    </w:p>
    <w:p w:rsidR="00871987" w:rsidRDefault="006F1BE6">
      <w:pPr>
        <w:ind w:firstLine="567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Приложение №1</w:t>
      </w:r>
    </w:p>
    <w:p w:rsidR="00871987" w:rsidRDefault="006F1BE6">
      <w:pPr>
        <w:autoSpaceDE w:val="0"/>
        <w:ind w:firstLine="567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 Регламенту</w:t>
      </w:r>
    </w:p>
    <w:p w:rsidR="00871987" w:rsidRDefault="006F1BE6">
      <w:pPr>
        <w:autoSpaceDE w:val="0"/>
        <w:ind w:firstLine="567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Форма бланка</w:t>
      </w:r>
      <w:r>
        <w:rPr>
          <w:rFonts w:cs="Arial"/>
          <w:b/>
          <w:bCs/>
          <w:sz w:val="24"/>
          <w:szCs w:val="24"/>
        </w:rPr>
        <w:t xml:space="preserve"> запроса</w:t>
      </w:r>
    </w:p>
    <w:tbl>
      <w:tblPr>
        <w:tblW w:w="9921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"/>
        <w:gridCol w:w="804"/>
        <w:gridCol w:w="68"/>
        <w:gridCol w:w="2023"/>
        <w:gridCol w:w="47"/>
        <w:gridCol w:w="47"/>
        <w:gridCol w:w="575"/>
        <w:gridCol w:w="53"/>
        <w:gridCol w:w="1056"/>
        <w:gridCol w:w="939"/>
        <w:gridCol w:w="197"/>
        <w:gridCol w:w="1238"/>
        <w:gridCol w:w="52"/>
        <w:gridCol w:w="2541"/>
      </w:tblGrid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9640" w:type="dxa"/>
            <w:gridSpan w:val="1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Администрацию ______ муниципального образования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17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заявитель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(отметить знаком "V")</w:t>
            </w:r>
          </w:p>
        </w:tc>
        <w:tc>
          <w:tcPr>
            <w:tcW w:w="19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физ. лиц: фамилия, имя, отчество (при наличии);  для юр. лиц: полное наименование, ОГРН</w:t>
            </w:r>
          </w:p>
        </w:tc>
        <w:tc>
          <w:tcPr>
            <w:tcW w:w="14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Документ, удостоверяющий личность (вид, серия, номер, выдавший </w:t>
            </w:r>
            <w:r>
              <w:rPr>
                <w:sz w:val="16"/>
                <w:szCs w:val="16"/>
              </w:rPr>
              <w:t>орган, дата выдачи)</w:t>
            </w:r>
          </w:p>
        </w:tc>
        <w:tc>
          <w:tcPr>
            <w:tcW w:w="25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адрес,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телефона,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электронной почты</w:t>
            </w:r>
            <w:r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на который будет направлено уведомление об оплате предоставления сведений, документов, материалов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</w:t>
            </w:r>
            <w:r>
              <w:rPr>
                <w:i/>
                <w:iCs/>
                <w:sz w:val="14"/>
                <w:szCs w:val="14"/>
              </w:rPr>
              <w:t>*</w:t>
            </w:r>
            <w:r>
              <w:rPr>
                <w:i/>
                <w:iCs/>
                <w:sz w:val="14"/>
                <w:szCs w:val="14"/>
              </w:rPr>
              <w:t>указывается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в обязательном порядке)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физическое лицо (гражданин)</w:t>
            </w:r>
          </w:p>
        </w:tc>
        <w:tc>
          <w:tcPr>
            <w:tcW w:w="19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14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5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юридическое лицо</w:t>
            </w:r>
          </w:p>
        </w:tc>
        <w:tc>
          <w:tcPr>
            <w:tcW w:w="19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14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5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Представитель заявителя </w:t>
            </w:r>
            <w:r>
              <w:rPr>
                <w:sz w:val="14"/>
                <w:szCs w:val="14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9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14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5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40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Прошу выдать сведения, содержащиеся в </w:t>
            </w:r>
            <w:r>
              <w:rPr>
                <w:rFonts w:cs="Arial"/>
                <w:b/>
                <w:bCs/>
                <w:shd w:val="clear" w:color="auto" w:fill="FFFFFF"/>
              </w:rPr>
              <w:t>государственных</w:t>
            </w:r>
            <w:r>
              <w:rPr>
                <w:rFonts w:cs="Arial"/>
                <w:b/>
                <w:bCs/>
                <w:shd w:val="clear" w:color="auto" w:fill="FFFFFF"/>
              </w:rPr>
              <w:t xml:space="preserve"> информационных системах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lastRenderedPageBreak/>
              <w:t xml:space="preserve">обеспечения градостроительной деятельности </w:t>
            </w:r>
            <w:r>
              <w:rPr>
                <w:sz w:val="16"/>
                <w:szCs w:val="16"/>
                <w:shd w:val="clear" w:color="auto" w:fill="FFFFFF"/>
              </w:rPr>
              <w:t>(отметить знаком "V"):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развитии территории</w:t>
            </w:r>
          </w:p>
        </w:tc>
        <w:tc>
          <w:tcPr>
            <w:tcW w:w="6076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указываются реквизиты необходимых сведений, документов, материалов и (или) указывает кадастровый номер (номера) земельного участка </w:t>
            </w:r>
            <w:r>
              <w:rPr>
                <w:sz w:val="14"/>
                <w:szCs w:val="14"/>
              </w:rPr>
              <w:t>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</w:t>
            </w:r>
            <w:r>
              <w:rPr>
                <w:sz w:val="14"/>
                <w:szCs w:val="14"/>
              </w:rPr>
              <w:t>ь координат характерных точек этих границ в системе координат, установленной для ведения Единого государственного реестра недвижимости.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застройке территории</w:t>
            </w:r>
          </w:p>
        </w:tc>
        <w:tc>
          <w:tcPr>
            <w:tcW w:w="6076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земельном участке</w:t>
            </w:r>
          </w:p>
        </w:tc>
        <w:tc>
          <w:tcPr>
            <w:tcW w:w="6076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объекте капитального строительства</w:t>
            </w:r>
          </w:p>
        </w:tc>
        <w:tc>
          <w:tcPr>
            <w:tcW w:w="6076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9640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разделе (разделах) </w:t>
            </w:r>
            <w:r>
              <w:rPr>
                <w:sz w:val="16"/>
                <w:szCs w:val="16"/>
              </w:rPr>
              <w:t>системы (отметить знаком "V"):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(первом) разделе ГИСОГД «Документы территориального планирования Российской Федерации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(втором) разделе ГИСОГД «Документы территориального планирования двух и более субъектов Российской Федерации, документы </w:t>
            </w:r>
            <w:r>
              <w:rPr>
                <w:sz w:val="16"/>
                <w:szCs w:val="16"/>
              </w:rPr>
              <w:t>территориального планирования субъекта Российской Федерации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(третьем) разделе ГИСОГД «Документы территориального планирования муниципальн</w:t>
            </w:r>
            <w:r>
              <w:rPr>
                <w:sz w:val="16"/>
                <w:szCs w:val="16"/>
              </w:rPr>
              <w:t>ых</w:t>
            </w:r>
            <w:r>
              <w:rPr>
                <w:sz w:val="16"/>
                <w:szCs w:val="16"/>
              </w:rPr>
              <w:t xml:space="preserve"> образовани</w:t>
            </w:r>
            <w:r>
              <w:rPr>
                <w:sz w:val="16"/>
                <w:szCs w:val="16"/>
              </w:rPr>
              <w:t>й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(четвертом) разделе ГИСОГД «Нормативы градостроительного проектирования»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(пятом) разделе </w:t>
            </w:r>
            <w:r>
              <w:rPr>
                <w:sz w:val="16"/>
                <w:szCs w:val="16"/>
              </w:rPr>
              <w:t xml:space="preserve">ГИСОГД </w:t>
            </w:r>
            <w:r>
              <w:rPr>
                <w:sz w:val="16"/>
                <w:szCs w:val="16"/>
              </w:rPr>
              <w:t>«Градостроительное зонирование»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(шестом) разделе ГИСОГД </w:t>
            </w:r>
            <w:r>
              <w:rPr>
                <w:sz w:val="16"/>
                <w:szCs w:val="16"/>
              </w:rPr>
              <w:t>«Правила благоустройства территории»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(седьмом) разделе ГИСОГД</w:t>
            </w:r>
            <w:r>
              <w:rPr>
                <w:strike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«Планировка территории»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(восьмом) разделе ГИСОГД </w:t>
            </w:r>
            <w:r>
              <w:rPr>
                <w:sz w:val="16"/>
                <w:szCs w:val="16"/>
              </w:rPr>
              <w:t>«Инженерные изыскания»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(девятом) разделе ГИСОГД </w:t>
            </w:r>
            <w:r>
              <w:rPr>
                <w:sz w:val="16"/>
                <w:szCs w:val="16"/>
              </w:rPr>
              <w:t>«Искусственные земельные участки»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(десятом) разделе ГИСОГД </w:t>
            </w:r>
            <w:r>
              <w:rPr>
                <w:sz w:val="16"/>
                <w:szCs w:val="16"/>
              </w:rPr>
              <w:t>«Зоны с особыми условиями использования территории»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(одиннадцатом) разделе ГИСОГД «План</w:t>
            </w:r>
            <w:r>
              <w:rPr>
                <w:sz w:val="16"/>
                <w:szCs w:val="16"/>
              </w:rPr>
              <w:t xml:space="preserve"> наземных и подземных коммуникации»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(двенадцатом) разделе ГИСОГД «Резервирование земель и изъятие земельных участков»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(тринадцатом) разделе ГИСОГД «Дела о застроенных или подлежащих застройке земельный участках»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тринадцатом (1)) разделе ГИСОГД </w:t>
            </w:r>
            <w:r>
              <w:rPr>
                <w:sz w:val="16"/>
                <w:szCs w:val="16"/>
              </w:rPr>
              <w:t>«Комплексное развитие территории»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(четырнадцатом» разделе ГИСОГД «Программы реализации документов территориального планирования»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(пятнадцатом) разделе ГИСОГД «Особо охраняемые природные территории»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(шестнадцатом) разделе ГИСОГД «Лесничества»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(семнадцатом) разделе ГИСОГД «Информационные модели объектов капитального строительства»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836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(восемнадцатом) разделе ГИСОГД «Иные сведения, документы, материалы»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40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Сведения, содержащиеся в </w:t>
            </w:r>
            <w:r>
              <w:rPr>
                <w:rFonts w:cs="Arial"/>
                <w:b/>
                <w:bCs/>
                <w:shd w:val="clear" w:color="auto" w:fill="FFFFFF"/>
              </w:rPr>
              <w:t>государственных</w:t>
            </w:r>
            <w:r>
              <w:rPr>
                <w:rFonts w:cs="Arial"/>
                <w:b/>
                <w:bCs/>
                <w:shd w:val="clear" w:color="auto" w:fill="FFFFFF"/>
              </w:rPr>
              <w:t xml:space="preserve"> информационных системах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 обеспечения градостроительной деятельности, прошу выдать в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4"/>
                <w:szCs w:val="14"/>
                <w:shd w:val="clear" w:color="auto" w:fill="FFFFFF"/>
              </w:rPr>
              <w:t>(отметить знаком "V" в каждой строке)</w:t>
            </w:r>
            <w:r>
              <w:rPr>
                <w:sz w:val="16"/>
                <w:szCs w:val="16"/>
                <w:shd w:val="clear" w:color="auto" w:fill="FFFFFF"/>
              </w:rPr>
              <w:t>: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текстовой форме</w:t>
            </w:r>
          </w:p>
        </w:tc>
        <w:tc>
          <w:tcPr>
            <w:tcW w:w="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24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графической форме</w:t>
            </w:r>
          </w:p>
        </w:tc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5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копии документов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бумажном носителе</w:t>
            </w:r>
          </w:p>
        </w:tc>
        <w:tc>
          <w:tcPr>
            <w:tcW w:w="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6076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электронном носителе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72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8768" w:type="dxa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уведомление об 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оплате предоставления сведений, документов, материалов, содержащихся в  </w:t>
            </w:r>
            <w:r>
              <w:rPr>
                <w:rFonts w:cs="Arial"/>
                <w:shd w:val="clear" w:color="auto" w:fill="FFFFFF"/>
              </w:rPr>
              <w:t>государственных информационных системах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 обеспечения градостроительной деятельности, прошу направить в мой адрес следующим способом: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72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20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6745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форме электронного документа на электронный </w:t>
            </w:r>
            <w:r>
              <w:rPr>
                <w:sz w:val="16"/>
                <w:szCs w:val="16"/>
              </w:rPr>
              <w:t>адрес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72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20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6745" w:type="dxa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электронном виде в личный кабинет федерального</w:t>
            </w:r>
            <w:r>
              <w:rPr>
                <w:strike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портала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64" w:type="dxa"/>
            <w:gridSpan w:val="6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Результат предоставления муниципальной услуги прошу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(отметить знаком "V")</w:t>
            </w:r>
          </w:p>
        </w:tc>
        <w:tc>
          <w:tcPr>
            <w:tcW w:w="11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4967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выдать в ходе личного приема в МФЦ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564" w:type="dxa"/>
            <w:gridSpan w:val="6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1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4967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направить в форме электронного документа на указанный выше адрес электронной почты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564" w:type="dxa"/>
            <w:gridSpan w:val="6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1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871987">
            <w:pPr>
              <w:pStyle w:val="TableContents"/>
              <w:suppressAutoHyphens/>
              <w:spacing w:after="0" w:line="240" w:lineRule="auto"/>
              <w:ind w:firstLine="57"/>
              <w:rPr>
                <w:sz w:val="16"/>
                <w:szCs w:val="16"/>
              </w:rPr>
            </w:pPr>
          </w:p>
        </w:tc>
        <w:tc>
          <w:tcPr>
            <w:tcW w:w="4967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71987" w:rsidRDefault="006F1BE6">
            <w:pPr>
              <w:pStyle w:val="TableContents"/>
              <w:suppressAutoHyphens/>
              <w:spacing w:after="0" w:line="240" w:lineRule="auto"/>
              <w:ind w:firstLine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электронном виде в личный кабинет федерального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портала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c>
          <w:tcPr>
            <w:tcW w:w="322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</w:tcPr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  <w:p w:rsidR="00871987" w:rsidRDefault="00871987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1987" w:rsidRDefault="00871987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7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1987" w:rsidRDefault="00871987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 заявителя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(представителя заявителя)</w:t>
            </w:r>
          </w:p>
          <w:p w:rsidR="00871987" w:rsidRDefault="00871987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1987" w:rsidRDefault="00871987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заявителя (представителя заявителя)</w:t>
            </w:r>
          </w:p>
          <w:p w:rsidR="00871987" w:rsidRDefault="00871987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1987" w:rsidRDefault="00871987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71987" w:rsidRDefault="006F1BE6">
      <w:pPr>
        <w:pStyle w:val="Textbody"/>
        <w:suppressAutoHyphens/>
        <w:spacing w:after="0" w:line="240" w:lineRule="auto"/>
        <w:jc w:val="right"/>
      </w:pPr>
      <w:r>
        <w:rPr>
          <w:sz w:val="24"/>
          <w:szCs w:val="24"/>
        </w:rPr>
        <w:t>Приложение № 2</w:t>
      </w:r>
    </w:p>
    <w:p w:rsidR="00871987" w:rsidRDefault="006F1BE6">
      <w:pPr>
        <w:pStyle w:val="Textbody"/>
        <w:suppressAutoHyphens/>
        <w:spacing w:after="0" w:line="240" w:lineRule="auto"/>
        <w:jc w:val="right"/>
      </w:pPr>
      <w:r>
        <w:rPr>
          <w:sz w:val="24"/>
          <w:szCs w:val="24"/>
        </w:rPr>
        <w:t>к Регламенту</w:t>
      </w:r>
    </w:p>
    <w:p w:rsidR="00871987" w:rsidRDefault="006F1BE6">
      <w:pPr>
        <w:pStyle w:val="Textbody"/>
        <w:suppressAutoHyphens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871987" w:rsidRDefault="006F1BE6">
      <w:pPr>
        <w:pStyle w:val="Textbody"/>
        <w:suppressAutoHyphens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 возврате денежных средств</w:t>
      </w:r>
    </w:p>
    <w:p w:rsidR="00871987" w:rsidRDefault="00871987">
      <w:pPr>
        <w:pStyle w:val="Textbody"/>
        <w:suppressAutoHyphens/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350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1387"/>
        <w:gridCol w:w="332"/>
        <w:gridCol w:w="1651"/>
        <w:gridCol w:w="1300"/>
        <w:gridCol w:w="428"/>
        <w:gridCol w:w="1106"/>
        <w:gridCol w:w="1590"/>
        <w:gridCol w:w="1068"/>
      </w:tblGrid>
      <w:tr w:rsidR="0087198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№</w:t>
            </w:r>
          </w:p>
        </w:tc>
        <w:tc>
          <w:tcPr>
            <w:tcW w:w="8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right"/>
              <w:rPr>
                <w:rFonts w:cs="Arial"/>
                <w:szCs w:val="26"/>
              </w:rPr>
            </w:pPr>
            <w:r>
              <w:rPr>
                <w:rFonts w:cs="Arial"/>
                <w:sz w:val="20"/>
                <w:szCs w:val="20"/>
              </w:rPr>
              <w:t xml:space="preserve">Администрация </w:t>
            </w:r>
            <w:r>
              <w:rPr>
                <w:rFonts w:cs="Arial"/>
                <w:szCs w:val="26"/>
              </w:rPr>
              <w:t>______________________________</w:t>
            </w:r>
          </w:p>
          <w:p w:rsidR="00871987" w:rsidRDefault="006F1BE6">
            <w:pPr>
              <w:autoSpaceDE w:val="0"/>
              <w:ind w:right="-2"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             (наименование муниципального образования)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pStyle w:val="a3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left="113" w:right="-2" w:firstLine="0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Заявитель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cs="Arial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cs="Arial"/>
                <w:sz w:val="16"/>
                <w:szCs w:val="16"/>
              </w:rPr>
              <w:t xml:space="preserve">Документ, удостоверяющий личность (вид, серия, номер, </w:t>
            </w:r>
            <w:r>
              <w:rPr>
                <w:rFonts w:eastAsia="Lucida Sans Unicode" w:cs="Arial"/>
                <w:bCs/>
                <w:sz w:val="16"/>
                <w:szCs w:val="16"/>
                <w:lang w:eastAsia="ar-SA"/>
              </w:rPr>
              <w:t>выдавший орган дата выдачи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pStyle w:val="Standard"/>
              <w:suppressAutoHyphens/>
              <w:autoSpaceDE w:val="0"/>
              <w:ind w:right="-2"/>
              <w:jc w:val="center"/>
            </w:pPr>
            <w:r>
              <w:rPr>
                <w:rFonts w:cs="Arial"/>
                <w:bCs/>
                <w:color w:val="000000"/>
                <w:sz w:val="16"/>
                <w:szCs w:val="16"/>
                <w:lang w:eastAsia="ar-SA"/>
              </w:rPr>
              <w:t>П</w:t>
            </w:r>
            <w:r>
              <w:rPr>
                <w:color w:val="000000"/>
                <w:sz w:val="16"/>
                <w:szCs w:val="16"/>
              </w:rPr>
              <w:t xml:space="preserve">олное наименование юридического лица и </w:t>
            </w:r>
            <w:r>
              <w:rPr>
                <w:bCs/>
                <w:color w:val="000000"/>
                <w:sz w:val="16"/>
                <w:szCs w:val="16"/>
                <w:lang w:eastAsia="ar-SA"/>
              </w:rPr>
              <w:t>ОГРН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cs="Arial"/>
                <w:sz w:val="16"/>
                <w:szCs w:val="16"/>
              </w:rPr>
              <w:t>Контактные данные (</w:t>
            </w:r>
            <w:r>
              <w:rPr>
                <w:rFonts w:eastAsia="Lucida Sans Unicode" w:cs="Arial"/>
                <w:bCs/>
                <w:sz w:val="16"/>
                <w:szCs w:val="16"/>
                <w:lang w:eastAsia="ar-SA"/>
              </w:rPr>
              <w:t>почтовый адрес, номер телефона, адрес электронной почты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36360</wp:posOffset>
                      </wp:positionV>
                      <wp:extent cx="92880" cy="108720"/>
                      <wp:effectExtent l="0" t="0" r="21420" b="24630"/>
                      <wp:wrapNone/>
                      <wp:docPr id="3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0" o:spid="_x0000_s1026" style="position:absolute;left:0;text-align:left;margin-left:-3.6pt;margin-top:2.85pt;width:7.3pt;height:8.5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физическое лицо</w:t>
            </w:r>
          </w:p>
          <w:p w:rsidR="00871987" w:rsidRDefault="006F1BE6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(гражданин)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>
                      <wp:simplePos x="0" y="0"/>
                      <wp:positionH relativeFrom="column">
                        <wp:posOffset>-41760</wp:posOffset>
                      </wp:positionH>
                      <wp:positionV relativeFrom="paragraph">
                        <wp:posOffset>12240</wp:posOffset>
                      </wp:positionV>
                      <wp:extent cx="92880" cy="108720"/>
                      <wp:effectExtent l="0" t="0" r="21420" b="24630"/>
                      <wp:wrapNone/>
                      <wp:docPr id="4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1" o:spid="_x0000_s1027" style="position:absolute;left:0;text-align:left;margin-left:-3.3pt;margin-top:.95pt;width:7.3pt;height:8.5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юридическое лицо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cs="Arial"/>
                <w:sz w:val="12"/>
                <w:szCs w:val="12"/>
              </w:rPr>
              <w:t>не заполняется, в случае если представлена выписка из ЕГРЮЛ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>
                      <wp:simplePos x="0" y="0"/>
                      <wp:positionH relativeFrom="column">
                        <wp:posOffset>-36720</wp:posOffset>
                      </wp:positionH>
                      <wp:positionV relativeFrom="paragraph">
                        <wp:posOffset>93240</wp:posOffset>
                      </wp:positionV>
                      <wp:extent cx="92880" cy="108720"/>
                      <wp:effectExtent l="0" t="0" r="21420" b="24630"/>
                      <wp:wrapNone/>
                      <wp:docPr id="5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2" o:spid="_x0000_s1028" style="position:absolute;left:0;text-align:left;margin-left:-2.9pt;margin-top:7.35pt;width:7.3pt;height:8.5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cs="Arial"/>
                <w:b/>
                <w:sz w:val="18"/>
                <w:szCs w:val="18"/>
              </w:rPr>
              <w:t xml:space="preserve">Представитель заявителя </w:t>
            </w:r>
            <w:r>
              <w:rPr>
                <w:rFonts w:cs="Arial"/>
                <w:sz w:val="16"/>
                <w:szCs w:val="1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pStyle w:val="a3"/>
              <w:tabs>
                <w:tab w:val="left" w:pos="-360"/>
                <w:tab w:val="left" w:pos="0"/>
              </w:tabs>
              <w:autoSpaceDE w:val="0"/>
              <w:ind w:left="0" w:firstLine="17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Прошу осуществить возврат денежных средств, внесенных в качестве платы за предоставление сведений, документ</w:t>
            </w:r>
            <w:r>
              <w:rPr>
                <w:sz w:val="20"/>
                <w:szCs w:val="20"/>
                <w:shd w:val="clear" w:color="auto" w:fill="FFFFFF"/>
              </w:rPr>
              <w:t xml:space="preserve">ов, материалов, содержащихся в </w:t>
            </w:r>
            <w:r>
              <w:rPr>
                <w:rFonts w:cs="Arial"/>
                <w:shd w:val="clear" w:color="auto" w:fill="FFFFFF"/>
              </w:rPr>
              <w:t>государственных информационных системах</w:t>
            </w:r>
            <w:r>
              <w:rPr>
                <w:sz w:val="20"/>
                <w:szCs w:val="20"/>
                <w:shd w:val="clear" w:color="auto" w:fill="FFFFFF"/>
              </w:rPr>
              <w:t xml:space="preserve"> обеспечения градостроительной деятельности, в размере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________________________</w:t>
            </w:r>
            <w:r>
              <w:rPr>
                <w:sz w:val="20"/>
                <w:szCs w:val="20"/>
                <w:shd w:val="clear" w:color="auto" w:fill="FFFFFF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________________________________________________________________________________ ,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(указывается сумма цифрами и прописью)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причине:</w:t>
            </w:r>
          </w:p>
          <w:p w:rsidR="00871987" w:rsidRDefault="00871987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71987" w:rsidRDefault="006F1BE6">
            <w:pPr>
              <w:pStyle w:val="Standard"/>
              <w:suppressLineNumbers/>
              <w:suppressAutoHyphens/>
              <w:spacing w:after="0" w:line="24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28440</wp:posOffset>
                      </wp:positionV>
                      <wp:extent cx="92880" cy="108720"/>
                      <wp:effectExtent l="0" t="0" r="21420" b="24630"/>
                      <wp:wrapNone/>
                      <wp:docPr id="6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7" o:spid="_x0000_s1029" style="position:absolute;left:0;text-align:left;margin-left:1.9pt;margin-top:2.25pt;width:7.3pt;height:8.5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внесения размера платы за предоставление сведений, документов, материалов в размере, превышающем общий размер </w:t>
            </w:r>
            <w:r>
              <w:rPr>
                <w:sz w:val="20"/>
                <w:szCs w:val="20"/>
              </w:rPr>
              <w:t>платы, начисленной за предоставление сведений, документов, материалов;*</w:t>
            </w:r>
          </w:p>
          <w:p w:rsidR="00871987" w:rsidRDefault="00871987">
            <w:pPr>
              <w:pStyle w:val="Standard"/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71987" w:rsidRDefault="006F1BE6">
            <w:pPr>
              <w:pStyle w:val="Standard"/>
              <w:suppressLineNumbers/>
              <w:suppressAutoHyphens/>
              <w:spacing w:after="0" w:line="240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28440</wp:posOffset>
                      </wp:positionV>
                      <wp:extent cx="92880" cy="108720"/>
                      <wp:effectExtent l="0" t="0" r="21420" b="24630"/>
                      <wp:wrapNone/>
                      <wp:docPr id="7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8" o:spid="_x0000_s1030" style="position:absolute;left:0;text-align:left;margin-left:1.9pt;margin-top:2.25pt;width:7.3pt;height:8.5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  отказа в предоставлении муниципальной услуги в связи с внесением платы за предоставление сведений, документов, материалов не в полном объеме.**</w:t>
            </w:r>
          </w:p>
          <w:p w:rsidR="00871987" w:rsidRDefault="006F1BE6">
            <w:pPr>
              <w:pStyle w:val="Standard"/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__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осуществляется возврат излишне уплаченных денежных средств;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осуществляется возврат всей суммы, уплаченной заявителем</w:t>
            </w:r>
          </w:p>
          <w:p w:rsidR="00871987" w:rsidRDefault="00871987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денежных средств, подлежащих возврату, подтверждается: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документом о внесении платы ________________________________________</w:t>
            </w:r>
            <w:r>
              <w:rPr>
                <w:sz w:val="20"/>
                <w:szCs w:val="20"/>
              </w:rPr>
              <w:t>______________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</w:rPr>
              <w:t xml:space="preserve"> (указываются: реквизиты квитанции (документа) о перечислении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________________________________________________________________________________;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заявителем/представителем </w:t>
            </w:r>
            <w:r>
              <w:rPr>
                <w:sz w:val="16"/>
                <w:szCs w:val="16"/>
              </w:rPr>
              <w:t>заявителя платы; размер внесенной платы)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уведомлением об оплате предоставления сведений, документов, материалов, содержащихся в </w:t>
            </w:r>
            <w:r>
              <w:rPr>
                <w:rFonts w:cs="Arial"/>
                <w:shd w:val="clear" w:color="auto" w:fill="FFFFFF"/>
              </w:rPr>
              <w:t>государственных информационных системах</w:t>
            </w:r>
            <w:r>
              <w:rPr>
                <w:sz w:val="20"/>
                <w:szCs w:val="20"/>
                <w:shd w:val="clear" w:color="auto" w:fill="FFFFFF"/>
              </w:rPr>
              <w:t xml:space="preserve"> обеспечения градостроительной деятельности, которое было направлено Заявителю в ходе пр</w:t>
            </w:r>
            <w:r>
              <w:rPr>
                <w:sz w:val="20"/>
                <w:szCs w:val="20"/>
                <w:shd w:val="clear" w:color="auto" w:fill="FFFFFF"/>
              </w:rPr>
              <w:t>едоставления муниципальной услуги: _____________________________________________________________________________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(указываются: дата направления заявителю/представителю заявителя уведомления об оплате;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_________________________________________________________________________________.</w:t>
            </w:r>
            <w:r>
              <w:rPr>
                <w:sz w:val="16"/>
                <w:szCs w:val="16"/>
              </w:rPr>
              <w:t xml:space="preserve">                         реквизиты уведомления и размер платы за предоставление сведений, документов, материалов)</w:t>
            </w:r>
          </w:p>
          <w:p w:rsidR="00871987" w:rsidRDefault="00871987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Оплату предоставления сведений, документов, материалов, </w:t>
            </w:r>
            <w:r>
              <w:rPr>
                <w:sz w:val="20"/>
                <w:szCs w:val="20"/>
                <w:shd w:val="clear" w:color="auto" w:fill="FFFFFF"/>
              </w:rPr>
              <w:t>со</w:t>
            </w:r>
            <w:r>
              <w:rPr>
                <w:sz w:val="20"/>
                <w:szCs w:val="20"/>
                <w:shd w:val="clear" w:color="auto" w:fill="FFFFFF"/>
              </w:rPr>
              <w:t xml:space="preserve">держащихся в </w:t>
            </w:r>
            <w:r>
              <w:rPr>
                <w:rFonts w:cs="Arial"/>
                <w:shd w:val="clear" w:color="auto" w:fill="FFFFFF"/>
              </w:rPr>
              <w:t>государственных информационных системах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обеспечения градостроительной деятельности, осуществил:</w:t>
            </w:r>
          </w:p>
          <w:p w:rsidR="00871987" w:rsidRDefault="006F1BE6">
            <w:pPr>
              <w:pStyle w:val="TableContents"/>
              <w:suppressAutoHyphens/>
              <w:spacing w:before="57" w:after="57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заявитель ***        </w:t>
            </w:r>
          </w:p>
          <w:p w:rsidR="00871987" w:rsidRDefault="006F1BE6">
            <w:pPr>
              <w:pStyle w:val="TableContents"/>
              <w:suppressAutoHyphens/>
              <w:spacing w:before="57" w:after="57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представитель заявителя***</w:t>
            </w:r>
          </w:p>
          <w:p w:rsidR="00871987" w:rsidRDefault="006F1BE6">
            <w:pPr>
              <w:pStyle w:val="TableContents"/>
              <w:suppressAutoHyphens/>
              <w:spacing w:before="57" w:after="57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  <w:r>
              <w:rPr>
                <w:sz w:val="16"/>
                <w:szCs w:val="16"/>
              </w:rPr>
              <w:t>денежные средства возвращаются лицу, осуществившему оплату предоставления сведени</w:t>
            </w:r>
            <w:r>
              <w:rPr>
                <w:sz w:val="16"/>
                <w:szCs w:val="16"/>
              </w:rPr>
              <w:t>й, документов, материалов</w:t>
            </w:r>
          </w:p>
          <w:p w:rsidR="00871987" w:rsidRDefault="00871987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Реквизиты для перечисления денежных средств лицу, осуществившему оплату предоставления сведений, документов, материалов, </w:t>
            </w:r>
            <w:r>
              <w:rPr>
                <w:sz w:val="20"/>
                <w:szCs w:val="20"/>
                <w:shd w:val="clear" w:color="auto" w:fill="FFFFFF"/>
              </w:rPr>
              <w:t xml:space="preserve">содержащихся в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государственных информационных системах</w:t>
            </w:r>
            <w:r>
              <w:rPr>
                <w:sz w:val="20"/>
                <w:szCs w:val="20"/>
                <w:shd w:val="clear" w:color="auto" w:fill="FFFFFF"/>
              </w:rPr>
              <w:t xml:space="preserve"> обеспечения градостроительной деятельности области: _</w:t>
            </w:r>
            <w:r>
              <w:rPr>
                <w:sz w:val="20"/>
                <w:szCs w:val="20"/>
                <w:shd w:val="clear" w:color="auto" w:fill="FFFFFF"/>
              </w:rPr>
              <w:t>_________________________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(указываются банковские реквизиты/номер счета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</w:t>
            </w:r>
            <w:r>
              <w:rPr>
                <w:sz w:val="20"/>
                <w:szCs w:val="20"/>
              </w:rPr>
              <w:t>___________________.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перечисления денежных средств заявителю/представителю заявителя)</w:t>
            </w:r>
          </w:p>
          <w:p w:rsidR="00871987" w:rsidRDefault="00871987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935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pStyle w:val="Textbody"/>
              <w:tabs>
                <w:tab w:val="left" w:pos="-360"/>
                <w:tab w:val="left" w:pos="0"/>
              </w:tabs>
              <w:suppressAutoHyphens/>
              <w:autoSpaceDE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Уведомить о результате рассмотрения заявления</w:t>
            </w:r>
            <w:r>
              <w:rPr>
                <w:rFonts w:cs="Arial"/>
                <w:sz w:val="20"/>
                <w:szCs w:val="20"/>
              </w:rPr>
              <w:t xml:space="preserve"> прошу следующим способом:</w:t>
            </w:r>
          </w:p>
          <w:p w:rsidR="00871987" w:rsidRDefault="006F1BE6">
            <w:pPr>
              <w:pStyle w:val="Textbody"/>
              <w:suppressAutoHyphens/>
              <w:spacing w:before="57" w:after="57" w:line="240" w:lineRule="auto"/>
              <w:ind w:firstLine="17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28440</wp:posOffset>
                      </wp:positionV>
                      <wp:extent cx="92880" cy="108720"/>
                      <wp:effectExtent l="0" t="0" r="21420" b="24630"/>
                      <wp:wrapNone/>
                      <wp:docPr id="8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4" o:spid="_x0000_s1031" style="position:absolute;left:0;text-align:left;margin-left:1.9pt;margin-top:2.25pt;width:7.3pt;height:8.5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в электронном виде на вышеуказанный электронный адрес</w:t>
            </w:r>
          </w:p>
          <w:p w:rsidR="00871987" w:rsidRDefault="006F1BE6">
            <w:pPr>
              <w:pStyle w:val="Textbody"/>
              <w:suppressAutoHyphens/>
              <w:spacing w:after="0" w:line="240" w:lineRule="auto"/>
              <w:ind w:firstLine="17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31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28440</wp:posOffset>
                      </wp:positionV>
                      <wp:extent cx="92880" cy="108720"/>
                      <wp:effectExtent l="0" t="0" r="21420" b="24630"/>
                      <wp:wrapNone/>
                      <wp:docPr id="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9" o:spid="_x0000_s1032" style="position:absolute;left:0;text-align:left;margin-left:1.9pt;margin-top:2.25pt;width:7.3pt;height:8.55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при личном обращении в МФЦ</w:t>
            </w:r>
          </w:p>
          <w:p w:rsidR="00871987" w:rsidRDefault="00871987">
            <w:pPr>
              <w:pStyle w:val="Textbody"/>
              <w:suppressAutoHyphens/>
              <w:spacing w:after="0" w:line="240" w:lineRule="auto"/>
              <w:ind w:firstLine="170"/>
              <w:jc w:val="both"/>
              <w:rPr>
                <w:sz w:val="20"/>
                <w:szCs w:val="20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pStyle w:val="a3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</w:pPr>
            <w:r>
              <w:rPr>
                <w:rFonts w:cs="Arial"/>
                <w:sz w:val="20"/>
                <w:szCs w:val="20"/>
              </w:rPr>
              <w:t>Подпись заявителя/представителя заявителя: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widowControl w:val="0"/>
              <w:autoSpaceDE w:val="0"/>
              <w:ind w:right="-2" w:firstLine="0"/>
              <w:rPr>
                <w:rFonts w:eastAsia="Lucida Sans Unicode" w:cs="Arial"/>
                <w:bCs/>
                <w:sz w:val="20"/>
                <w:szCs w:val="20"/>
                <w:lang w:eastAsia="ar-SA"/>
              </w:rPr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>_________           _____________________________</w:t>
            </w:r>
          </w:p>
          <w:p w:rsidR="00871987" w:rsidRDefault="006F1BE6">
            <w:pPr>
              <w:autoSpaceDE w:val="0"/>
              <w:ind w:right="-2" w:firstLine="0"/>
            </w:pPr>
            <w:r>
              <w:rPr>
                <w:rFonts w:eastAsia="Lucida Sans Unicode" w:cs="Arial"/>
                <w:bCs/>
                <w:sz w:val="16"/>
                <w:szCs w:val="16"/>
                <w:lang w:eastAsia="ar-SA"/>
              </w:rPr>
              <w:lastRenderedPageBreak/>
              <w:t xml:space="preserve">     подпись </w:t>
            </w:r>
            <w:r>
              <w:rPr>
                <w:rFonts w:eastAsia="Lucida Sans Unicode" w:cs="Arial"/>
                <w:bCs/>
                <w:sz w:val="16"/>
                <w:szCs w:val="16"/>
                <w:lang w:eastAsia="ar-SA"/>
              </w:rPr>
              <w:t xml:space="preserve">                                 инициалы, фамилия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lastRenderedPageBreak/>
              <w:t>«__» ___________ ____ г.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pStyle w:val="a3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</w:pPr>
            <w:r>
              <w:rPr>
                <w:rFonts w:cs="Arial"/>
                <w:sz w:val="20"/>
                <w:szCs w:val="20"/>
              </w:rPr>
              <w:t>отметка должностного лица, принявшего запрос</w:t>
            </w:r>
            <w:r>
              <w:rPr>
                <w:rFonts w:cs="Arial"/>
                <w:sz w:val="20"/>
                <w:szCs w:val="20"/>
              </w:rPr>
              <w:t xml:space="preserve"> и приложенные к нему документы: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widowControl w:val="0"/>
              <w:autoSpaceDE w:val="0"/>
              <w:ind w:right="-2" w:firstLine="0"/>
              <w:rPr>
                <w:rFonts w:eastAsia="Lucida Sans Unicode" w:cs="Arial"/>
                <w:bCs/>
                <w:sz w:val="20"/>
                <w:szCs w:val="20"/>
                <w:lang w:eastAsia="ar-SA"/>
              </w:rPr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>_________          _____________________________</w:t>
            </w:r>
          </w:p>
          <w:p w:rsidR="00871987" w:rsidRDefault="006F1BE6">
            <w:pPr>
              <w:autoSpaceDE w:val="0"/>
              <w:ind w:right="-2" w:firstLine="0"/>
            </w:pPr>
            <w:r>
              <w:rPr>
                <w:rFonts w:eastAsia="Lucida Sans Unicode" w:cs="Arial"/>
                <w:bCs/>
                <w:sz w:val="16"/>
                <w:szCs w:val="16"/>
                <w:lang w:eastAsia="ar-SA"/>
              </w:rPr>
              <w:t xml:space="preserve">    подпись                                   инициалы, фамилия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>«__» ___________ ____ г.</w:t>
            </w:r>
          </w:p>
        </w:tc>
      </w:tr>
    </w:tbl>
    <w:p w:rsidR="00871987" w:rsidRDefault="00871987">
      <w:pPr>
        <w:pStyle w:val="Standard"/>
        <w:suppressAutoHyphens/>
        <w:spacing w:after="0" w:line="240" w:lineRule="auto"/>
        <w:jc w:val="both"/>
        <w:rPr>
          <w:sz w:val="26"/>
          <w:szCs w:val="26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871987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</w:p>
    <w:p w:rsidR="00871987" w:rsidRDefault="006F1BE6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871987" w:rsidRDefault="006F1BE6">
      <w:pPr>
        <w:pStyle w:val="Textbody"/>
        <w:suppressAutoHyphens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Регламенту</w:t>
      </w:r>
    </w:p>
    <w:p w:rsidR="00871987" w:rsidRDefault="006F1BE6">
      <w:pPr>
        <w:pStyle w:val="Textbody"/>
        <w:suppressAutoHyphens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871987" w:rsidRDefault="006F1BE6">
      <w:pPr>
        <w:pStyle w:val="Textbody"/>
        <w:suppressAutoHyphens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</w:t>
      </w:r>
      <w:r>
        <w:rPr>
          <w:b/>
          <w:bCs/>
          <w:sz w:val="24"/>
          <w:szCs w:val="24"/>
        </w:rPr>
        <w:t>исправлении ошибок (опечаток)</w:t>
      </w:r>
    </w:p>
    <w:p w:rsidR="00871987" w:rsidRDefault="00871987">
      <w:pPr>
        <w:pStyle w:val="Textbody"/>
        <w:suppressAutoHyphens/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579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1441"/>
        <w:gridCol w:w="342"/>
        <w:gridCol w:w="1693"/>
        <w:gridCol w:w="1254"/>
        <w:gridCol w:w="368"/>
        <w:gridCol w:w="989"/>
        <w:gridCol w:w="1643"/>
        <w:gridCol w:w="1361"/>
      </w:tblGrid>
      <w:tr w:rsidR="0087198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№</w:t>
            </w:r>
          </w:p>
        </w:tc>
        <w:tc>
          <w:tcPr>
            <w:tcW w:w="9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right"/>
              <w:rPr>
                <w:rFonts w:cs="Arial"/>
                <w:szCs w:val="26"/>
              </w:rPr>
            </w:pPr>
            <w:r>
              <w:rPr>
                <w:rFonts w:cs="Arial"/>
                <w:sz w:val="20"/>
                <w:szCs w:val="20"/>
              </w:rPr>
              <w:t xml:space="preserve">Администрация </w:t>
            </w:r>
            <w:r>
              <w:rPr>
                <w:rFonts w:cs="Arial"/>
                <w:szCs w:val="26"/>
              </w:rPr>
              <w:t>______________________________</w:t>
            </w:r>
          </w:p>
          <w:p w:rsidR="00871987" w:rsidRDefault="006F1BE6">
            <w:pPr>
              <w:autoSpaceDE w:val="0"/>
              <w:ind w:right="-2"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                 (наименование муниципального образования)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pStyle w:val="a3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left="113" w:right="-2" w:firstLine="0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Заявитель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Cs w:val="2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cs="Arial"/>
                <w:sz w:val="16"/>
                <w:szCs w:val="16"/>
              </w:rPr>
              <w:t>Фамилия,</w:t>
            </w:r>
            <w:r>
              <w:rPr>
                <w:rFonts w:cs="Arial"/>
                <w:sz w:val="16"/>
                <w:szCs w:val="16"/>
              </w:rPr>
              <w:t xml:space="preserve"> имя, отчество (при наличии)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cs="Arial"/>
                <w:sz w:val="16"/>
                <w:szCs w:val="16"/>
              </w:rPr>
              <w:t xml:space="preserve">Документ, удостоверяющий личность (вид, серия, номер, </w:t>
            </w:r>
            <w:r>
              <w:rPr>
                <w:rFonts w:eastAsia="Lucida Sans Unicode" w:cs="Arial"/>
                <w:bCs/>
                <w:sz w:val="16"/>
                <w:szCs w:val="16"/>
                <w:lang w:eastAsia="ar-SA"/>
              </w:rPr>
              <w:t>выдавший орган дата выдачи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pStyle w:val="Standard"/>
              <w:suppressAutoHyphens/>
              <w:autoSpaceDE w:val="0"/>
              <w:ind w:right="-2"/>
              <w:jc w:val="center"/>
            </w:pPr>
            <w:r>
              <w:rPr>
                <w:rFonts w:cs="Arial"/>
                <w:bCs/>
                <w:color w:val="000000"/>
                <w:sz w:val="16"/>
                <w:szCs w:val="16"/>
                <w:lang w:eastAsia="ar-SA"/>
              </w:rPr>
              <w:t>Полное наименование юридического лица и ОГРН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cs="Arial"/>
                <w:sz w:val="16"/>
                <w:szCs w:val="16"/>
              </w:rPr>
              <w:t>Контактные данные (</w:t>
            </w:r>
            <w:r>
              <w:rPr>
                <w:rFonts w:eastAsia="Lucida Sans Unicode" w:cs="Arial"/>
                <w:bCs/>
                <w:sz w:val="16"/>
                <w:szCs w:val="16"/>
                <w:lang w:eastAsia="ar-SA"/>
              </w:rPr>
              <w:t>почтовый адрес, номер телефона, адрес электронной почты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физическое лицо</w:t>
            </w:r>
          </w:p>
          <w:p w:rsidR="00871987" w:rsidRDefault="006F1BE6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(гражданин)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>
                      <wp:simplePos x="0" y="0"/>
                      <wp:positionH relativeFrom="column">
                        <wp:posOffset>-41760</wp:posOffset>
                      </wp:positionH>
                      <wp:positionV relativeFrom="paragraph">
                        <wp:posOffset>12240</wp:posOffset>
                      </wp:positionV>
                      <wp:extent cx="92880" cy="108720"/>
                      <wp:effectExtent l="0" t="0" r="21420" b="24630"/>
                      <wp:wrapNone/>
                      <wp:docPr id="10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" o:spid="_x0000_s1033" style="position:absolute;left:0;text-align:left;margin-left:-3.3pt;margin-top:.95pt;width:7.3pt;height:8.5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юридическое лицо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>
                      <wp:simplePos x="0" y="0"/>
                      <wp:positionH relativeFrom="column">
                        <wp:posOffset>-36720</wp:posOffset>
                      </wp:positionH>
                      <wp:positionV relativeFrom="paragraph">
                        <wp:posOffset>93240</wp:posOffset>
                      </wp:positionV>
                      <wp:extent cx="92880" cy="108720"/>
                      <wp:effectExtent l="0" t="0" r="21420" b="24630"/>
                      <wp:wrapNone/>
                      <wp:docPr id="1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2" o:spid="_x0000_s1034" style="position:absolute;left:0;text-align:left;margin-left:-2.9pt;margin-top:7.35pt;width:7.3pt;height:8.5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cs="Arial"/>
                <w:b/>
                <w:sz w:val="18"/>
                <w:szCs w:val="18"/>
              </w:rPr>
              <w:t xml:space="preserve">Представитель заявителя </w:t>
            </w:r>
            <w:r>
              <w:rPr>
                <w:rFonts w:cs="Arial"/>
                <w:sz w:val="16"/>
                <w:szCs w:val="1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autoSpaceDE w:val="0"/>
              <w:ind w:right="-2"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9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871987">
            <w:pPr>
              <w:pStyle w:val="a3"/>
              <w:tabs>
                <w:tab w:val="left" w:pos="-360"/>
                <w:tab w:val="left" w:pos="0"/>
              </w:tabs>
              <w:autoSpaceDE w:val="0"/>
              <w:ind w:left="0" w:firstLine="17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Прошу исправить допущенную ошибку (опечатку) в 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____________________________________________________________________________________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(указывается вид и реквизиты документа, выданного по результатам предоставления муниципальной услуги,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t>________________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котором допущена ошибка (опечатка))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заключающуюся в ____________________________________________________________________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(указывается описание опечатки </w:t>
            </w:r>
            <w:r>
              <w:rPr>
                <w:sz w:val="16"/>
                <w:szCs w:val="16"/>
              </w:rPr>
              <w:t>(ошибки), при необходимости указывается документ,</w:t>
            </w:r>
          </w:p>
          <w:p w:rsidR="00871987" w:rsidRDefault="006F1BE6">
            <w:pPr>
              <w:pStyle w:val="TableContents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</w:t>
            </w:r>
          </w:p>
          <w:p w:rsidR="00871987" w:rsidRDefault="006F1BE6">
            <w:pPr>
              <w:pStyle w:val="TableContents"/>
              <w:suppressAutoHyphens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подтверждающий наличие ошибки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(опечатки))</w:t>
            </w:r>
          </w:p>
          <w:p w:rsidR="00871987" w:rsidRDefault="00871987">
            <w:pPr>
              <w:pStyle w:val="TableContents"/>
              <w:suppressAutoHyphens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957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pStyle w:val="Textbody"/>
              <w:tabs>
                <w:tab w:val="left" w:pos="-360"/>
                <w:tab w:val="left" w:pos="0"/>
              </w:tabs>
              <w:suppressAutoHyphens/>
              <w:autoSpaceDE w:val="0"/>
              <w:spacing w:before="57" w:after="57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Результат муниципальной услуги прошу направить в мой адрес следующим спосо</w:t>
            </w:r>
            <w:r>
              <w:rPr>
                <w:rFonts w:cs="Arial"/>
                <w:sz w:val="20"/>
                <w:szCs w:val="20"/>
              </w:rPr>
              <w:t>бом:</w:t>
            </w:r>
          </w:p>
          <w:p w:rsidR="00871987" w:rsidRDefault="006F1BE6">
            <w:pPr>
              <w:pStyle w:val="Textbody"/>
              <w:suppressAutoHyphens/>
              <w:spacing w:before="57" w:after="57" w:line="240" w:lineRule="auto"/>
              <w:ind w:firstLine="17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28440</wp:posOffset>
                      </wp:positionV>
                      <wp:extent cx="92880" cy="108720"/>
                      <wp:effectExtent l="0" t="0" r="21420" b="24630"/>
                      <wp:wrapNone/>
                      <wp:docPr id="12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4" o:spid="_x0000_s1035" style="position:absolute;left:0;text-align:left;margin-left:1.9pt;margin-top:2.25pt;width:7.3pt;height:8.5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28440</wp:posOffset>
                      </wp:positionV>
                      <wp:extent cx="92880" cy="108720"/>
                      <wp:effectExtent l="0" t="0" r="21420" b="24630"/>
                      <wp:wrapNone/>
                      <wp:docPr id="13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5" o:spid="_x0000_s1036" style="position:absolute;left:0;text-align:left;margin-left:1.9pt;margin-top:2.25pt;width:7.3pt;height:8.5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в электронном виде на вышеуказанный электронный адрес</w:t>
            </w:r>
          </w:p>
          <w:p w:rsidR="00871987" w:rsidRDefault="006F1BE6">
            <w:pPr>
              <w:pStyle w:val="Textbody"/>
              <w:suppressAutoHyphens/>
              <w:spacing w:before="57" w:after="57" w:line="240" w:lineRule="auto"/>
              <w:ind w:firstLine="17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28440</wp:posOffset>
                      </wp:positionV>
                      <wp:extent cx="92880" cy="108720"/>
                      <wp:effectExtent l="0" t="0" r="21420" b="24630"/>
                      <wp:wrapNone/>
                      <wp:docPr id="14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7" o:spid="_x0000_s1037" style="position:absolute;left:0;text-align:left;margin-left:1.9pt;margin-top:2.25pt;width:7.3pt;height:8.5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почтовым отправлением на вышеуказанный почтовый адрес</w:t>
            </w:r>
          </w:p>
          <w:p w:rsidR="00871987" w:rsidRDefault="006F1BE6">
            <w:pPr>
              <w:pStyle w:val="Textbody"/>
              <w:suppressAutoHyphens/>
              <w:spacing w:before="57" w:after="57" w:line="240" w:lineRule="auto"/>
              <w:ind w:firstLine="17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28440</wp:posOffset>
                      </wp:positionV>
                      <wp:extent cx="92880" cy="108720"/>
                      <wp:effectExtent l="0" t="0" r="21420" b="24630"/>
                      <wp:wrapNone/>
                      <wp:docPr id="15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71987" w:rsidRDefault="00871987"/>
                              </w:txbxContent>
                            </wps:txbx>
                            <wps:bodyPr wrap="square" lIns="12600" tIns="12600" rIns="12600" bIns="1260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9" o:spid="_x0000_s1038" style="position:absolute;left:0;text-align:left;margin-left:1.9pt;margin-top:2.25pt;width:7.3pt;height:8.5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" adj="-11796480,,5400" path="m,l21600,r,21600l,21600,,xe" filled="f" strokecolor="#243f60" strokeweight=".71mm">
                      <v:stroke joinstyle="miter"/>
                      <v:formulas/>
                      <v:path arrowok="t" o:connecttype="custom" o:connectlocs="46440,0;92880,54360;46440,108720;0,54360" o:connectangles="270,0,90,180" textboxrect="0,0,21600,21600"/>
                      <v:textbox inset=".35mm,.35mm,.35mm,.35mm">
                        <w:txbxContent>
                          <w:p w:rsidR="00871987" w:rsidRDefault="008719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при личном обращении в МФЦ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pStyle w:val="a3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</w:pPr>
            <w:r>
              <w:rPr>
                <w:rFonts w:cs="Arial"/>
                <w:sz w:val="20"/>
                <w:szCs w:val="20"/>
              </w:rPr>
              <w:t>Подпись заявителя/представителя заявителя: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widowControl w:val="0"/>
              <w:autoSpaceDE w:val="0"/>
              <w:ind w:right="-2" w:firstLine="0"/>
              <w:rPr>
                <w:rFonts w:eastAsia="Lucida Sans Unicode" w:cs="Arial"/>
                <w:bCs/>
                <w:sz w:val="20"/>
                <w:szCs w:val="20"/>
                <w:lang w:eastAsia="ar-SA"/>
              </w:rPr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 xml:space="preserve">_________           </w:t>
            </w: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>_____________________________</w:t>
            </w:r>
          </w:p>
          <w:p w:rsidR="00871987" w:rsidRDefault="006F1BE6">
            <w:pPr>
              <w:autoSpaceDE w:val="0"/>
              <w:ind w:right="-2" w:firstLine="0"/>
            </w:pPr>
            <w:r>
              <w:rPr>
                <w:rFonts w:eastAsia="Lucida Sans Unicode" w:cs="Arial"/>
                <w:bCs/>
                <w:sz w:val="16"/>
                <w:szCs w:val="16"/>
                <w:lang w:eastAsia="ar-SA"/>
              </w:rPr>
              <w:t xml:space="preserve">     подпись                                  инициалы, фамилия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>«__» ___________ ____ г.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pStyle w:val="a3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</w:pPr>
            <w:r>
              <w:rPr>
                <w:rFonts w:cs="Arial"/>
                <w:sz w:val="20"/>
                <w:szCs w:val="20"/>
              </w:rPr>
              <w:t>отметка должностного лица, принявшего запрос</w:t>
            </w:r>
            <w:r>
              <w:rPr>
                <w:rFonts w:cs="Arial"/>
                <w:sz w:val="20"/>
                <w:szCs w:val="20"/>
              </w:rPr>
              <w:t xml:space="preserve"> и приложенные к нему документы: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87198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0000" w:rsidRDefault="006F1BE6">
            <w:pPr>
              <w:suppressAutoHyphens w:val="0"/>
              <w:spacing w:after="200" w:line="276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widowControl w:val="0"/>
              <w:autoSpaceDE w:val="0"/>
              <w:ind w:right="-2" w:firstLine="0"/>
              <w:rPr>
                <w:rFonts w:eastAsia="Lucida Sans Unicode" w:cs="Arial"/>
                <w:bCs/>
                <w:sz w:val="20"/>
                <w:szCs w:val="20"/>
                <w:lang w:eastAsia="ar-SA"/>
              </w:rPr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>_________          _____________________________</w:t>
            </w:r>
          </w:p>
          <w:p w:rsidR="00871987" w:rsidRDefault="006F1BE6">
            <w:pPr>
              <w:autoSpaceDE w:val="0"/>
              <w:ind w:right="-2" w:firstLine="0"/>
            </w:pPr>
            <w:r>
              <w:rPr>
                <w:rFonts w:eastAsia="Lucida Sans Unicode" w:cs="Arial"/>
                <w:bCs/>
                <w:sz w:val="16"/>
                <w:szCs w:val="16"/>
                <w:lang w:eastAsia="ar-SA"/>
              </w:rPr>
              <w:t xml:space="preserve">    подпись                                   инициалы, фамилия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871987" w:rsidRDefault="006F1BE6">
            <w:pPr>
              <w:autoSpaceDE w:val="0"/>
              <w:ind w:right="-2" w:firstLine="0"/>
              <w:jc w:val="center"/>
            </w:pPr>
            <w:r>
              <w:rPr>
                <w:rFonts w:eastAsia="Lucida Sans Unicode" w:cs="Arial"/>
                <w:bCs/>
                <w:sz w:val="20"/>
                <w:szCs w:val="20"/>
                <w:lang w:eastAsia="ar-SA"/>
              </w:rPr>
              <w:t>«__» ___________ ____ г.</w:t>
            </w:r>
          </w:p>
        </w:tc>
      </w:tr>
    </w:tbl>
    <w:p w:rsidR="00871987" w:rsidRDefault="00871987">
      <w:pPr>
        <w:pStyle w:val="Standard"/>
        <w:suppressAutoHyphens/>
        <w:spacing w:after="0" w:line="240" w:lineRule="auto"/>
        <w:jc w:val="right"/>
      </w:pPr>
    </w:p>
    <w:p w:rsidR="00871987" w:rsidRDefault="00871987">
      <w:pPr>
        <w:pStyle w:val="Standard"/>
        <w:suppressAutoHyphens/>
        <w:spacing w:after="0" w:line="240" w:lineRule="auto"/>
        <w:jc w:val="right"/>
      </w:pPr>
    </w:p>
    <w:p w:rsidR="00871987" w:rsidRDefault="00871987">
      <w:pPr>
        <w:pStyle w:val="Standard"/>
        <w:suppressAutoHyphens/>
        <w:spacing w:after="0" w:line="240" w:lineRule="auto"/>
        <w:jc w:val="right"/>
      </w:pPr>
    </w:p>
    <w:sectPr w:rsidR="00871987">
      <w:footerReference w:type="default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E6" w:rsidRDefault="006F1BE6">
      <w:r>
        <w:separator/>
      </w:r>
    </w:p>
  </w:endnote>
  <w:endnote w:type="continuationSeparator" w:id="0">
    <w:p w:rsidR="006F1BE6" w:rsidRDefault="006F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210" w:rsidRDefault="006F1BE6">
    <w:pPr>
      <w:pStyle w:val="a6"/>
      <w:ind w:right="360" w:firstLine="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D2210" w:rsidRDefault="006F1BE6">
                          <w:pPr>
                            <w:pStyle w:val="a6"/>
                          </w:pPr>
                          <w:r>
                            <w:rPr>
                              <w:rStyle w:val="afe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fe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fe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B165C">
                            <w:rPr>
                              <w:rStyle w:val="afe"/>
                              <w:noProof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rStyle w:val="afe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39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" filled="f" stroked="f">
              <v:textbox style="mso-fit-shape-to-text:t" inset="0,0,0,0">
                <w:txbxContent>
                  <w:p w:rsidR="003D2210" w:rsidRDefault="006F1BE6">
                    <w:pPr>
                      <w:pStyle w:val="a6"/>
                    </w:pPr>
                    <w:r>
                      <w:rPr>
                        <w:rStyle w:val="afe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fe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fe"/>
                        <w:sz w:val="24"/>
                        <w:szCs w:val="24"/>
                      </w:rPr>
                      <w:fldChar w:fldCharType="separate"/>
                    </w:r>
                    <w:r w:rsidR="009B165C">
                      <w:rPr>
                        <w:rStyle w:val="afe"/>
                        <w:noProof/>
                        <w:sz w:val="24"/>
                        <w:szCs w:val="24"/>
                      </w:rPr>
                      <w:t>20</w:t>
                    </w:r>
                    <w:r>
                      <w:rPr>
                        <w:rStyle w:val="afe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E6" w:rsidRDefault="006F1BE6">
      <w:r>
        <w:rPr>
          <w:color w:val="000000"/>
        </w:rPr>
        <w:separator/>
      </w:r>
    </w:p>
  </w:footnote>
  <w:footnote w:type="continuationSeparator" w:id="0">
    <w:p w:rsidR="006F1BE6" w:rsidRDefault="006F1BE6">
      <w:r>
        <w:continuationSeparator/>
      </w:r>
    </w:p>
  </w:footnote>
  <w:footnote w:id="1">
    <w:p w:rsidR="00871987" w:rsidRDefault="006F1BE6">
      <w:pPr>
        <w:pStyle w:val="Footnote"/>
        <w:spacing w:after="0" w:line="240" w:lineRule="auto"/>
        <w:ind w:left="0" w:firstLine="0"/>
        <w:rPr>
          <w:sz w:val="16"/>
          <w:szCs w:val="16"/>
        </w:rPr>
      </w:pPr>
      <w:r>
        <w:rPr>
          <w:rStyle w:val="aff1"/>
        </w:rPr>
        <w:footnoteRef/>
      </w:r>
      <w:r>
        <w:rPr>
          <w:sz w:val="14"/>
          <w:szCs w:val="14"/>
        </w:rPr>
        <w:t xml:space="preserve"> Поскольку Федеральными законами не установлены случаи предоставления ФЛ</w:t>
      </w:r>
      <w:r>
        <w:rPr>
          <w:sz w:val="14"/>
          <w:szCs w:val="14"/>
        </w:rPr>
        <w:t xml:space="preserve"> и ЮЛ Сведений бесплатно, а также Постановлением ПРФ №279 не определен особый порядок бесплатного предоставления, Регламент не регулирует порядок предоставления данных сведений. При внесении соответствующих изменений в федеральное законодательство в Реглам</w:t>
      </w:r>
      <w:r>
        <w:rPr>
          <w:sz w:val="14"/>
          <w:szCs w:val="14"/>
        </w:rPr>
        <w:t>ент будут внесены необходимые изменения регулирующие порядок предоставления Сведений бесплатно</w:t>
      </w:r>
      <w:r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1987"/>
    <w:rsid w:val="006F1BE6"/>
    <w:rsid w:val="00871987"/>
    <w:rsid w:val="009B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240" w:lineRule="auto"/>
      <w:ind w:firstLine="709"/>
      <w:jc w:val="both"/>
    </w:pPr>
    <w:rPr>
      <w:sz w:val="26"/>
    </w:rPr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imSun" w:hAnsi="Liberation Serif" w:cs="Mangal"/>
      <w:b/>
      <w:bCs/>
      <w:sz w:val="48"/>
      <w:szCs w:val="48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List Paragraph"/>
    <w:basedOn w:val="a"/>
    <w:pPr>
      <w:ind w:left="720" w:firstLine="0"/>
    </w:pPr>
  </w:style>
  <w:style w:type="paragraph" w:styleId="a4">
    <w:name w:val="Balloon Text"/>
    <w:basedOn w:val="a"/>
    <w:rPr>
      <w:rFonts w:cs="Arial"/>
      <w:sz w:val="16"/>
      <w:szCs w:val="16"/>
    </w:rPr>
  </w:style>
  <w:style w:type="paragraph" w:customStyle="1" w:styleId="ConsPlusTitle">
    <w:name w:val="ConsPlusTitle"/>
    <w:pPr>
      <w:suppressAutoHyphens/>
      <w:autoSpaceDE w:val="0"/>
      <w:spacing w:after="0" w:line="240" w:lineRule="auto"/>
    </w:pPr>
    <w:rPr>
      <w:rFonts w:eastAsia="Times New Roman" w:cs="Arial"/>
      <w:b/>
      <w:bCs/>
      <w:sz w:val="26"/>
      <w:szCs w:val="26"/>
      <w:lang w:eastAsia="ru-RU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No Spacing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pPr>
      <w:suppressAutoHyphens/>
      <w:autoSpaceDE w:val="0"/>
      <w:spacing w:after="0" w:line="240" w:lineRule="auto"/>
    </w:pPr>
    <w:rPr>
      <w:rFonts w:cs="Arial"/>
      <w:sz w:val="20"/>
      <w:szCs w:val="20"/>
    </w:rPr>
  </w:style>
  <w:style w:type="paragraph" w:customStyle="1" w:styleId="ConsTitle">
    <w:name w:val="ConsTitle"/>
    <w:pPr>
      <w:suppressAutoHyphens/>
      <w:autoSpaceDE w:val="0"/>
      <w:spacing w:after="0" w:line="240" w:lineRule="auto"/>
      <w:ind w:right="19772"/>
    </w:pPr>
    <w:rPr>
      <w:rFonts w:eastAsia="Times New Roman" w:cs="Arial"/>
      <w:b/>
      <w:bCs/>
      <w:sz w:val="20"/>
      <w:szCs w:val="20"/>
      <w:lang w:eastAsia="ru-RU"/>
    </w:rPr>
  </w:style>
  <w:style w:type="paragraph" w:styleId="a8">
    <w:name w:val="footnote text"/>
    <w:basedOn w:val="a"/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10">
    <w:name w:val="Обычный1"/>
    <w:pPr>
      <w:suppressAutoHyphen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1">
    <w:name w:val="Обычная таблица1"/>
    <w:pPr>
      <w:suppressAutoHyphens/>
      <w:textAlignment w:val="auto"/>
    </w:pPr>
    <w:rPr>
      <w:rFonts w:ascii="Calibri" w:eastAsia="Times New Roman" w:hAnsi="Calibri" w:cs="Liberation Serif"/>
      <w:kern w:val="3"/>
      <w:lang w:eastAsia="ar-SA"/>
    </w:rPr>
  </w:style>
  <w:style w:type="paragraph" w:styleId="a9">
    <w:name w:val="Normal (Web)"/>
    <w:pPr>
      <w:keepNext/>
      <w:shd w:val="clear" w:color="auto" w:fill="FFFFFF"/>
      <w:spacing w:before="100" w:after="198"/>
      <w:ind w:firstLine="709"/>
      <w:jc w:val="both"/>
    </w:pPr>
    <w:rPr>
      <w:sz w:val="26"/>
    </w:rPr>
  </w:style>
  <w:style w:type="paragraph" w:customStyle="1" w:styleId="Endnote">
    <w:name w:val="End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NormalTableWW">
    <w:name w:val="Normal Table (WW)"/>
    <w:pPr>
      <w:textAlignment w:val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ListParagraph">
    <w:name w:val="List Paragraph;ТЗ список;Абзац списка нумерованный"/>
    <w:basedOn w:val="Standard"/>
    <w:pPr>
      <w:spacing w:after="0"/>
      <w:ind w:left="720"/>
    </w:pPr>
  </w:style>
  <w:style w:type="paragraph" w:customStyle="1" w:styleId="ConsPlusTitlePage">
    <w:name w:val="ConsPlusTitlePage"/>
    <w:pPr>
      <w:widowControl w:val="0"/>
      <w:suppressAutoHyphens/>
      <w:spacing w:after="0" w:line="240" w:lineRule="auto"/>
    </w:pPr>
    <w:rPr>
      <w:rFonts w:ascii="Tahoma" w:eastAsia="Tahoma" w:hAnsi="Tahoma" w:cs="Liberation Serif"/>
      <w:kern w:val="3"/>
      <w:sz w:val="20"/>
      <w:szCs w:val="20"/>
      <w:lang w:eastAsia="hi-IN"/>
    </w:rPr>
  </w:style>
  <w:style w:type="paragraph" w:customStyle="1" w:styleId="aa">
    <w:name w:val="Заголовок с чертой"/>
    <w:pPr>
      <w:keepNext/>
      <w:pBdr>
        <w:bottom w:val="double" w:sz="12" w:space="1" w:color="000000"/>
      </w:pBdr>
      <w:spacing w:after="160" w:line="254" w:lineRule="auto"/>
      <w:jc w:val="center"/>
    </w:pPr>
    <w:rPr>
      <w:rFonts w:ascii="Times New Roman" w:eastAsia="0" w:hAnsi="Times New Roman" w:cs="Liberation Serif"/>
      <w:b/>
      <w:kern w:val="3"/>
      <w:sz w:val="38"/>
      <w:szCs w:val="24"/>
      <w:lang w:eastAsia="hi-IN"/>
    </w:rPr>
  </w:style>
  <w:style w:type="paragraph" w:customStyle="1" w:styleId="ab">
    <w:name w:val="Заголовок документа"/>
    <w:basedOn w:val="Standard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38"/>
      <w:lang w:eastAsia="ar-SA"/>
    </w:rPr>
  </w:style>
  <w:style w:type="paragraph" w:customStyle="1" w:styleId="ac">
    <w:name w:val="Номер документа"/>
    <w:basedOn w:val="Standard"/>
    <w:pPr>
      <w:spacing w:after="0" w:line="240" w:lineRule="auto"/>
    </w:pPr>
    <w:rPr>
      <w:b/>
      <w:bCs/>
      <w:lang w:eastAsia="ar-SA"/>
    </w:rPr>
  </w:style>
  <w:style w:type="paragraph" w:customStyle="1" w:styleId="ad">
    <w:name w:val="Символ номера"/>
    <w:basedOn w:val="Standard"/>
    <w:pPr>
      <w:spacing w:after="0" w:line="240" w:lineRule="auto"/>
      <w:jc w:val="right"/>
    </w:pPr>
    <w:rPr>
      <w:rFonts w:ascii="Times New Roman" w:eastAsia="Times New Roman" w:hAnsi="Times New Roman"/>
      <w:b/>
      <w:bCs/>
      <w:lang w:eastAsia="ar-SA"/>
    </w:rPr>
  </w:style>
  <w:style w:type="paragraph" w:customStyle="1" w:styleId="ae">
    <w:name w:val="Тема документа"/>
    <w:basedOn w:val="Standard"/>
    <w:pPr>
      <w:spacing w:after="0" w:line="240" w:lineRule="auto"/>
    </w:pPr>
    <w:rPr>
      <w:i/>
      <w:lang w:eastAsia="ar-SA"/>
    </w:rPr>
  </w:style>
  <w:style w:type="paragraph" w:customStyle="1" w:styleId="12">
    <w:name w:val="С нумерацией 1"/>
    <w:pPr>
      <w:suppressAutoHyphens/>
      <w:spacing w:after="119" w:line="240" w:lineRule="auto"/>
      <w:ind w:firstLine="567"/>
      <w:jc w:val="both"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customStyle="1" w:styleId="af">
    <w:name w:val="Город"/>
    <w:basedOn w:val="Standard"/>
    <w:pPr>
      <w:spacing w:after="0" w:line="480" w:lineRule="exact"/>
      <w:jc w:val="center"/>
    </w:pPr>
    <w:rPr>
      <w:rFonts w:ascii="Times New Roman" w:eastAsia="Times New Roman" w:hAnsi="Times New Roman"/>
      <w:sz w:val="20"/>
      <w:lang w:eastAsia="ar-SA"/>
    </w:rPr>
  </w:style>
  <w:style w:type="paragraph" w:customStyle="1" w:styleId="af0">
    <w:name w:val="Подпись документа"/>
    <w:basedOn w:val="Standard"/>
    <w:pPr>
      <w:tabs>
        <w:tab w:val="right" w:pos="9638"/>
      </w:tabs>
      <w:spacing w:after="0" w:line="240" w:lineRule="auto"/>
    </w:pPr>
    <w:rPr>
      <w:sz w:val="28"/>
    </w:rPr>
  </w:style>
  <w:style w:type="paragraph" w:customStyle="1" w:styleId="13">
    <w:name w:val="Приложение 1"/>
    <w:basedOn w:val="Standard"/>
    <w:pPr>
      <w:spacing w:after="113" w:line="240" w:lineRule="auto"/>
      <w:jc w:val="center"/>
    </w:pPr>
  </w:style>
  <w:style w:type="paragraph" w:customStyle="1" w:styleId="af1">
    <w:name w:val="Заголовок приложения"/>
    <w:basedOn w:val="Standard"/>
    <w:pPr>
      <w:spacing w:after="0" w:line="240" w:lineRule="auto"/>
      <w:jc w:val="center"/>
    </w:pPr>
    <w:rPr>
      <w:b/>
    </w:rPr>
  </w:style>
  <w:style w:type="paragraph" w:customStyle="1" w:styleId="20">
    <w:name w:val="Приложение 2"/>
    <w:pPr>
      <w:suppressAutoHyphens/>
      <w:spacing w:after="0" w:line="254" w:lineRule="auto"/>
      <w:jc w:val="center"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customStyle="1" w:styleId="af2">
    <w:name w:val="Неформатируемый"/>
    <w:basedOn w:val="Standard"/>
    <w:pPr>
      <w:spacing w:after="0" w:line="240" w:lineRule="auto"/>
    </w:pPr>
    <w:rPr>
      <w:rFonts w:ascii="Courier New" w:eastAsia="Courier New" w:hAnsi="Courier New"/>
      <w:sz w:val="20"/>
      <w:lang w:eastAsia="ar-SA"/>
    </w:rPr>
  </w:style>
  <w:style w:type="paragraph" w:customStyle="1" w:styleId="21">
    <w:name w:val="С нумерацией 2"/>
    <w:pPr>
      <w:suppressAutoHyphens/>
      <w:spacing w:after="119" w:line="240" w:lineRule="auto"/>
      <w:ind w:firstLine="567"/>
      <w:jc w:val="both"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customStyle="1" w:styleId="af3">
    <w:name w:val="Номер приложения"/>
    <w:pPr>
      <w:suppressAutoHyphens/>
      <w:spacing w:after="160" w:line="254" w:lineRule="auto"/>
      <w:jc w:val="center"/>
    </w:pPr>
    <w:rPr>
      <w:rFonts w:eastAsia="Liberation Serif" w:cs="Liberation Serif"/>
      <w:b/>
      <w:bCs/>
      <w:kern w:val="3"/>
      <w:sz w:val="24"/>
      <w:szCs w:val="24"/>
      <w:lang w:eastAsia="hi-IN"/>
    </w:rPr>
  </w:style>
  <w:style w:type="paragraph" w:customStyle="1" w:styleId="af4">
    <w:name w:val="Отправитель должность"/>
    <w:basedOn w:val="Standard"/>
    <w:pPr>
      <w:spacing w:after="0" w:line="240" w:lineRule="exact"/>
      <w:jc w:val="center"/>
    </w:pPr>
    <w:rPr>
      <w:rFonts w:ascii="Times New Roman" w:eastAsia="Times New Roman" w:hAnsi="Times New Roman"/>
      <w:b/>
      <w:lang w:eastAsia="ar-SA"/>
    </w:rPr>
  </w:style>
  <w:style w:type="paragraph" w:customStyle="1" w:styleId="af5">
    <w:name w:val="Адресат"/>
    <w:basedOn w:val="Standard"/>
    <w:pPr>
      <w:spacing w:after="0" w:line="240" w:lineRule="auto"/>
      <w:jc w:val="center"/>
    </w:pPr>
    <w:rPr>
      <w:sz w:val="27"/>
    </w:rPr>
  </w:style>
  <w:style w:type="paragraph" w:customStyle="1" w:styleId="af6">
    <w:name w:val="Номер письма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20"/>
      <w:lang w:eastAsia="ar-SA"/>
    </w:rPr>
  </w:style>
  <w:style w:type="paragraph" w:customStyle="1" w:styleId="af7">
    <w:name w:val="Адрес отправителя"/>
    <w:basedOn w:val="Standard"/>
    <w:pPr>
      <w:spacing w:after="0" w:line="240" w:lineRule="auto"/>
      <w:jc w:val="center"/>
    </w:pPr>
    <w:rPr>
      <w:rFonts w:ascii="Times New Roman" w:eastAsia="Times New Roman" w:hAnsi="Times New Roman"/>
      <w:b/>
      <w:sz w:val="17"/>
      <w:lang w:eastAsia="ar-SA"/>
    </w:rPr>
  </w:style>
  <w:style w:type="paragraph" w:customStyle="1" w:styleId="130">
    <w:name w:val="Подпись документа 13"/>
    <w:basedOn w:val="Standard"/>
    <w:pPr>
      <w:tabs>
        <w:tab w:val="right" w:pos="9638"/>
      </w:tabs>
      <w:spacing w:after="0" w:line="240" w:lineRule="auto"/>
    </w:pPr>
  </w:style>
  <w:style w:type="paragraph" w:customStyle="1" w:styleId="14">
    <w:name w:val="Заявка 1"/>
    <w:basedOn w:val="Standard"/>
    <w:pPr>
      <w:spacing w:after="62" w:line="240" w:lineRule="auto"/>
      <w:jc w:val="center"/>
    </w:pPr>
    <w:rPr>
      <w:b/>
    </w:rPr>
  </w:style>
  <w:style w:type="paragraph" w:customStyle="1" w:styleId="22">
    <w:name w:val="Заявка 2"/>
    <w:basedOn w:val="Standard"/>
    <w:pPr>
      <w:spacing w:after="0" w:line="240" w:lineRule="auto"/>
    </w:pPr>
    <w:rPr>
      <w:b/>
    </w:rPr>
  </w:style>
  <w:style w:type="paragraph" w:customStyle="1" w:styleId="23">
    <w:name w:val="Обычный2"/>
    <w:pPr>
      <w:suppressAutoHyphens/>
      <w:spacing w:after="160" w:line="254" w:lineRule="auto"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customStyle="1" w:styleId="western">
    <w:name w:val="western"/>
    <w:basedOn w:val="Standard"/>
    <w:pPr>
      <w:spacing w:before="100" w:after="119" w:line="240" w:lineRule="auto"/>
      <w:ind w:firstLine="567"/>
      <w:jc w:val="both"/>
    </w:pPr>
    <w:rPr>
      <w:color w:val="000000"/>
      <w:sz w:val="26"/>
      <w:szCs w:val="26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f8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9">
    <w:name w:val="List"/>
    <w:basedOn w:val="Textbody"/>
    <w:rPr>
      <w:rFonts w:cs="Lucida Sans"/>
      <w:sz w:val="24"/>
    </w:rPr>
  </w:style>
  <w:style w:type="paragraph" w:customStyle="1" w:styleId="DocumentMap">
    <w:name w:val="DocumentMap"/>
    <w:pPr>
      <w:textAlignment w:val="auto"/>
    </w:pPr>
    <w:rPr>
      <w:rFonts w:cs="Arial"/>
    </w:rPr>
  </w:style>
  <w:style w:type="character" w:styleId="afa">
    <w:name w:val="Hyperlink"/>
    <w:basedOn w:val="a0"/>
    <w:rPr>
      <w:color w:val="0000FF"/>
      <w:u w:val="single"/>
    </w:rPr>
  </w:style>
  <w:style w:type="character" w:customStyle="1" w:styleId="afb">
    <w:name w:val="Текст выноски Знак"/>
    <w:basedOn w:val="a0"/>
    <w:rPr>
      <w:rFonts w:ascii="Arial" w:hAnsi="Arial" w:cs="Arial"/>
      <w:sz w:val="16"/>
      <w:szCs w:val="16"/>
    </w:rPr>
  </w:style>
  <w:style w:type="character" w:customStyle="1" w:styleId="afc">
    <w:name w:val="Верхний колонтитул Знак"/>
    <w:basedOn w:val="a0"/>
    <w:rPr>
      <w:rFonts w:ascii="Arial" w:hAnsi="Arial"/>
      <w:sz w:val="26"/>
    </w:rPr>
  </w:style>
  <w:style w:type="character" w:customStyle="1" w:styleId="afd">
    <w:name w:val="Нижний колонтитул Знак"/>
    <w:basedOn w:val="a0"/>
    <w:rPr>
      <w:rFonts w:ascii="Arial" w:hAnsi="Arial"/>
      <w:sz w:val="26"/>
    </w:rPr>
  </w:style>
  <w:style w:type="character" w:styleId="afe">
    <w:name w:val="page number"/>
    <w:basedOn w:val="a0"/>
  </w:style>
  <w:style w:type="character" w:customStyle="1" w:styleId="itemtext">
    <w:name w:val="itemtext"/>
    <w:basedOn w:val="a0"/>
  </w:style>
  <w:style w:type="character" w:styleId="aff">
    <w:name w:val="FollowedHyperlink"/>
    <w:basedOn w:val="a0"/>
    <w:rPr>
      <w:color w:val="800080"/>
      <w:u w:val="single"/>
    </w:rPr>
  </w:style>
  <w:style w:type="character" w:customStyle="1" w:styleId="aff0">
    <w:name w:val="Текст сноски Знак"/>
    <w:basedOn w:val="a0"/>
    <w:rPr>
      <w:rFonts w:ascii="Arial" w:hAnsi="Arial"/>
      <w:sz w:val="20"/>
      <w:szCs w:val="20"/>
    </w:rPr>
  </w:style>
  <w:style w:type="character" w:styleId="aff1">
    <w:name w:val="footnote reference"/>
    <w:basedOn w:val="a0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DefaultParagraphFontWW">
    <w:name w:val="Default Paragraph Font (WW)"/>
  </w:style>
  <w:style w:type="character" w:customStyle="1" w:styleId="aff2">
    <w:name w:val="Абзац списка Знак;ТЗ список Знак;Абзац списка нумерованный Знак"/>
    <w:rPr>
      <w:rFonts w:eastAsia="Times New Roman"/>
      <w:sz w:val="22"/>
    </w:rPr>
  </w:style>
  <w:style w:type="character" w:customStyle="1" w:styleId="15">
    <w:name w:val="Символ нумерации 1"/>
    <w:rPr>
      <w:rFonts w:ascii="Arial" w:eastAsia="Arial" w:hAnsi="Arial"/>
      <w:sz w:val="26"/>
      <w:szCs w:val="26"/>
    </w:rPr>
  </w:style>
  <w:style w:type="character" w:customStyle="1" w:styleId="ConsPlusNormal0">
    <w:name w:val="ConsPlusNormal Знак"/>
    <w:rPr>
      <w:rFonts w:ascii="Times New Roman" w:hAnsi="Times New Roman"/>
      <w:sz w:val="28"/>
      <w:lang w:val="ru-RU" w:eastAsia="en-US"/>
    </w:rPr>
  </w:style>
  <w:style w:type="character" w:customStyle="1" w:styleId="DefaultFontHxMailStyle">
    <w:name w:val="Default Font HxMail Style"/>
    <w:basedOn w:val="a0"/>
    <w:rPr>
      <w:b w:val="0"/>
      <w:bCs w:val="0"/>
      <w:i w:val="0"/>
      <w:iCs w:val="0"/>
      <w:strike w:val="0"/>
      <w:dstrike w:val="0"/>
      <w:color w:val="auto"/>
      <w:u w:val="none"/>
    </w:rPr>
  </w:style>
  <w:style w:type="character" w:customStyle="1" w:styleId="16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240" w:lineRule="auto"/>
      <w:ind w:firstLine="709"/>
      <w:jc w:val="both"/>
    </w:pPr>
    <w:rPr>
      <w:sz w:val="26"/>
    </w:rPr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imSun" w:hAnsi="Liberation Serif" w:cs="Mangal"/>
      <w:b/>
      <w:bCs/>
      <w:sz w:val="48"/>
      <w:szCs w:val="48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List Paragraph"/>
    <w:basedOn w:val="a"/>
    <w:pPr>
      <w:ind w:left="720" w:firstLine="0"/>
    </w:pPr>
  </w:style>
  <w:style w:type="paragraph" w:styleId="a4">
    <w:name w:val="Balloon Text"/>
    <w:basedOn w:val="a"/>
    <w:rPr>
      <w:rFonts w:cs="Arial"/>
      <w:sz w:val="16"/>
      <w:szCs w:val="16"/>
    </w:rPr>
  </w:style>
  <w:style w:type="paragraph" w:customStyle="1" w:styleId="ConsPlusTitle">
    <w:name w:val="ConsPlusTitle"/>
    <w:pPr>
      <w:suppressAutoHyphens/>
      <w:autoSpaceDE w:val="0"/>
      <w:spacing w:after="0" w:line="240" w:lineRule="auto"/>
    </w:pPr>
    <w:rPr>
      <w:rFonts w:eastAsia="Times New Roman" w:cs="Arial"/>
      <w:b/>
      <w:bCs/>
      <w:sz w:val="26"/>
      <w:szCs w:val="26"/>
      <w:lang w:eastAsia="ru-RU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No Spacing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pPr>
      <w:suppressAutoHyphens/>
      <w:autoSpaceDE w:val="0"/>
      <w:spacing w:after="0" w:line="240" w:lineRule="auto"/>
    </w:pPr>
    <w:rPr>
      <w:rFonts w:cs="Arial"/>
      <w:sz w:val="20"/>
      <w:szCs w:val="20"/>
    </w:rPr>
  </w:style>
  <w:style w:type="paragraph" w:customStyle="1" w:styleId="ConsTitle">
    <w:name w:val="ConsTitle"/>
    <w:pPr>
      <w:suppressAutoHyphens/>
      <w:autoSpaceDE w:val="0"/>
      <w:spacing w:after="0" w:line="240" w:lineRule="auto"/>
      <w:ind w:right="19772"/>
    </w:pPr>
    <w:rPr>
      <w:rFonts w:eastAsia="Times New Roman" w:cs="Arial"/>
      <w:b/>
      <w:bCs/>
      <w:sz w:val="20"/>
      <w:szCs w:val="20"/>
      <w:lang w:eastAsia="ru-RU"/>
    </w:rPr>
  </w:style>
  <w:style w:type="paragraph" w:styleId="a8">
    <w:name w:val="footnote text"/>
    <w:basedOn w:val="a"/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10">
    <w:name w:val="Обычный1"/>
    <w:pPr>
      <w:suppressAutoHyphen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1">
    <w:name w:val="Обычная таблица1"/>
    <w:pPr>
      <w:suppressAutoHyphens/>
      <w:textAlignment w:val="auto"/>
    </w:pPr>
    <w:rPr>
      <w:rFonts w:ascii="Calibri" w:eastAsia="Times New Roman" w:hAnsi="Calibri" w:cs="Liberation Serif"/>
      <w:kern w:val="3"/>
      <w:lang w:eastAsia="ar-SA"/>
    </w:rPr>
  </w:style>
  <w:style w:type="paragraph" w:styleId="a9">
    <w:name w:val="Normal (Web)"/>
    <w:pPr>
      <w:keepNext/>
      <w:shd w:val="clear" w:color="auto" w:fill="FFFFFF"/>
      <w:spacing w:before="100" w:after="198"/>
      <w:ind w:firstLine="709"/>
      <w:jc w:val="both"/>
    </w:pPr>
    <w:rPr>
      <w:sz w:val="26"/>
    </w:rPr>
  </w:style>
  <w:style w:type="paragraph" w:customStyle="1" w:styleId="Endnote">
    <w:name w:val="End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NormalTableWW">
    <w:name w:val="Normal Table (WW)"/>
    <w:pPr>
      <w:textAlignment w:val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ListParagraph">
    <w:name w:val="List Paragraph;ТЗ список;Абзац списка нумерованный"/>
    <w:basedOn w:val="Standard"/>
    <w:pPr>
      <w:spacing w:after="0"/>
      <w:ind w:left="720"/>
    </w:pPr>
  </w:style>
  <w:style w:type="paragraph" w:customStyle="1" w:styleId="ConsPlusTitlePage">
    <w:name w:val="ConsPlusTitlePage"/>
    <w:pPr>
      <w:widowControl w:val="0"/>
      <w:suppressAutoHyphens/>
      <w:spacing w:after="0" w:line="240" w:lineRule="auto"/>
    </w:pPr>
    <w:rPr>
      <w:rFonts w:ascii="Tahoma" w:eastAsia="Tahoma" w:hAnsi="Tahoma" w:cs="Liberation Serif"/>
      <w:kern w:val="3"/>
      <w:sz w:val="20"/>
      <w:szCs w:val="20"/>
      <w:lang w:eastAsia="hi-IN"/>
    </w:rPr>
  </w:style>
  <w:style w:type="paragraph" w:customStyle="1" w:styleId="aa">
    <w:name w:val="Заголовок с чертой"/>
    <w:pPr>
      <w:keepNext/>
      <w:pBdr>
        <w:bottom w:val="double" w:sz="12" w:space="1" w:color="000000"/>
      </w:pBdr>
      <w:spacing w:after="160" w:line="254" w:lineRule="auto"/>
      <w:jc w:val="center"/>
    </w:pPr>
    <w:rPr>
      <w:rFonts w:ascii="Times New Roman" w:eastAsia="0" w:hAnsi="Times New Roman" w:cs="Liberation Serif"/>
      <w:b/>
      <w:kern w:val="3"/>
      <w:sz w:val="38"/>
      <w:szCs w:val="24"/>
      <w:lang w:eastAsia="hi-IN"/>
    </w:rPr>
  </w:style>
  <w:style w:type="paragraph" w:customStyle="1" w:styleId="ab">
    <w:name w:val="Заголовок документа"/>
    <w:basedOn w:val="Standard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38"/>
      <w:lang w:eastAsia="ar-SA"/>
    </w:rPr>
  </w:style>
  <w:style w:type="paragraph" w:customStyle="1" w:styleId="ac">
    <w:name w:val="Номер документа"/>
    <w:basedOn w:val="Standard"/>
    <w:pPr>
      <w:spacing w:after="0" w:line="240" w:lineRule="auto"/>
    </w:pPr>
    <w:rPr>
      <w:b/>
      <w:bCs/>
      <w:lang w:eastAsia="ar-SA"/>
    </w:rPr>
  </w:style>
  <w:style w:type="paragraph" w:customStyle="1" w:styleId="ad">
    <w:name w:val="Символ номера"/>
    <w:basedOn w:val="Standard"/>
    <w:pPr>
      <w:spacing w:after="0" w:line="240" w:lineRule="auto"/>
      <w:jc w:val="right"/>
    </w:pPr>
    <w:rPr>
      <w:rFonts w:ascii="Times New Roman" w:eastAsia="Times New Roman" w:hAnsi="Times New Roman"/>
      <w:b/>
      <w:bCs/>
      <w:lang w:eastAsia="ar-SA"/>
    </w:rPr>
  </w:style>
  <w:style w:type="paragraph" w:customStyle="1" w:styleId="ae">
    <w:name w:val="Тема документа"/>
    <w:basedOn w:val="Standard"/>
    <w:pPr>
      <w:spacing w:after="0" w:line="240" w:lineRule="auto"/>
    </w:pPr>
    <w:rPr>
      <w:i/>
      <w:lang w:eastAsia="ar-SA"/>
    </w:rPr>
  </w:style>
  <w:style w:type="paragraph" w:customStyle="1" w:styleId="12">
    <w:name w:val="С нумерацией 1"/>
    <w:pPr>
      <w:suppressAutoHyphens/>
      <w:spacing w:after="119" w:line="240" w:lineRule="auto"/>
      <w:ind w:firstLine="567"/>
      <w:jc w:val="both"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customStyle="1" w:styleId="af">
    <w:name w:val="Город"/>
    <w:basedOn w:val="Standard"/>
    <w:pPr>
      <w:spacing w:after="0" w:line="480" w:lineRule="exact"/>
      <w:jc w:val="center"/>
    </w:pPr>
    <w:rPr>
      <w:rFonts w:ascii="Times New Roman" w:eastAsia="Times New Roman" w:hAnsi="Times New Roman"/>
      <w:sz w:val="20"/>
      <w:lang w:eastAsia="ar-SA"/>
    </w:rPr>
  </w:style>
  <w:style w:type="paragraph" w:customStyle="1" w:styleId="af0">
    <w:name w:val="Подпись документа"/>
    <w:basedOn w:val="Standard"/>
    <w:pPr>
      <w:tabs>
        <w:tab w:val="right" w:pos="9638"/>
      </w:tabs>
      <w:spacing w:after="0" w:line="240" w:lineRule="auto"/>
    </w:pPr>
    <w:rPr>
      <w:sz w:val="28"/>
    </w:rPr>
  </w:style>
  <w:style w:type="paragraph" w:customStyle="1" w:styleId="13">
    <w:name w:val="Приложение 1"/>
    <w:basedOn w:val="Standard"/>
    <w:pPr>
      <w:spacing w:after="113" w:line="240" w:lineRule="auto"/>
      <w:jc w:val="center"/>
    </w:pPr>
  </w:style>
  <w:style w:type="paragraph" w:customStyle="1" w:styleId="af1">
    <w:name w:val="Заголовок приложения"/>
    <w:basedOn w:val="Standard"/>
    <w:pPr>
      <w:spacing w:after="0" w:line="240" w:lineRule="auto"/>
      <w:jc w:val="center"/>
    </w:pPr>
    <w:rPr>
      <w:b/>
    </w:rPr>
  </w:style>
  <w:style w:type="paragraph" w:customStyle="1" w:styleId="20">
    <w:name w:val="Приложение 2"/>
    <w:pPr>
      <w:suppressAutoHyphens/>
      <w:spacing w:after="0" w:line="254" w:lineRule="auto"/>
      <w:jc w:val="center"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customStyle="1" w:styleId="af2">
    <w:name w:val="Неформатируемый"/>
    <w:basedOn w:val="Standard"/>
    <w:pPr>
      <w:spacing w:after="0" w:line="240" w:lineRule="auto"/>
    </w:pPr>
    <w:rPr>
      <w:rFonts w:ascii="Courier New" w:eastAsia="Courier New" w:hAnsi="Courier New"/>
      <w:sz w:val="20"/>
      <w:lang w:eastAsia="ar-SA"/>
    </w:rPr>
  </w:style>
  <w:style w:type="paragraph" w:customStyle="1" w:styleId="21">
    <w:name w:val="С нумерацией 2"/>
    <w:pPr>
      <w:suppressAutoHyphens/>
      <w:spacing w:after="119" w:line="240" w:lineRule="auto"/>
      <w:ind w:firstLine="567"/>
      <w:jc w:val="both"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customStyle="1" w:styleId="af3">
    <w:name w:val="Номер приложения"/>
    <w:pPr>
      <w:suppressAutoHyphens/>
      <w:spacing w:after="160" w:line="254" w:lineRule="auto"/>
      <w:jc w:val="center"/>
    </w:pPr>
    <w:rPr>
      <w:rFonts w:eastAsia="Liberation Serif" w:cs="Liberation Serif"/>
      <w:b/>
      <w:bCs/>
      <w:kern w:val="3"/>
      <w:sz w:val="24"/>
      <w:szCs w:val="24"/>
      <w:lang w:eastAsia="hi-IN"/>
    </w:rPr>
  </w:style>
  <w:style w:type="paragraph" w:customStyle="1" w:styleId="af4">
    <w:name w:val="Отправитель должность"/>
    <w:basedOn w:val="Standard"/>
    <w:pPr>
      <w:spacing w:after="0" w:line="240" w:lineRule="exact"/>
      <w:jc w:val="center"/>
    </w:pPr>
    <w:rPr>
      <w:rFonts w:ascii="Times New Roman" w:eastAsia="Times New Roman" w:hAnsi="Times New Roman"/>
      <w:b/>
      <w:lang w:eastAsia="ar-SA"/>
    </w:rPr>
  </w:style>
  <w:style w:type="paragraph" w:customStyle="1" w:styleId="af5">
    <w:name w:val="Адресат"/>
    <w:basedOn w:val="Standard"/>
    <w:pPr>
      <w:spacing w:after="0" w:line="240" w:lineRule="auto"/>
      <w:jc w:val="center"/>
    </w:pPr>
    <w:rPr>
      <w:sz w:val="27"/>
    </w:rPr>
  </w:style>
  <w:style w:type="paragraph" w:customStyle="1" w:styleId="af6">
    <w:name w:val="Номер письма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20"/>
      <w:lang w:eastAsia="ar-SA"/>
    </w:rPr>
  </w:style>
  <w:style w:type="paragraph" w:customStyle="1" w:styleId="af7">
    <w:name w:val="Адрес отправителя"/>
    <w:basedOn w:val="Standard"/>
    <w:pPr>
      <w:spacing w:after="0" w:line="240" w:lineRule="auto"/>
      <w:jc w:val="center"/>
    </w:pPr>
    <w:rPr>
      <w:rFonts w:ascii="Times New Roman" w:eastAsia="Times New Roman" w:hAnsi="Times New Roman"/>
      <w:b/>
      <w:sz w:val="17"/>
      <w:lang w:eastAsia="ar-SA"/>
    </w:rPr>
  </w:style>
  <w:style w:type="paragraph" w:customStyle="1" w:styleId="130">
    <w:name w:val="Подпись документа 13"/>
    <w:basedOn w:val="Standard"/>
    <w:pPr>
      <w:tabs>
        <w:tab w:val="right" w:pos="9638"/>
      </w:tabs>
      <w:spacing w:after="0" w:line="240" w:lineRule="auto"/>
    </w:pPr>
  </w:style>
  <w:style w:type="paragraph" w:customStyle="1" w:styleId="14">
    <w:name w:val="Заявка 1"/>
    <w:basedOn w:val="Standard"/>
    <w:pPr>
      <w:spacing w:after="62" w:line="240" w:lineRule="auto"/>
      <w:jc w:val="center"/>
    </w:pPr>
    <w:rPr>
      <w:b/>
    </w:rPr>
  </w:style>
  <w:style w:type="paragraph" w:customStyle="1" w:styleId="22">
    <w:name w:val="Заявка 2"/>
    <w:basedOn w:val="Standard"/>
    <w:pPr>
      <w:spacing w:after="0" w:line="240" w:lineRule="auto"/>
    </w:pPr>
    <w:rPr>
      <w:b/>
    </w:rPr>
  </w:style>
  <w:style w:type="paragraph" w:customStyle="1" w:styleId="23">
    <w:name w:val="Обычный2"/>
    <w:pPr>
      <w:suppressAutoHyphens/>
      <w:spacing w:after="160" w:line="254" w:lineRule="auto"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paragraph" w:customStyle="1" w:styleId="western">
    <w:name w:val="western"/>
    <w:basedOn w:val="Standard"/>
    <w:pPr>
      <w:spacing w:before="100" w:after="119" w:line="240" w:lineRule="auto"/>
      <w:ind w:firstLine="567"/>
      <w:jc w:val="both"/>
    </w:pPr>
    <w:rPr>
      <w:color w:val="000000"/>
      <w:sz w:val="26"/>
      <w:szCs w:val="26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f8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9">
    <w:name w:val="List"/>
    <w:basedOn w:val="Textbody"/>
    <w:rPr>
      <w:rFonts w:cs="Lucida Sans"/>
      <w:sz w:val="24"/>
    </w:rPr>
  </w:style>
  <w:style w:type="paragraph" w:customStyle="1" w:styleId="DocumentMap">
    <w:name w:val="DocumentMap"/>
    <w:pPr>
      <w:textAlignment w:val="auto"/>
    </w:pPr>
    <w:rPr>
      <w:rFonts w:cs="Arial"/>
    </w:rPr>
  </w:style>
  <w:style w:type="character" w:styleId="afa">
    <w:name w:val="Hyperlink"/>
    <w:basedOn w:val="a0"/>
    <w:rPr>
      <w:color w:val="0000FF"/>
      <w:u w:val="single"/>
    </w:rPr>
  </w:style>
  <w:style w:type="character" w:customStyle="1" w:styleId="afb">
    <w:name w:val="Текст выноски Знак"/>
    <w:basedOn w:val="a0"/>
    <w:rPr>
      <w:rFonts w:ascii="Arial" w:hAnsi="Arial" w:cs="Arial"/>
      <w:sz w:val="16"/>
      <w:szCs w:val="16"/>
    </w:rPr>
  </w:style>
  <w:style w:type="character" w:customStyle="1" w:styleId="afc">
    <w:name w:val="Верхний колонтитул Знак"/>
    <w:basedOn w:val="a0"/>
    <w:rPr>
      <w:rFonts w:ascii="Arial" w:hAnsi="Arial"/>
      <w:sz w:val="26"/>
    </w:rPr>
  </w:style>
  <w:style w:type="character" w:customStyle="1" w:styleId="afd">
    <w:name w:val="Нижний колонтитул Знак"/>
    <w:basedOn w:val="a0"/>
    <w:rPr>
      <w:rFonts w:ascii="Arial" w:hAnsi="Arial"/>
      <w:sz w:val="26"/>
    </w:rPr>
  </w:style>
  <w:style w:type="character" w:styleId="afe">
    <w:name w:val="page number"/>
    <w:basedOn w:val="a0"/>
  </w:style>
  <w:style w:type="character" w:customStyle="1" w:styleId="itemtext">
    <w:name w:val="itemtext"/>
    <w:basedOn w:val="a0"/>
  </w:style>
  <w:style w:type="character" w:styleId="aff">
    <w:name w:val="FollowedHyperlink"/>
    <w:basedOn w:val="a0"/>
    <w:rPr>
      <w:color w:val="800080"/>
      <w:u w:val="single"/>
    </w:rPr>
  </w:style>
  <w:style w:type="character" w:customStyle="1" w:styleId="aff0">
    <w:name w:val="Текст сноски Знак"/>
    <w:basedOn w:val="a0"/>
    <w:rPr>
      <w:rFonts w:ascii="Arial" w:hAnsi="Arial"/>
      <w:sz w:val="20"/>
      <w:szCs w:val="20"/>
    </w:rPr>
  </w:style>
  <w:style w:type="character" w:styleId="aff1">
    <w:name w:val="footnote reference"/>
    <w:basedOn w:val="a0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DefaultParagraphFontWW">
    <w:name w:val="Default Paragraph Font (WW)"/>
  </w:style>
  <w:style w:type="character" w:customStyle="1" w:styleId="aff2">
    <w:name w:val="Абзац списка Знак;ТЗ список Знак;Абзац списка нумерованный Знак"/>
    <w:rPr>
      <w:rFonts w:eastAsia="Times New Roman"/>
      <w:sz w:val="22"/>
    </w:rPr>
  </w:style>
  <w:style w:type="character" w:customStyle="1" w:styleId="15">
    <w:name w:val="Символ нумерации 1"/>
    <w:rPr>
      <w:rFonts w:ascii="Arial" w:eastAsia="Arial" w:hAnsi="Arial"/>
      <w:sz w:val="26"/>
      <w:szCs w:val="26"/>
    </w:rPr>
  </w:style>
  <w:style w:type="character" w:customStyle="1" w:styleId="ConsPlusNormal0">
    <w:name w:val="ConsPlusNormal Знак"/>
    <w:rPr>
      <w:rFonts w:ascii="Times New Roman" w:hAnsi="Times New Roman"/>
      <w:sz w:val="28"/>
      <w:lang w:val="ru-RU" w:eastAsia="en-US"/>
    </w:rPr>
  </w:style>
  <w:style w:type="character" w:customStyle="1" w:styleId="DefaultFontHxMailStyle">
    <w:name w:val="Default Font HxMail Style"/>
    <w:basedOn w:val="a0"/>
    <w:rPr>
      <w:b w:val="0"/>
      <w:bCs w:val="0"/>
      <w:i w:val="0"/>
      <w:iCs w:val="0"/>
      <w:strike w:val="0"/>
      <w:dstrike w:val="0"/>
      <w:color w:val="auto"/>
      <w:u w:val="none"/>
    </w:rPr>
  </w:style>
  <w:style w:type="character" w:customStyle="1" w:styleId="16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gays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fct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gai.admtyumen.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Temp/WebAccessAgentCache/RX/pto/AppData/Local/Temp/WebAccessAgentCache/RX/pto/AppData/Local/Temp/SED-SQL/AppData/Local/Temp/SED-SQL/DIRECTUM/&#1040;&#1056;%20&#1048;&#1057;&#1054;&#1043;&#1044;%20_2020_%20(40724490%20v4)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20</Pages>
  <Words>7155</Words>
  <Characters>40789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13.03.2020 N 279"Об информационном обеспечении градостроительной деятельности"(вместе с "Правилами ведения государственных информационных систем обеспечения градостроительной деятельности", "Правилами предоставления сведе</vt:lpstr>
    </vt:vector>
  </TitlesOfParts>
  <Company/>
  <LinksUpToDate>false</LinksUpToDate>
  <CharactersWithSpaces>47849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13.03.2020 N 279"Об информационном обеспечении градостроительной деятельности"(вместе с "Правилами ведения государственных информационных систем обеспечения градостроительной деятельности", "Правилами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деятельности")</dc:title>
  <dc:creator>Михеева Юлия Александровна</dc:creator>
  <cp:lastModifiedBy>STradio</cp:lastModifiedBy>
  <cp:revision>1</cp:revision>
  <dcterms:created xsi:type="dcterms:W3CDTF">2026-04-15T10:30:00Z</dcterms:created>
  <dcterms:modified xsi:type="dcterms:W3CDTF">2026-04-15T10:31:00Z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4020.00.25</vt:lpwstr>
  </property>
</Properties>
</file>