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E5" w:rsidRDefault="003774CD" w:rsidP="0014161A">
      <w:pPr>
        <w:pStyle w:val="2"/>
        <w:keepNext w:val="0"/>
        <w:numPr>
          <w:ilvl w:val="1"/>
          <w:numId w:val="2"/>
        </w:numPr>
        <w:spacing w:before="0" w:after="0"/>
        <w:jc w:val="center"/>
        <w:rPr>
          <w:b w:val="0"/>
          <w:i w:val="0"/>
          <w:sz w:val="32"/>
          <w:szCs w:val="32"/>
          <w:lang w:eastAsia="ru-RU"/>
        </w:rPr>
      </w:pPr>
      <w:r>
        <w:rPr>
          <w:b w:val="0"/>
          <w:i w:val="0"/>
          <w:noProof/>
          <w:sz w:val="32"/>
          <w:szCs w:val="32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2860040</wp:posOffset>
            </wp:positionH>
            <wp:positionV relativeFrom="paragraph">
              <wp:posOffset>-411480</wp:posOffset>
            </wp:positionV>
            <wp:extent cx="398145" cy="65532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l="-27" t="-16" r="-2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EE5" w:rsidRDefault="00B10EE5" w:rsidP="0014161A">
      <w:pPr>
        <w:keepNext w:val="0"/>
        <w:spacing w:line="480" w:lineRule="exact"/>
        <w:jc w:val="right"/>
        <w:rPr>
          <w:b/>
          <w:i/>
          <w:szCs w:val="26"/>
          <w:lang w:eastAsia="ru-RU"/>
        </w:rPr>
      </w:pPr>
    </w:p>
    <w:p w:rsidR="00B10EE5" w:rsidRDefault="003774CD" w:rsidP="0014161A">
      <w:pPr>
        <w:pStyle w:val="2"/>
        <w:keepNext w:val="0"/>
        <w:numPr>
          <w:ilvl w:val="1"/>
          <w:numId w:val="2"/>
        </w:numPr>
        <w:spacing w:before="0" w:after="0"/>
        <w:jc w:val="center"/>
        <w:rPr>
          <w:i w:val="0"/>
          <w:iCs w:val="0"/>
          <w:sz w:val="32"/>
          <w:szCs w:val="32"/>
        </w:rPr>
      </w:pPr>
      <w:r>
        <w:rPr>
          <w:i w:val="0"/>
          <w:iCs w:val="0"/>
          <w:sz w:val="32"/>
          <w:szCs w:val="32"/>
        </w:rPr>
        <w:t>АДМИНИСТРАЦИЯ</w:t>
      </w:r>
    </w:p>
    <w:p w:rsidR="00B10EE5" w:rsidRDefault="003774CD" w:rsidP="0014161A">
      <w:pPr>
        <w:pStyle w:val="2"/>
        <w:keepNext w:val="0"/>
        <w:numPr>
          <w:ilvl w:val="1"/>
          <w:numId w:val="2"/>
        </w:numPr>
        <w:spacing w:before="0" w:after="0"/>
        <w:jc w:val="center"/>
        <w:rPr>
          <w:rFonts w:eastAsia="Calibri"/>
          <w:i w:val="0"/>
          <w:iCs w:val="0"/>
          <w:color w:val="00000A"/>
          <w:sz w:val="32"/>
          <w:szCs w:val="32"/>
        </w:rPr>
      </w:pPr>
      <w:r>
        <w:rPr>
          <w:rFonts w:eastAsia="Calibri"/>
          <w:i w:val="0"/>
          <w:iCs w:val="0"/>
          <w:color w:val="00000A"/>
          <w:sz w:val="32"/>
          <w:szCs w:val="32"/>
        </w:rPr>
        <w:t>ВАГАЙСКОГО МУНИЦИПАЛЬНОГО ОКРУГА</w:t>
      </w:r>
    </w:p>
    <w:p w:rsidR="00B10EE5" w:rsidRDefault="00B10EE5" w:rsidP="0014161A">
      <w:pPr>
        <w:keepNext w:val="0"/>
        <w:jc w:val="center"/>
        <w:rPr>
          <w:rFonts w:eastAsia="Calibri"/>
          <w:b/>
          <w:sz w:val="32"/>
          <w:szCs w:val="32"/>
          <w:lang w:eastAsia="en-US"/>
        </w:rPr>
      </w:pPr>
    </w:p>
    <w:p w:rsidR="00B10EE5" w:rsidRDefault="003774CD" w:rsidP="0014161A">
      <w:pPr>
        <w:keepNext w:val="0"/>
        <w:jc w:val="center"/>
        <w:rPr>
          <w:rFonts w:eastAsia="Calibri"/>
          <w:b/>
          <w:sz w:val="32"/>
          <w:szCs w:val="32"/>
          <w:lang w:eastAsia="en-US"/>
        </w:rPr>
      </w:pPr>
      <w:proofErr w:type="gramStart"/>
      <w:r>
        <w:rPr>
          <w:rFonts w:eastAsia="Calibri"/>
          <w:b/>
          <w:sz w:val="32"/>
          <w:szCs w:val="32"/>
          <w:lang w:eastAsia="en-US"/>
        </w:rPr>
        <w:t>П</w:t>
      </w:r>
      <w:proofErr w:type="gramEnd"/>
      <w:r>
        <w:rPr>
          <w:rFonts w:eastAsia="Calibri"/>
          <w:b/>
          <w:sz w:val="32"/>
          <w:szCs w:val="32"/>
          <w:lang w:eastAsia="en-US"/>
        </w:rPr>
        <w:t xml:space="preserve"> О С Т А Н О В Л Е Н И Е</w:t>
      </w:r>
    </w:p>
    <w:p w:rsidR="00B10EE5" w:rsidRDefault="00B10EE5" w:rsidP="0014161A">
      <w:pPr>
        <w:keepNext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7F336E" w:rsidRDefault="007F336E" w:rsidP="0014161A">
      <w:pPr>
        <w:keepNext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B10EE5" w:rsidRPr="0014161A" w:rsidRDefault="003B41E2" w:rsidP="0014161A">
      <w:pPr>
        <w:keepNext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  <w:r>
        <w:rPr>
          <w:rFonts w:eastAsia="Times New Roman"/>
          <w:kern w:val="0"/>
          <w:szCs w:val="26"/>
          <w:lang w:eastAsia="en-US"/>
        </w:rPr>
        <w:t>5 августа 2026 г.</w:t>
      </w:r>
      <w:r w:rsidR="003774CD" w:rsidRPr="0014161A">
        <w:rPr>
          <w:rFonts w:eastAsia="Times New Roman"/>
          <w:kern w:val="0"/>
          <w:szCs w:val="26"/>
          <w:lang w:eastAsia="en-US"/>
        </w:rPr>
        <w:t xml:space="preserve">                                                       </w:t>
      </w:r>
      <w:r w:rsidR="0014161A">
        <w:rPr>
          <w:rFonts w:eastAsia="Times New Roman"/>
          <w:kern w:val="0"/>
          <w:szCs w:val="26"/>
          <w:lang w:eastAsia="en-US"/>
        </w:rPr>
        <w:t xml:space="preserve">                      </w:t>
      </w:r>
      <w:r>
        <w:rPr>
          <w:rFonts w:eastAsia="Times New Roman"/>
          <w:kern w:val="0"/>
          <w:szCs w:val="26"/>
          <w:lang w:eastAsia="en-US"/>
        </w:rPr>
        <w:t xml:space="preserve">            </w:t>
      </w:r>
      <w:bookmarkStart w:id="0" w:name="_GoBack"/>
      <w:bookmarkEnd w:id="0"/>
      <w:r w:rsidR="0014161A">
        <w:rPr>
          <w:rFonts w:eastAsia="Times New Roman"/>
          <w:kern w:val="0"/>
          <w:szCs w:val="26"/>
          <w:lang w:eastAsia="en-US"/>
        </w:rPr>
        <w:t xml:space="preserve"> </w:t>
      </w:r>
      <w:r w:rsidR="003774CD" w:rsidRPr="0014161A">
        <w:rPr>
          <w:rFonts w:eastAsia="Times New Roman"/>
          <w:kern w:val="0"/>
          <w:szCs w:val="26"/>
          <w:lang w:eastAsia="en-US"/>
        </w:rPr>
        <w:t xml:space="preserve">   </w:t>
      </w:r>
      <w:r w:rsidR="0014161A">
        <w:rPr>
          <w:rFonts w:eastAsia="Times New Roman"/>
          <w:kern w:val="0"/>
          <w:szCs w:val="26"/>
          <w:lang w:eastAsia="en-US"/>
        </w:rPr>
        <w:t xml:space="preserve"> № </w:t>
      </w:r>
      <w:r>
        <w:rPr>
          <w:rFonts w:eastAsia="Times New Roman"/>
          <w:kern w:val="0"/>
          <w:szCs w:val="26"/>
          <w:lang w:eastAsia="en-US"/>
        </w:rPr>
        <w:t>110</w:t>
      </w:r>
    </w:p>
    <w:p w:rsidR="00B10EE5" w:rsidRPr="0014161A" w:rsidRDefault="00B10EE5" w:rsidP="0014161A">
      <w:pPr>
        <w:keepNext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</w:p>
    <w:p w:rsidR="00B10EE5" w:rsidRPr="0014161A" w:rsidRDefault="003774CD" w:rsidP="0014161A">
      <w:pPr>
        <w:keepNext w:val="0"/>
        <w:tabs>
          <w:tab w:val="left" w:pos="2268"/>
        </w:tabs>
        <w:jc w:val="center"/>
        <w:rPr>
          <w:rFonts w:eastAsia="Times New Roman"/>
          <w:kern w:val="0"/>
          <w:sz w:val="22"/>
          <w:szCs w:val="22"/>
          <w:lang w:eastAsia="en-US"/>
        </w:rPr>
      </w:pPr>
      <w:r w:rsidRPr="0014161A">
        <w:rPr>
          <w:rFonts w:eastAsia="Times New Roman"/>
          <w:kern w:val="0"/>
          <w:sz w:val="22"/>
          <w:szCs w:val="22"/>
          <w:lang w:eastAsia="en-US"/>
        </w:rPr>
        <w:t>с. Вагай</w:t>
      </w:r>
    </w:p>
    <w:p w:rsidR="00B10EE5" w:rsidRDefault="00B10EE5" w:rsidP="0014161A">
      <w:pPr>
        <w:keepNext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14161A" w:rsidRDefault="0014161A" w:rsidP="0014161A">
      <w:pPr>
        <w:keepNext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B10EE5" w:rsidRDefault="003774CD" w:rsidP="0014161A">
      <w:pPr>
        <w:keepNext w:val="0"/>
        <w:tabs>
          <w:tab w:val="left" w:pos="2268"/>
        </w:tabs>
        <w:jc w:val="center"/>
        <w:rPr>
          <w:szCs w:val="26"/>
        </w:rPr>
      </w:pPr>
      <w:r>
        <w:rPr>
          <w:rFonts w:eastAsia="Times New Roman"/>
          <w:b/>
          <w:kern w:val="0"/>
          <w:szCs w:val="26"/>
          <w:lang w:eastAsia="zh-CN"/>
        </w:rPr>
        <w:t>О внесении изменения в постановление от 17.06.2022 № 67</w:t>
      </w:r>
    </w:p>
    <w:p w:rsidR="00B10EE5" w:rsidRDefault="00B10EE5" w:rsidP="0014161A">
      <w:pPr>
        <w:keepNext w:val="0"/>
        <w:jc w:val="center"/>
        <w:rPr>
          <w:rFonts w:ascii="Times New Roman" w:eastAsia="Times New Roman" w:hAnsi="Times New Roman" w:cs="Times New Roman"/>
          <w:color w:val="000000"/>
          <w:kern w:val="0"/>
          <w:szCs w:val="26"/>
        </w:rPr>
      </w:pPr>
    </w:p>
    <w:p w:rsidR="00B10EE5" w:rsidRDefault="00B10EE5" w:rsidP="0014161A">
      <w:pPr>
        <w:pStyle w:val="a1"/>
        <w:keepNext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6"/>
        </w:rPr>
      </w:pPr>
    </w:p>
    <w:p w:rsidR="00B10EE5" w:rsidRDefault="003774CD" w:rsidP="000C5A56">
      <w:pPr>
        <w:pStyle w:val="21"/>
        <w:widowControl w:val="0"/>
        <w:ind w:firstLine="709"/>
        <w:jc w:val="both"/>
      </w:pPr>
      <w:r w:rsidRPr="00D87BA6">
        <w:rPr>
          <w:rStyle w:val="1"/>
          <w:rFonts w:ascii="Arial" w:eastAsia="Arial" w:hAnsi="Arial" w:cs="Arial"/>
          <w:sz w:val="26"/>
          <w:szCs w:val="26"/>
        </w:rPr>
        <w:t>1. В постановлени</w:t>
      </w:r>
      <w:r w:rsidR="00BF4DA4">
        <w:rPr>
          <w:rStyle w:val="1"/>
          <w:rFonts w:ascii="Arial" w:eastAsia="Arial" w:hAnsi="Arial" w:cs="Arial"/>
          <w:sz w:val="26"/>
          <w:szCs w:val="26"/>
        </w:rPr>
        <w:t>е</w:t>
      </w:r>
      <w:r w:rsidRPr="00D87BA6">
        <w:rPr>
          <w:rStyle w:val="1"/>
          <w:rFonts w:ascii="Arial" w:eastAsia="Arial" w:hAnsi="Arial" w:cs="Arial"/>
          <w:sz w:val="26"/>
          <w:szCs w:val="26"/>
        </w:rPr>
        <w:t xml:space="preserve"> администрации Вагайского муниципального </w:t>
      </w:r>
      <w:r w:rsidR="0014161A" w:rsidRPr="00D87BA6">
        <w:rPr>
          <w:rStyle w:val="1"/>
          <w:rFonts w:ascii="Arial" w:eastAsia="Arial" w:hAnsi="Arial" w:cs="Arial"/>
          <w:sz w:val="26"/>
          <w:szCs w:val="26"/>
        </w:rPr>
        <w:t>района</w:t>
      </w:r>
      <w:r w:rsidRPr="00D87BA6">
        <w:rPr>
          <w:rStyle w:val="1"/>
          <w:rFonts w:ascii="Arial" w:eastAsia="Arial" w:hAnsi="Arial" w:cs="Arial"/>
          <w:sz w:val="26"/>
          <w:szCs w:val="26"/>
        </w:rPr>
        <w:t xml:space="preserve"> от 17.06.2022 № 67 «</w:t>
      </w:r>
      <w:r w:rsidR="008D181F" w:rsidRPr="00D87BA6">
        <w:rPr>
          <w:rFonts w:ascii="Arial" w:eastAsia="NSimSun" w:hAnsi="Arial" w:cs="Arial"/>
          <w:sz w:val="26"/>
          <w:szCs w:val="32"/>
        </w:rPr>
        <w:t>Об утверждении административного регламента предоставления муниципальной услуги: «Рассмотрение заявлений и принятие решений о проведен</w:t>
      </w:r>
      <w:proofErr w:type="gramStart"/>
      <w:r w:rsidR="008D181F" w:rsidRPr="00D87BA6">
        <w:rPr>
          <w:rFonts w:ascii="Arial" w:eastAsia="NSimSun" w:hAnsi="Arial" w:cs="Arial"/>
          <w:sz w:val="26"/>
          <w:szCs w:val="32"/>
        </w:rPr>
        <w:t>ии ау</w:t>
      </w:r>
      <w:proofErr w:type="gramEnd"/>
      <w:r w:rsidR="008D181F" w:rsidRPr="00D87BA6">
        <w:rPr>
          <w:rFonts w:ascii="Arial" w:eastAsia="NSimSun" w:hAnsi="Arial" w:cs="Arial"/>
          <w:sz w:val="26"/>
          <w:szCs w:val="32"/>
        </w:rPr>
        <w:t>кциона по продаже земельного участка или аукциона на право заключения договора аренды земельного участка»</w:t>
      </w:r>
      <w:r w:rsidR="00D87BA6" w:rsidRPr="00D87BA6">
        <w:rPr>
          <w:rFonts w:ascii="Arial" w:eastAsia="NSimSun" w:hAnsi="Arial" w:cs="Arial"/>
          <w:sz w:val="26"/>
          <w:szCs w:val="32"/>
        </w:rPr>
        <w:t xml:space="preserve"> </w:t>
      </w:r>
      <w:r w:rsidR="008D181F" w:rsidRPr="008D181F">
        <w:rPr>
          <w:rFonts w:ascii="Arial" w:eastAsia="Times New Roman" w:hAnsi="Arial" w:cs="Arial"/>
          <w:kern w:val="0"/>
          <w:sz w:val="26"/>
        </w:rPr>
        <w:t>(в редакции от 26.08.2022 № 110, от 14.06.2024 № 71, от 11.04.2025 № 29, от 30.01.2026 № 7)</w:t>
      </w:r>
      <w:r w:rsidR="00D87BA6">
        <w:rPr>
          <w:rFonts w:ascii="Arial" w:eastAsia="Times New Roman" w:hAnsi="Arial" w:cs="Arial"/>
          <w:kern w:val="0"/>
          <w:sz w:val="26"/>
        </w:rPr>
        <w:t xml:space="preserve"> </w:t>
      </w:r>
      <w:r>
        <w:rPr>
          <w:rStyle w:val="1"/>
          <w:rFonts w:ascii="Arial" w:eastAsia="Arial" w:hAnsi="Arial" w:cs="Arial"/>
          <w:color w:val="000000"/>
          <w:sz w:val="26"/>
          <w:szCs w:val="26"/>
        </w:rPr>
        <w:t>внести следующие изменения:</w:t>
      </w:r>
    </w:p>
    <w:p w:rsidR="00BF4DA4" w:rsidRDefault="00BF4DA4" w:rsidP="000C5A56">
      <w:pPr>
        <w:pStyle w:val="a1"/>
        <w:keepNext w:val="0"/>
        <w:spacing w:after="0" w:line="240" w:lineRule="auto"/>
        <w:rPr>
          <w:rStyle w:val="1"/>
          <w:rFonts w:eastAsia="Arial"/>
          <w:color w:val="000000"/>
          <w:szCs w:val="26"/>
          <w:lang w:eastAsia="zh-CN" w:bidi="hi-IN"/>
        </w:rPr>
      </w:pPr>
      <w:r>
        <w:rPr>
          <w:rStyle w:val="1"/>
          <w:rFonts w:eastAsia="Arial"/>
          <w:color w:val="000000"/>
          <w:szCs w:val="26"/>
          <w:lang w:eastAsia="zh-CN" w:bidi="hi-IN"/>
        </w:rPr>
        <w:t xml:space="preserve">1.1. дополнить постановление </w:t>
      </w:r>
      <w:r w:rsidR="003774CD">
        <w:rPr>
          <w:rStyle w:val="1"/>
          <w:rFonts w:eastAsia="Arial"/>
          <w:color w:val="000000"/>
          <w:szCs w:val="26"/>
          <w:lang w:eastAsia="zh-CN" w:bidi="hi-IN"/>
        </w:rPr>
        <w:t>пункт</w:t>
      </w:r>
      <w:r w:rsidR="00D87BA6">
        <w:rPr>
          <w:rStyle w:val="1"/>
          <w:rFonts w:eastAsia="Arial"/>
          <w:color w:val="000000"/>
          <w:szCs w:val="26"/>
          <w:lang w:eastAsia="zh-CN" w:bidi="hi-IN"/>
        </w:rPr>
        <w:t>ом</w:t>
      </w:r>
      <w:r w:rsidR="003774CD">
        <w:rPr>
          <w:rStyle w:val="1"/>
          <w:rFonts w:eastAsia="Arial"/>
          <w:color w:val="000000"/>
          <w:szCs w:val="26"/>
          <w:lang w:eastAsia="zh-CN" w:bidi="hi-IN"/>
        </w:rPr>
        <w:t xml:space="preserve"> 2 </w:t>
      </w:r>
      <w:r w:rsidR="00D87BA6">
        <w:rPr>
          <w:rStyle w:val="1"/>
          <w:rFonts w:eastAsia="Arial"/>
          <w:color w:val="000000"/>
          <w:szCs w:val="26"/>
          <w:lang w:eastAsia="zh-CN" w:bidi="hi-IN"/>
        </w:rPr>
        <w:t>следующего содержания</w:t>
      </w:r>
      <w:r>
        <w:rPr>
          <w:rStyle w:val="1"/>
          <w:rFonts w:eastAsia="Arial"/>
          <w:color w:val="000000"/>
          <w:szCs w:val="26"/>
          <w:lang w:eastAsia="zh-CN" w:bidi="hi-IN"/>
        </w:rPr>
        <w:t>,</w:t>
      </w:r>
      <w:r w:rsidRPr="00BF4DA4">
        <w:rPr>
          <w:rStyle w:val="1"/>
          <w:rFonts w:eastAsia="Arial"/>
          <w:color w:val="000000"/>
          <w:szCs w:val="26"/>
        </w:rPr>
        <w:t xml:space="preserve"> </w:t>
      </w:r>
      <w:r>
        <w:rPr>
          <w:rStyle w:val="1"/>
          <w:rFonts w:eastAsia="Arial"/>
          <w:color w:val="000000"/>
          <w:szCs w:val="26"/>
        </w:rPr>
        <w:t>изменив последующую нумерацию пунктов</w:t>
      </w:r>
      <w:r w:rsidR="003774CD">
        <w:rPr>
          <w:rStyle w:val="1"/>
          <w:rFonts w:eastAsia="Arial"/>
          <w:color w:val="000000"/>
          <w:szCs w:val="26"/>
          <w:lang w:eastAsia="zh-CN" w:bidi="hi-IN"/>
        </w:rPr>
        <w:t>:</w:t>
      </w:r>
    </w:p>
    <w:p w:rsidR="00B10EE5" w:rsidRDefault="003774CD" w:rsidP="000C5A56">
      <w:pPr>
        <w:pStyle w:val="a1"/>
        <w:keepNext w:val="0"/>
        <w:spacing w:after="0" w:line="240" w:lineRule="auto"/>
      </w:pPr>
      <w:r>
        <w:rPr>
          <w:rStyle w:val="1"/>
          <w:rFonts w:eastAsia="Arial"/>
          <w:color w:val="000000"/>
          <w:szCs w:val="26"/>
          <w:lang w:eastAsia="zh-CN" w:bidi="hi-IN"/>
        </w:rPr>
        <w:t>«</w:t>
      </w:r>
      <w:r w:rsidR="00D87BA6">
        <w:rPr>
          <w:rStyle w:val="1"/>
          <w:rFonts w:eastAsia="Arial"/>
          <w:color w:val="000000"/>
          <w:szCs w:val="26"/>
          <w:lang w:eastAsia="zh-CN" w:bidi="hi-IN"/>
        </w:rPr>
        <w:t xml:space="preserve">2. </w:t>
      </w:r>
      <w:r>
        <w:rPr>
          <w:rFonts w:eastAsia="Arial"/>
          <w:color w:val="000000"/>
          <w:szCs w:val="26"/>
          <w:lang w:eastAsia="zh-CN" w:bidi="hi-IN"/>
        </w:rPr>
        <w:t>Положения административного регламента об использовании федеральной государственной географической информационной системы, обеспечивающей функционирование национальной системы пространственных данных, а также электронных сервисов указанной информационной системы (федеральная государственная географическая информационная система «Единая цифровая платформа «Национальная система прос</w:t>
      </w:r>
      <w:r w:rsidRPr="00D87BA6">
        <w:rPr>
          <w:rFonts w:eastAsia="Arial"/>
          <w:color w:val="000000"/>
          <w:szCs w:val="26"/>
          <w:lang w:eastAsia="zh-CN" w:bidi="hi-IN"/>
        </w:rPr>
        <w:t>транственных данных») применяются со дня обеспечения технической возможности»</w:t>
      </w:r>
      <w:r w:rsidR="00BF4DA4">
        <w:rPr>
          <w:rStyle w:val="1"/>
          <w:rFonts w:eastAsia="Arial"/>
          <w:color w:val="000000"/>
          <w:szCs w:val="26"/>
        </w:rPr>
        <w:t>.</w:t>
      </w:r>
    </w:p>
    <w:p w:rsidR="00D87BA6" w:rsidRDefault="00BF4DA4" w:rsidP="000C5A56">
      <w:pPr>
        <w:pStyle w:val="a1"/>
        <w:keepNext w:val="0"/>
        <w:spacing w:after="0" w:line="240" w:lineRule="auto"/>
        <w:rPr>
          <w:rFonts w:eastAsia="Arial"/>
          <w:color w:val="000000"/>
          <w:szCs w:val="26"/>
          <w:lang w:eastAsia="ru-RU"/>
        </w:rPr>
      </w:pPr>
      <w:r>
        <w:rPr>
          <w:rFonts w:eastAsia="Times New Roman"/>
          <w:color w:val="000000"/>
          <w:szCs w:val="26"/>
          <w:lang w:eastAsia="en-US"/>
        </w:rPr>
        <w:t>1.</w:t>
      </w:r>
      <w:r w:rsidR="003774CD">
        <w:rPr>
          <w:rFonts w:eastAsia="Times New Roman"/>
          <w:color w:val="000000"/>
          <w:szCs w:val="26"/>
          <w:lang w:eastAsia="en-US"/>
        </w:rPr>
        <w:t xml:space="preserve">2. </w:t>
      </w:r>
      <w:r w:rsidR="00BD323D">
        <w:rPr>
          <w:rFonts w:eastAsia="Arial"/>
          <w:color w:val="000000"/>
          <w:szCs w:val="26"/>
          <w:lang w:eastAsia="ru-RU"/>
        </w:rPr>
        <w:t>подраздел</w:t>
      </w:r>
      <w:r w:rsidR="003774CD">
        <w:rPr>
          <w:rFonts w:eastAsia="Arial"/>
          <w:color w:val="000000"/>
          <w:szCs w:val="26"/>
          <w:lang w:eastAsia="ru-RU"/>
        </w:rPr>
        <w:t xml:space="preserve"> 2.6. </w:t>
      </w:r>
      <w:r>
        <w:rPr>
          <w:rFonts w:eastAsia="Arial"/>
          <w:color w:val="000000"/>
          <w:szCs w:val="26"/>
          <w:lang w:eastAsia="ru-RU"/>
        </w:rPr>
        <w:t xml:space="preserve">Административного регламента дополнить </w:t>
      </w:r>
      <w:r w:rsidR="00D87BA6">
        <w:rPr>
          <w:rFonts w:eastAsia="Arial"/>
          <w:color w:val="000000"/>
          <w:szCs w:val="26"/>
          <w:lang w:eastAsia="ru-RU"/>
        </w:rPr>
        <w:t>пунктом</w:t>
      </w:r>
      <w:r w:rsidR="003774CD">
        <w:rPr>
          <w:rFonts w:eastAsia="Arial"/>
          <w:color w:val="000000"/>
          <w:szCs w:val="26"/>
          <w:lang w:eastAsia="ru-RU"/>
        </w:rPr>
        <w:t xml:space="preserve"> 2.6.4. </w:t>
      </w:r>
      <w:r w:rsidR="00D87BA6">
        <w:rPr>
          <w:rFonts w:eastAsia="Arial"/>
          <w:color w:val="000000"/>
          <w:szCs w:val="26"/>
          <w:lang w:eastAsia="ru-RU"/>
        </w:rPr>
        <w:t>следующего содержания:</w:t>
      </w:r>
    </w:p>
    <w:p w:rsidR="00B10EE5" w:rsidRDefault="00D87BA6" w:rsidP="000C5A56">
      <w:pPr>
        <w:pStyle w:val="a1"/>
        <w:keepNext w:val="0"/>
        <w:spacing w:after="0" w:line="240" w:lineRule="auto"/>
      </w:pPr>
      <w:r>
        <w:rPr>
          <w:rFonts w:eastAsia="Arial"/>
          <w:color w:val="000000"/>
          <w:szCs w:val="26"/>
          <w:lang w:eastAsia="ru-RU"/>
        </w:rPr>
        <w:t xml:space="preserve">«2.6.4. </w:t>
      </w:r>
      <w:r w:rsidR="003774CD">
        <w:rPr>
          <w:rFonts w:eastAsia="Arial"/>
          <w:color w:val="000000"/>
          <w:szCs w:val="26"/>
          <w:lang w:eastAsia="ru-RU"/>
        </w:rPr>
        <w:t>При предоставлении муниципальной услуги используется федеральная государственная географическая информационная система, обеспечивающая функционирование национальной системы пространственных данных, а также электронные сервисы указанной информационной системы - в части получения пространственных данных и сведений, содержащихся в указанной информационной системе</w:t>
      </w:r>
      <w:proofErr w:type="gramStart"/>
      <w:r w:rsidR="003774CD">
        <w:rPr>
          <w:rFonts w:eastAsia="Arial"/>
          <w:color w:val="000000"/>
          <w:szCs w:val="26"/>
          <w:lang w:eastAsia="ru-RU"/>
        </w:rPr>
        <w:t>.</w:t>
      </w:r>
      <w:r>
        <w:rPr>
          <w:rFonts w:eastAsia="Arial"/>
          <w:color w:val="000000"/>
          <w:szCs w:val="26"/>
          <w:lang w:eastAsia="ru-RU"/>
        </w:rPr>
        <w:t>»</w:t>
      </w:r>
      <w:r w:rsidR="00BD323D">
        <w:rPr>
          <w:rFonts w:eastAsia="Arial"/>
          <w:color w:val="000000"/>
          <w:szCs w:val="26"/>
          <w:lang w:eastAsia="ru-RU"/>
        </w:rPr>
        <w:t>;</w:t>
      </w:r>
      <w:proofErr w:type="gramEnd"/>
    </w:p>
    <w:p w:rsidR="00BD323D" w:rsidRDefault="003B773D" w:rsidP="000C5A56">
      <w:pPr>
        <w:pStyle w:val="a1"/>
        <w:keepNext w:val="0"/>
        <w:spacing w:after="0" w:line="240" w:lineRule="auto"/>
        <w:rPr>
          <w:rFonts w:eastAsia="Arial"/>
          <w:color w:val="000000"/>
          <w:szCs w:val="26"/>
          <w:lang w:eastAsia="ru-RU"/>
        </w:rPr>
      </w:pPr>
      <w:r>
        <w:rPr>
          <w:rFonts w:eastAsia="Arial"/>
          <w:color w:val="000000"/>
          <w:szCs w:val="26"/>
          <w:lang w:eastAsia="ru-RU"/>
        </w:rPr>
        <w:t>1.3</w:t>
      </w:r>
      <w:r w:rsidR="003774CD">
        <w:rPr>
          <w:rFonts w:eastAsia="Arial"/>
          <w:color w:val="000000"/>
          <w:szCs w:val="26"/>
          <w:lang w:eastAsia="ru-RU"/>
        </w:rPr>
        <w:t xml:space="preserve">. </w:t>
      </w:r>
      <w:r w:rsidR="00BD323D">
        <w:rPr>
          <w:rFonts w:eastAsia="Arial"/>
          <w:color w:val="000000"/>
          <w:szCs w:val="26"/>
          <w:lang w:eastAsia="ru-RU"/>
        </w:rPr>
        <w:t>подпункт 3</w:t>
      </w:r>
      <w:r w:rsidR="003774CD">
        <w:rPr>
          <w:rFonts w:eastAsia="Arial"/>
          <w:color w:val="000000"/>
          <w:szCs w:val="26"/>
          <w:lang w:eastAsia="ru-RU"/>
        </w:rPr>
        <w:t xml:space="preserve"> п</w:t>
      </w:r>
      <w:r w:rsidR="00BD323D">
        <w:rPr>
          <w:rFonts w:eastAsia="Arial"/>
          <w:color w:val="000000"/>
          <w:szCs w:val="26"/>
          <w:lang w:eastAsia="ru-RU"/>
        </w:rPr>
        <w:t xml:space="preserve">ункта </w:t>
      </w:r>
      <w:r w:rsidR="003774CD">
        <w:rPr>
          <w:rFonts w:eastAsia="Arial"/>
          <w:color w:val="000000"/>
          <w:szCs w:val="26"/>
          <w:lang w:eastAsia="ru-RU"/>
        </w:rPr>
        <w:t>2.7.2. п</w:t>
      </w:r>
      <w:r w:rsidR="00BD323D">
        <w:rPr>
          <w:rFonts w:eastAsia="Arial"/>
          <w:color w:val="000000"/>
          <w:szCs w:val="26"/>
          <w:lang w:eastAsia="ru-RU"/>
        </w:rPr>
        <w:t xml:space="preserve">одраздела 2.7. </w:t>
      </w:r>
      <w:r w:rsidR="00BF4DA4">
        <w:rPr>
          <w:rFonts w:eastAsia="Arial"/>
          <w:color w:val="000000"/>
          <w:szCs w:val="26"/>
          <w:lang w:eastAsia="ru-RU"/>
        </w:rPr>
        <w:t>Административного регламент</w:t>
      </w:r>
      <w:r w:rsidR="006A5145">
        <w:rPr>
          <w:rFonts w:eastAsia="Arial"/>
          <w:color w:val="000000"/>
          <w:szCs w:val="26"/>
          <w:lang w:eastAsia="ru-RU"/>
        </w:rPr>
        <w:t>а</w:t>
      </w:r>
      <w:r w:rsidR="00BF4DA4">
        <w:rPr>
          <w:rFonts w:eastAsia="Arial"/>
          <w:color w:val="000000"/>
          <w:szCs w:val="26"/>
          <w:lang w:eastAsia="ru-RU"/>
        </w:rPr>
        <w:t xml:space="preserve"> </w:t>
      </w:r>
      <w:r w:rsidR="00BD323D">
        <w:rPr>
          <w:rFonts w:eastAsia="Arial"/>
          <w:color w:val="000000"/>
          <w:szCs w:val="26"/>
          <w:lang w:eastAsia="ru-RU"/>
        </w:rPr>
        <w:t>исключить</w:t>
      </w:r>
      <w:r w:rsidR="003774CD">
        <w:rPr>
          <w:rFonts w:eastAsia="Arial"/>
          <w:color w:val="000000"/>
          <w:szCs w:val="26"/>
          <w:lang w:eastAsia="ru-RU"/>
        </w:rPr>
        <w:t>, изменив последующую нумерацию</w:t>
      </w:r>
      <w:r w:rsidR="00BD323D">
        <w:rPr>
          <w:rFonts w:eastAsia="Arial"/>
          <w:color w:val="000000"/>
          <w:szCs w:val="26"/>
          <w:lang w:eastAsia="ru-RU"/>
        </w:rPr>
        <w:t xml:space="preserve"> подпунктов;</w:t>
      </w:r>
      <w:r w:rsidR="003774CD">
        <w:rPr>
          <w:rFonts w:eastAsia="Arial"/>
          <w:color w:val="000000"/>
          <w:szCs w:val="26"/>
          <w:lang w:eastAsia="ru-RU"/>
        </w:rPr>
        <w:t xml:space="preserve"> </w:t>
      </w:r>
    </w:p>
    <w:p w:rsidR="00BD323D" w:rsidRPr="000C5A56" w:rsidRDefault="003B773D" w:rsidP="000C5A56">
      <w:pPr>
        <w:pStyle w:val="a1"/>
        <w:keepNext w:val="0"/>
        <w:spacing w:after="0" w:line="240" w:lineRule="auto"/>
        <w:rPr>
          <w:rFonts w:eastAsia="Arial"/>
          <w:bCs/>
          <w:color w:val="000000"/>
          <w:szCs w:val="26"/>
          <w:lang w:eastAsia="ru-RU"/>
        </w:rPr>
      </w:pPr>
      <w:r>
        <w:rPr>
          <w:rFonts w:eastAsia="Arial"/>
          <w:color w:val="000000"/>
          <w:szCs w:val="26"/>
          <w:lang w:eastAsia="ru-RU"/>
        </w:rPr>
        <w:t>1.4</w:t>
      </w:r>
      <w:r w:rsidR="00BD323D" w:rsidRPr="000C5A56">
        <w:rPr>
          <w:rFonts w:eastAsia="Arial"/>
          <w:color w:val="000000"/>
          <w:szCs w:val="26"/>
          <w:lang w:eastAsia="ru-RU"/>
        </w:rPr>
        <w:t xml:space="preserve">. В подпункте </w:t>
      </w:r>
      <w:r w:rsidR="003774CD" w:rsidRPr="000C5A56">
        <w:rPr>
          <w:rFonts w:eastAsia="Arial"/>
          <w:color w:val="000000"/>
          <w:szCs w:val="26"/>
          <w:lang w:eastAsia="ru-RU"/>
        </w:rPr>
        <w:t>3 слова «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 xml:space="preserve">разрешенным использованием» 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заменить </w:t>
      </w:r>
      <w:r w:rsidR="00BD323D" w:rsidRPr="000C5A56">
        <w:rPr>
          <w:rFonts w:eastAsia="Arial"/>
          <w:color w:val="000000"/>
          <w:szCs w:val="26"/>
          <w:lang w:eastAsia="ru-RU"/>
        </w:rPr>
        <w:t>словами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 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>«основным видом разрешенного использования»</w:t>
      </w:r>
      <w:r w:rsidR="00BD323D" w:rsidRPr="000C5A56">
        <w:rPr>
          <w:rFonts w:eastAsia="Arial"/>
          <w:bCs/>
          <w:color w:val="000000"/>
          <w:szCs w:val="26"/>
          <w:lang w:eastAsia="ru-RU"/>
        </w:rPr>
        <w:t>;</w:t>
      </w:r>
    </w:p>
    <w:p w:rsidR="00BD323D" w:rsidRPr="000C5A56" w:rsidRDefault="003B773D" w:rsidP="000C5A56">
      <w:pPr>
        <w:pStyle w:val="a1"/>
        <w:keepNext w:val="0"/>
        <w:spacing w:after="0" w:line="240" w:lineRule="auto"/>
        <w:rPr>
          <w:rFonts w:eastAsia="Arial"/>
          <w:bCs/>
          <w:color w:val="000000"/>
          <w:szCs w:val="26"/>
          <w:lang w:eastAsia="ru-RU"/>
        </w:rPr>
      </w:pPr>
      <w:r>
        <w:rPr>
          <w:rFonts w:eastAsia="Arial"/>
          <w:bCs/>
          <w:color w:val="000000"/>
          <w:szCs w:val="26"/>
          <w:lang w:eastAsia="ru-RU"/>
        </w:rPr>
        <w:t>1.5</w:t>
      </w:r>
      <w:r w:rsidR="00BD323D" w:rsidRPr="000C5A56">
        <w:rPr>
          <w:rFonts w:eastAsia="Arial"/>
          <w:bCs/>
          <w:color w:val="000000"/>
          <w:szCs w:val="26"/>
          <w:lang w:eastAsia="ru-RU"/>
        </w:rPr>
        <w:t>.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 xml:space="preserve"> </w:t>
      </w:r>
      <w:r w:rsidR="00BD323D" w:rsidRPr="000C5A56">
        <w:rPr>
          <w:rFonts w:eastAsia="Arial"/>
          <w:bCs/>
          <w:color w:val="000000"/>
          <w:szCs w:val="26"/>
          <w:lang w:eastAsia="ru-RU"/>
        </w:rPr>
        <w:t>В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 </w:t>
      </w:r>
      <w:r w:rsidR="00BD323D" w:rsidRPr="000C5A56">
        <w:rPr>
          <w:rFonts w:eastAsia="Arial"/>
          <w:color w:val="000000"/>
          <w:szCs w:val="26"/>
          <w:lang w:eastAsia="ru-RU"/>
        </w:rPr>
        <w:t>под</w:t>
      </w:r>
      <w:r w:rsidR="003774CD" w:rsidRPr="000C5A56">
        <w:rPr>
          <w:rFonts w:eastAsia="Arial"/>
          <w:color w:val="000000"/>
          <w:szCs w:val="26"/>
          <w:lang w:eastAsia="ru-RU"/>
        </w:rPr>
        <w:t>пункте 4 слова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 xml:space="preserve"> «установлено разрешенное использование или разрешенное использование» заменить </w:t>
      </w:r>
      <w:r w:rsidR="00BD323D" w:rsidRPr="000C5A56">
        <w:rPr>
          <w:rFonts w:eastAsia="Arial"/>
          <w:bCs/>
          <w:color w:val="000000"/>
          <w:szCs w:val="26"/>
          <w:lang w:eastAsia="ru-RU"/>
        </w:rPr>
        <w:t xml:space="preserve">словами 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 xml:space="preserve">«установлен вид 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lastRenderedPageBreak/>
        <w:t xml:space="preserve">разрешенного использования либо вид или виды разрешенного использования», 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слова </w:t>
      </w:r>
      <w:r w:rsidR="006A5145">
        <w:rPr>
          <w:rFonts w:eastAsia="Arial"/>
          <w:bCs/>
          <w:color w:val="000000"/>
          <w:szCs w:val="26"/>
          <w:lang w:eastAsia="ru-RU"/>
        </w:rPr>
        <w:t>«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 xml:space="preserve">не соответствует» 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заменить </w:t>
      </w:r>
      <w:r w:rsidR="00BD323D" w:rsidRPr="000C5A56">
        <w:rPr>
          <w:rFonts w:eastAsia="Arial"/>
          <w:color w:val="000000"/>
          <w:szCs w:val="26"/>
          <w:lang w:eastAsia="ru-RU"/>
        </w:rPr>
        <w:t>словами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 «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>установленные регламентами использования земель, не соответствуют»</w:t>
      </w:r>
      <w:r w:rsidR="00BD323D" w:rsidRPr="000C5A56">
        <w:rPr>
          <w:rFonts w:eastAsia="Arial"/>
          <w:bCs/>
          <w:color w:val="000000"/>
          <w:szCs w:val="26"/>
          <w:lang w:eastAsia="ru-RU"/>
        </w:rPr>
        <w:t>;</w:t>
      </w:r>
    </w:p>
    <w:p w:rsidR="00BD323D" w:rsidRPr="000C5A56" w:rsidRDefault="003B773D" w:rsidP="000C5A56">
      <w:pPr>
        <w:pStyle w:val="a1"/>
        <w:keepNext w:val="0"/>
        <w:spacing w:after="0" w:line="240" w:lineRule="auto"/>
        <w:rPr>
          <w:rFonts w:eastAsia="Arial"/>
          <w:bCs/>
          <w:color w:val="000000"/>
          <w:szCs w:val="26"/>
          <w:lang w:eastAsia="ru-RU"/>
        </w:rPr>
      </w:pPr>
      <w:r>
        <w:rPr>
          <w:rFonts w:eastAsia="Arial"/>
          <w:bCs/>
          <w:color w:val="000000"/>
          <w:szCs w:val="26"/>
          <w:lang w:eastAsia="ru-RU"/>
        </w:rPr>
        <w:t>1.6</w:t>
      </w:r>
      <w:r w:rsidR="00BD323D" w:rsidRPr="000C5A56">
        <w:rPr>
          <w:rFonts w:eastAsia="Arial"/>
          <w:bCs/>
          <w:color w:val="000000"/>
          <w:szCs w:val="26"/>
          <w:lang w:eastAsia="ru-RU"/>
        </w:rPr>
        <w:t>.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 xml:space="preserve"> </w:t>
      </w:r>
      <w:r w:rsidR="00BD323D" w:rsidRPr="000C5A56">
        <w:rPr>
          <w:rFonts w:eastAsia="Arial"/>
          <w:bCs/>
          <w:color w:val="000000"/>
          <w:szCs w:val="26"/>
          <w:lang w:eastAsia="ru-RU"/>
        </w:rPr>
        <w:t>В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 </w:t>
      </w:r>
      <w:r w:rsidR="00BD323D" w:rsidRPr="000C5A56">
        <w:rPr>
          <w:rFonts w:eastAsia="Arial"/>
          <w:color w:val="000000"/>
          <w:szCs w:val="26"/>
          <w:lang w:eastAsia="ru-RU"/>
        </w:rPr>
        <w:t>под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пункте 14 слова 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>«утвержденными документами территориального планирования и (или)»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 заменить </w:t>
      </w:r>
      <w:r w:rsidR="00BD323D" w:rsidRPr="000C5A56">
        <w:rPr>
          <w:rFonts w:eastAsia="Arial"/>
          <w:color w:val="000000"/>
          <w:szCs w:val="26"/>
          <w:lang w:eastAsia="ru-RU"/>
        </w:rPr>
        <w:t>слов</w:t>
      </w:r>
      <w:r w:rsidR="006A5145">
        <w:rPr>
          <w:rFonts w:eastAsia="Arial"/>
          <w:color w:val="000000"/>
          <w:szCs w:val="26"/>
          <w:lang w:eastAsia="ru-RU"/>
        </w:rPr>
        <w:t>ом</w:t>
      </w:r>
      <w:r w:rsidR="003774CD" w:rsidRPr="000C5A56">
        <w:rPr>
          <w:rFonts w:eastAsia="Arial"/>
          <w:color w:val="000000"/>
          <w:szCs w:val="26"/>
          <w:lang w:eastAsia="ru-RU"/>
        </w:rPr>
        <w:t xml:space="preserve"> «</w:t>
      </w:r>
      <w:r w:rsidR="003774CD" w:rsidRPr="000C5A56">
        <w:rPr>
          <w:rFonts w:eastAsia="Arial"/>
          <w:bCs/>
          <w:color w:val="000000"/>
          <w:szCs w:val="26"/>
          <w:lang w:eastAsia="ru-RU"/>
        </w:rPr>
        <w:t>утвержденной»</w:t>
      </w:r>
      <w:r w:rsidR="00BD323D" w:rsidRPr="000C5A56">
        <w:rPr>
          <w:rFonts w:eastAsia="Arial"/>
          <w:bCs/>
          <w:color w:val="000000"/>
          <w:szCs w:val="26"/>
          <w:lang w:eastAsia="ru-RU"/>
        </w:rPr>
        <w:t>;</w:t>
      </w:r>
    </w:p>
    <w:p w:rsidR="00241E35" w:rsidRPr="00241E35" w:rsidRDefault="003B773D" w:rsidP="00241E35">
      <w:pPr>
        <w:pStyle w:val="a1"/>
        <w:keepNext w:val="0"/>
        <w:widowControl w:val="0"/>
        <w:shd w:val="clear" w:color="auto" w:fill="auto"/>
        <w:spacing w:after="0" w:line="240" w:lineRule="auto"/>
        <w:rPr>
          <w:rFonts w:eastAsia="Arial"/>
          <w:color w:val="000000"/>
          <w:szCs w:val="26"/>
          <w:lang w:eastAsia="ru-RU"/>
        </w:rPr>
      </w:pPr>
      <w:r>
        <w:rPr>
          <w:rFonts w:eastAsia="Arial"/>
          <w:bCs/>
          <w:color w:val="000000"/>
          <w:szCs w:val="26"/>
          <w:lang w:eastAsia="ru-RU"/>
        </w:rPr>
        <w:t>1.7</w:t>
      </w:r>
      <w:r w:rsidR="00BD323D" w:rsidRPr="00241E35">
        <w:rPr>
          <w:rFonts w:eastAsia="Arial"/>
          <w:bCs/>
          <w:color w:val="000000"/>
          <w:szCs w:val="26"/>
          <w:lang w:eastAsia="ru-RU"/>
        </w:rPr>
        <w:t>.</w:t>
      </w:r>
      <w:r w:rsidR="003774CD" w:rsidRPr="00241E35">
        <w:rPr>
          <w:rFonts w:eastAsia="Arial"/>
          <w:bCs/>
          <w:color w:val="000000"/>
          <w:szCs w:val="26"/>
          <w:lang w:eastAsia="ru-RU"/>
        </w:rPr>
        <w:t xml:space="preserve"> </w:t>
      </w:r>
      <w:r w:rsidR="00241E35" w:rsidRPr="00241E35">
        <w:rPr>
          <w:rFonts w:eastAsia="Arial"/>
          <w:bCs/>
          <w:color w:val="000000"/>
          <w:szCs w:val="26"/>
          <w:lang w:eastAsia="ru-RU"/>
        </w:rPr>
        <w:t>П</w:t>
      </w:r>
      <w:r w:rsidR="00BD323D" w:rsidRPr="00241E35">
        <w:rPr>
          <w:rFonts w:eastAsia="Arial"/>
          <w:color w:val="000000"/>
          <w:szCs w:val="26"/>
          <w:lang w:eastAsia="ru-RU"/>
        </w:rPr>
        <w:t>од</w:t>
      </w:r>
      <w:r w:rsidR="003774CD" w:rsidRPr="00241E35">
        <w:rPr>
          <w:rFonts w:eastAsia="Arial"/>
          <w:color w:val="000000"/>
          <w:szCs w:val="26"/>
          <w:lang w:eastAsia="ru-RU"/>
        </w:rPr>
        <w:t xml:space="preserve">пункт 18 </w:t>
      </w:r>
      <w:r w:rsidR="00241E35" w:rsidRPr="00241E35">
        <w:rPr>
          <w:rFonts w:eastAsia="Arial"/>
          <w:color w:val="000000"/>
          <w:szCs w:val="26"/>
          <w:lang w:eastAsia="ru-RU"/>
        </w:rPr>
        <w:t>изложить в новой редакции:</w:t>
      </w:r>
    </w:p>
    <w:p w:rsidR="00B10EE5" w:rsidRPr="00241E35" w:rsidRDefault="00241E35" w:rsidP="00241E35">
      <w:pPr>
        <w:pStyle w:val="aff0"/>
        <w:keepNext w:val="0"/>
        <w:widowControl w:val="0"/>
        <w:shd w:val="clear" w:color="auto" w:fill="auto"/>
        <w:spacing w:before="0" w:after="0" w:line="240" w:lineRule="auto"/>
      </w:pPr>
      <w:r w:rsidRPr="00241E35">
        <w:rPr>
          <w:rFonts w:eastAsia="Arial"/>
          <w:color w:val="000000"/>
          <w:szCs w:val="26"/>
        </w:rPr>
        <w:t xml:space="preserve">«18) </w:t>
      </w:r>
      <w:r w:rsidRPr="00241E35">
        <w:rPr>
          <w:rFonts w:eastAsia="Times New Roman"/>
          <w:color w:val="000000"/>
          <w:kern w:val="0"/>
        </w:rPr>
        <w:t xml:space="preserve">земельный участок является земельным участком общего пользования или расположен в границах земель общего пользования, территории </w:t>
      </w:r>
      <w:r w:rsidRPr="00241E35">
        <w:rPr>
          <w:rFonts w:eastAsia="Times New Roman"/>
          <w:bCs/>
          <w:kern w:val="0"/>
        </w:rPr>
        <w:t>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</w:t>
      </w:r>
      <w:r w:rsidRPr="00241E35">
        <w:rPr>
          <w:rFonts w:ascii="Times New Roman" w:eastAsia="Times New Roman" w:hAnsi="Times New Roman" w:cs="Times New Roman"/>
          <w:kern w:val="0"/>
        </w:rPr>
        <w:t xml:space="preserve"> </w:t>
      </w:r>
      <w:r w:rsidRPr="00241E35">
        <w:rPr>
          <w:rFonts w:eastAsia="Times New Roman"/>
          <w:color w:val="000000"/>
          <w:kern w:val="0"/>
        </w:rPr>
        <w:t>общего пользования»;</w:t>
      </w:r>
    </w:p>
    <w:p w:rsidR="000C5A56" w:rsidRDefault="003B773D" w:rsidP="000C5A56">
      <w:pPr>
        <w:pStyle w:val="a1"/>
        <w:keepNext w:val="0"/>
        <w:spacing w:after="0" w:line="240" w:lineRule="auto"/>
        <w:rPr>
          <w:rFonts w:eastAsia="Arial"/>
          <w:color w:val="000000"/>
          <w:szCs w:val="26"/>
          <w:lang w:eastAsia="ru-RU"/>
        </w:rPr>
      </w:pPr>
      <w:r>
        <w:rPr>
          <w:rFonts w:eastAsia="Arial"/>
          <w:color w:val="000000"/>
          <w:szCs w:val="26"/>
          <w:lang w:eastAsia="ru-RU"/>
        </w:rPr>
        <w:t>1.8</w:t>
      </w:r>
      <w:r w:rsidR="003774CD">
        <w:rPr>
          <w:rFonts w:eastAsia="Arial"/>
          <w:color w:val="000000"/>
          <w:szCs w:val="26"/>
          <w:lang w:eastAsia="ru-RU"/>
        </w:rPr>
        <w:t xml:space="preserve">. </w:t>
      </w:r>
      <w:r w:rsidR="000C5A56">
        <w:rPr>
          <w:rFonts w:eastAsia="Arial"/>
          <w:color w:val="000000"/>
          <w:szCs w:val="26"/>
          <w:lang w:eastAsia="ru-RU"/>
        </w:rPr>
        <w:t xml:space="preserve">Подраздел </w:t>
      </w:r>
      <w:r w:rsidR="003774CD">
        <w:rPr>
          <w:rFonts w:eastAsia="Arial"/>
          <w:color w:val="000000"/>
          <w:szCs w:val="26"/>
          <w:lang w:eastAsia="ru-RU"/>
        </w:rPr>
        <w:t>2.14.</w:t>
      </w:r>
      <w:r w:rsidR="00BF4DA4">
        <w:rPr>
          <w:rFonts w:eastAsia="Arial"/>
          <w:color w:val="000000"/>
          <w:szCs w:val="26"/>
          <w:lang w:eastAsia="ru-RU"/>
        </w:rPr>
        <w:t xml:space="preserve"> Административного регламент</w:t>
      </w:r>
      <w:r w:rsidR="003774CD">
        <w:rPr>
          <w:rFonts w:eastAsia="Arial"/>
          <w:color w:val="000000"/>
          <w:szCs w:val="26"/>
          <w:lang w:eastAsia="ru-RU"/>
        </w:rPr>
        <w:t xml:space="preserve"> до</w:t>
      </w:r>
      <w:r w:rsidR="000C5A56">
        <w:rPr>
          <w:rFonts w:eastAsia="Arial"/>
          <w:color w:val="000000"/>
          <w:szCs w:val="26"/>
          <w:lang w:eastAsia="ru-RU"/>
        </w:rPr>
        <w:t>полнить</w:t>
      </w:r>
      <w:r w:rsidR="003774CD">
        <w:rPr>
          <w:rFonts w:eastAsia="Arial"/>
          <w:color w:val="000000"/>
          <w:szCs w:val="26"/>
          <w:lang w:eastAsia="ru-RU"/>
        </w:rPr>
        <w:t xml:space="preserve"> п</w:t>
      </w:r>
      <w:r w:rsidR="000C5A56">
        <w:rPr>
          <w:rFonts w:eastAsia="Arial"/>
          <w:color w:val="000000"/>
          <w:szCs w:val="26"/>
          <w:lang w:eastAsia="ru-RU"/>
        </w:rPr>
        <w:t>унктом</w:t>
      </w:r>
      <w:r w:rsidR="003774CD">
        <w:rPr>
          <w:rFonts w:eastAsia="Arial"/>
          <w:color w:val="000000"/>
          <w:szCs w:val="26"/>
          <w:lang w:eastAsia="ru-RU"/>
        </w:rPr>
        <w:t xml:space="preserve"> 2.14.3. </w:t>
      </w:r>
      <w:r w:rsidR="000C5A56">
        <w:rPr>
          <w:rFonts w:eastAsia="Arial"/>
          <w:color w:val="000000"/>
          <w:szCs w:val="26"/>
          <w:lang w:eastAsia="ru-RU"/>
        </w:rPr>
        <w:t>следующего содержания, изменив последующую нумерацию пунктов:</w:t>
      </w:r>
    </w:p>
    <w:p w:rsidR="00B10EE5" w:rsidRDefault="000C5A56" w:rsidP="000C5A56">
      <w:pPr>
        <w:pStyle w:val="a1"/>
        <w:keepNext w:val="0"/>
        <w:spacing w:after="0" w:line="240" w:lineRule="auto"/>
      </w:pPr>
      <w:r>
        <w:rPr>
          <w:rFonts w:eastAsia="Arial"/>
          <w:color w:val="000000"/>
          <w:szCs w:val="26"/>
          <w:lang w:eastAsia="ru-RU"/>
        </w:rPr>
        <w:t xml:space="preserve">«2.14.3. </w:t>
      </w:r>
      <w:r w:rsidR="003774CD">
        <w:rPr>
          <w:rFonts w:eastAsia="Arial"/>
          <w:color w:val="000000"/>
          <w:szCs w:val="26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Fonts w:eastAsia="Arial"/>
          <w:color w:val="000000"/>
          <w:szCs w:val="26"/>
          <w:lang w:eastAsia="ru-RU"/>
        </w:rPr>
        <w:t>».</w:t>
      </w:r>
    </w:p>
    <w:p w:rsidR="00B10EE5" w:rsidRDefault="000E42EE" w:rsidP="000C5A56">
      <w:pPr>
        <w:pStyle w:val="a1"/>
        <w:keepNext w:val="0"/>
        <w:spacing w:after="0" w:line="240" w:lineRule="auto"/>
      </w:pPr>
      <w:r>
        <w:rPr>
          <w:rStyle w:val="1"/>
          <w:rFonts w:eastAsia="Arial"/>
          <w:color w:val="000000"/>
          <w:szCs w:val="26"/>
        </w:rPr>
        <w:t>2</w:t>
      </w:r>
      <w:r w:rsidR="003774CD">
        <w:rPr>
          <w:rStyle w:val="1"/>
          <w:rFonts w:eastAsia="Arial"/>
          <w:color w:val="000000"/>
          <w:szCs w:val="26"/>
        </w:rPr>
        <w:t>. Опубликовать настоящее постановление посредствам размещения его полного текста в сетевом издании «Вагай информационный» в информационно-телекоммуникационной сети «Интернет» (</w:t>
      </w:r>
      <w:hyperlink r:id="rId9">
        <w:r w:rsidR="003774CD">
          <w:rPr>
            <w:rFonts w:eastAsia="Arial"/>
            <w:color w:val="000000"/>
            <w:szCs w:val="26"/>
            <w:lang w:val="en-US"/>
          </w:rPr>
          <w:t>http</w:t>
        </w:r>
        <w:r w:rsidR="003774CD" w:rsidRPr="0014161A">
          <w:rPr>
            <w:rFonts w:eastAsia="Arial"/>
            <w:color w:val="000000"/>
            <w:szCs w:val="26"/>
          </w:rPr>
          <w:t>://</w:t>
        </w:r>
        <w:r w:rsidR="003774CD">
          <w:rPr>
            <w:rFonts w:eastAsia="Arial"/>
            <w:color w:val="000000"/>
            <w:szCs w:val="26"/>
            <w:lang w:val="en-US"/>
          </w:rPr>
          <w:t>vagayst</w:t>
        </w:r>
        <w:r w:rsidR="003774CD" w:rsidRPr="0014161A">
          <w:rPr>
            <w:rFonts w:eastAsia="Arial"/>
            <w:color w:val="000000"/>
            <w:szCs w:val="26"/>
          </w:rPr>
          <w:t>.</w:t>
        </w:r>
        <w:r w:rsidR="003774CD">
          <w:rPr>
            <w:rFonts w:eastAsia="Arial"/>
            <w:color w:val="000000"/>
            <w:szCs w:val="26"/>
            <w:lang w:val="en-US"/>
          </w:rPr>
          <w:t>ru</w:t>
        </w:r>
      </w:hyperlink>
      <w:r w:rsidR="003774CD" w:rsidRPr="0014161A">
        <w:rPr>
          <w:rStyle w:val="1"/>
          <w:rFonts w:eastAsia="Arial"/>
          <w:color w:val="000000"/>
          <w:szCs w:val="26"/>
        </w:rPr>
        <w:t xml:space="preserve">) </w:t>
      </w:r>
      <w:r w:rsidR="003774CD">
        <w:rPr>
          <w:rStyle w:val="1"/>
          <w:rFonts w:eastAsia="Arial"/>
          <w:color w:val="000000"/>
          <w:szCs w:val="26"/>
        </w:rPr>
        <w:t>и на официальном сайте Вагайского муниципаль</w:t>
      </w:r>
      <w:r w:rsidR="008D181F">
        <w:rPr>
          <w:rStyle w:val="1"/>
          <w:rFonts w:eastAsia="Arial"/>
          <w:color w:val="000000"/>
          <w:szCs w:val="26"/>
        </w:rPr>
        <w:t>ного округа в сети «Интернет» (</w:t>
      </w:r>
      <w:hyperlink r:id="rId10">
        <w:r w:rsidR="003774CD">
          <w:rPr>
            <w:rFonts w:eastAsia="Arial"/>
            <w:color w:val="000000"/>
            <w:szCs w:val="26"/>
            <w:lang w:val="en-US"/>
          </w:rPr>
          <w:t>http</w:t>
        </w:r>
        <w:r w:rsidR="003774CD" w:rsidRPr="0014161A">
          <w:rPr>
            <w:rFonts w:eastAsia="Arial"/>
            <w:color w:val="000000"/>
            <w:szCs w:val="26"/>
          </w:rPr>
          <w:t>://</w:t>
        </w:r>
        <w:r w:rsidR="003774CD">
          <w:rPr>
            <w:rFonts w:eastAsia="Arial"/>
            <w:color w:val="000000"/>
            <w:szCs w:val="26"/>
            <w:lang w:val="en-US"/>
          </w:rPr>
          <w:t>vagai</w:t>
        </w:r>
        <w:r w:rsidR="003774CD" w:rsidRPr="0014161A">
          <w:rPr>
            <w:rFonts w:eastAsia="Arial"/>
            <w:color w:val="000000"/>
            <w:szCs w:val="26"/>
          </w:rPr>
          <w:t>.</w:t>
        </w:r>
        <w:r w:rsidR="003774CD">
          <w:rPr>
            <w:rFonts w:eastAsia="Arial"/>
            <w:color w:val="000000"/>
            <w:szCs w:val="26"/>
            <w:lang w:val="en-US"/>
          </w:rPr>
          <w:t>admtyumen</w:t>
        </w:r>
        <w:r w:rsidR="003774CD" w:rsidRPr="0014161A">
          <w:rPr>
            <w:rFonts w:eastAsia="Arial"/>
            <w:color w:val="000000"/>
            <w:szCs w:val="26"/>
          </w:rPr>
          <w:t>.</w:t>
        </w:r>
        <w:proofErr w:type="spellStart"/>
        <w:r w:rsidR="003774CD">
          <w:rPr>
            <w:rFonts w:eastAsia="Arial"/>
            <w:color w:val="000000"/>
            <w:szCs w:val="26"/>
            <w:lang w:val="en-US"/>
          </w:rPr>
          <w:t>ru</w:t>
        </w:r>
        <w:proofErr w:type="spellEnd"/>
      </w:hyperlink>
      <w:r w:rsidR="003774CD" w:rsidRPr="0014161A">
        <w:rPr>
          <w:rStyle w:val="1"/>
          <w:rFonts w:eastAsia="Arial"/>
          <w:color w:val="000000"/>
          <w:szCs w:val="26"/>
        </w:rPr>
        <w:t>).</w:t>
      </w:r>
    </w:p>
    <w:p w:rsidR="00B10EE5" w:rsidRDefault="000E42EE" w:rsidP="000C5A56">
      <w:pPr>
        <w:pStyle w:val="a1"/>
        <w:keepNext w:val="0"/>
        <w:spacing w:after="0" w:line="240" w:lineRule="auto"/>
      </w:pPr>
      <w:r>
        <w:rPr>
          <w:rStyle w:val="1"/>
          <w:rFonts w:eastAsia="Arial"/>
          <w:color w:val="000000"/>
          <w:szCs w:val="26"/>
        </w:rPr>
        <w:t>3</w:t>
      </w:r>
      <w:r w:rsidR="003774CD" w:rsidRPr="0014161A">
        <w:rPr>
          <w:rStyle w:val="1"/>
          <w:rFonts w:eastAsia="Arial"/>
          <w:color w:val="000000"/>
          <w:szCs w:val="26"/>
        </w:rPr>
        <w:t xml:space="preserve">. </w:t>
      </w:r>
      <w:proofErr w:type="gramStart"/>
      <w:r w:rsidR="003774CD">
        <w:rPr>
          <w:rStyle w:val="1"/>
          <w:rFonts w:eastAsia="Arial"/>
          <w:color w:val="000000"/>
          <w:szCs w:val="26"/>
        </w:rPr>
        <w:t>Контроль за</w:t>
      </w:r>
      <w:proofErr w:type="gramEnd"/>
      <w:r w:rsidR="003774CD">
        <w:rPr>
          <w:rStyle w:val="1"/>
          <w:rFonts w:eastAsia="Arial"/>
          <w:color w:val="000000"/>
          <w:szCs w:val="26"/>
        </w:rPr>
        <w:t xml:space="preserve"> исполнением постановления возложить на заместителя главы </w:t>
      </w:r>
      <w:r w:rsidR="00BF4DA4">
        <w:rPr>
          <w:rStyle w:val="1"/>
          <w:rFonts w:eastAsia="Arial"/>
          <w:color w:val="000000"/>
          <w:szCs w:val="26"/>
        </w:rPr>
        <w:t>муниципального ок</w:t>
      </w:r>
      <w:r w:rsidR="000C5A56">
        <w:rPr>
          <w:rStyle w:val="1"/>
          <w:rFonts w:eastAsia="Arial"/>
          <w:color w:val="000000"/>
          <w:szCs w:val="26"/>
        </w:rPr>
        <w:t>р</w:t>
      </w:r>
      <w:r w:rsidR="00BF4DA4">
        <w:rPr>
          <w:rStyle w:val="1"/>
          <w:rFonts w:eastAsia="Arial"/>
          <w:color w:val="000000"/>
          <w:szCs w:val="26"/>
        </w:rPr>
        <w:t>у</w:t>
      </w:r>
      <w:r w:rsidR="000C5A56">
        <w:rPr>
          <w:rStyle w:val="1"/>
          <w:rFonts w:eastAsia="Arial"/>
          <w:color w:val="000000"/>
          <w:szCs w:val="26"/>
        </w:rPr>
        <w:t>га</w:t>
      </w:r>
      <w:r w:rsidR="003774CD">
        <w:rPr>
          <w:rStyle w:val="1"/>
          <w:rFonts w:eastAsia="Arial"/>
          <w:color w:val="000000"/>
          <w:szCs w:val="26"/>
        </w:rPr>
        <w:t>, начальника Управления муниципального имущества, строительства, ЖКХ и земельных отношений администрации Вагайского муниципального округа.</w:t>
      </w:r>
    </w:p>
    <w:p w:rsidR="00B10EE5" w:rsidRDefault="00B10EE5" w:rsidP="0014161A">
      <w:pPr>
        <w:pStyle w:val="a1"/>
        <w:keepNext w:val="0"/>
        <w:spacing w:after="0" w:line="240" w:lineRule="auto"/>
        <w:ind w:firstLine="567"/>
        <w:rPr>
          <w:szCs w:val="26"/>
        </w:rPr>
      </w:pPr>
    </w:p>
    <w:p w:rsidR="00B10EE5" w:rsidRDefault="00B10EE5" w:rsidP="0014161A">
      <w:pPr>
        <w:pStyle w:val="a1"/>
        <w:keepNext w:val="0"/>
        <w:spacing w:after="0" w:line="240" w:lineRule="auto"/>
        <w:ind w:firstLine="567"/>
        <w:rPr>
          <w:szCs w:val="26"/>
        </w:rPr>
      </w:pPr>
    </w:p>
    <w:p w:rsidR="00B10EE5" w:rsidRDefault="00B10EE5" w:rsidP="0014161A">
      <w:pPr>
        <w:pStyle w:val="a1"/>
        <w:keepNext w:val="0"/>
        <w:spacing w:after="0" w:line="240" w:lineRule="auto"/>
        <w:ind w:firstLine="567"/>
        <w:rPr>
          <w:color w:val="000000"/>
          <w:szCs w:val="26"/>
        </w:rPr>
      </w:pPr>
    </w:p>
    <w:p w:rsidR="00B10EE5" w:rsidRDefault="003774CD" w:rsidP="008D181F">
      <w:pPr>
        <w:pStyle w:val="a1"/>
        <w:keepNext w:val="0"/>
        <w:spacing w:after="0" w:line="240" w:lineRule="auto"/>
        <w:ind w:firstLine="0"/>
        <w:rPr>
          <w:szCs w:val="26"/>
        </w:rPr>
      </w:pPr>
      <w:r>
        <w:rPr>
          <w:rFonts w:eastAsia="SimSun;宋体"/>
          <w:color w:val="000000"/>
          <w:szCs w:val="26"/>
          <w:lang w:eastAsia="zh-CN" w:bidi="hi-IN"/>
        </w:rPr>
        <w:t xml:space="preserve">Глава муниципального округа </w:t>
      </w:r>
      <w:r>
        <w:rPr>
          <w:color w:val="000000"/>
          <w:szCs w:val="26"/>
        </w:rPr>
        <w:t xml:space="preserve">                                                       </w:t>
      </w:r>
      <w:r>
        <w:rPr>
          <w:rFonts w:eastAsia="SimSun;宋体"/>
          <w:color w:val="000000"/>
          <w:szCs w:val="26"/>
          <w:lang w:eastAsia="zh-CN" w:bidi="hi-IN"/>
        </w:rPr>
        <w:t>С.М. Сидоренко</w:t>
      </w:r>
    </w:p>
    <w:p w:rsidR="00B10EE5" w:rsidRDefault="00B10EE5" w:rsidP="0014161A">
      <w:pPr>
        <w:pStyle w:val="a1"/>
        <w:keepNext w:val="0"/>
        <w:spacing w:after="0" w:line="240" w:lineRule="auto"/>
        <w:rPr>
          <w:color w:val="000000"/>
          <w:szCs w:val="26"/>
        </w:rPr>
      </w:pPr>
    </w:p>
    <w:p w:rsidR="00B10EE5" w:rsidRDefault="00B10EE5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sectPr w:rsidR="00B10EE5">
      <w:pgSz w:w="11906" w:h="16838"/>
      <w:pgMar w:top="1134" w:right="567" w:bottom="1134" w:left="1701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16D" w:rsidRDefault="00C7316D">
      <w:r>
        <w:separator/>
      </w:r>
    </w:p>
  </w:endnote>
  <w:endnote w:type="continuationSeparator" w:id="0">
    <w:p w:rsidR="00C7316D" w:rsidRDefault="00C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16D" w:rsidRDefault="00C7316D">
      <w:pPr>
        <w:rPr>
          <w:sz w:val="12"/>
        </w:rPr>
      </w:pPr>
      <w:r>
        <w:separator/>
      </w:r>
    </w:p>
  </w:footnote>
  <w:footnote w:type="continuationSeparator" w:id="0">
    <w:p w:rsidR="00C7316D" w:rsidRDefault="00C7316D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41EC4"/>
    <w:multiLevelType w:val="multilevel"/>
    <w:tmpl w:val="E97E3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6120" w:firstLine="0"/>
      </w:pPr>
    </w:lvl>
  </w:abstractNum>
  <w:abstractNum w:abstractNumId="1">
    <w:nsid w:val="51155017"/>
    <w:multiLevelType w:val="multilevel"/>
    <w:tmpl w:val="B252A7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ED85DF5"/>
    <w:multiLevelType w:val="multilevel"/>
    <w:tmpl w:val="86D4F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EE5"/>
    <w:rsid w:val="000C5A56"/>
    <w:rsid w:val="000E42EE"/>
    <w:rsid w:val="0014161A"/>
    <w:rsid w:val="00236F10"/>
    <w:rsid w:val="00241E35"/>
    <w:rsid w:val="002D5EDA"/>
    <w:rsid w:val="003774CD"/>
    <w:rsid w:val="003B41E2"/>
    <w:rsid w:val="003B773D"/>
    <w:rsid w:val="006A5145"/>
    <w:rsid w:val="007454F8"/>
    <w:rsid w:val="00746024"/>
    <w:rsid w:val="007763C9"/>
    <w:rsid w:val="007F336E"/>
    <w:rsid w:val="008D181F"/>
    <w:rsid w:val="00B10EE5"/>
    <w:rsid w:val="00BD323D"/>
    <w:rsid w:val="00BF4DA4"/>
    <w:rsid w:val="00C7316D"/>
    <w:rsid w:val="00D87BA6"/>
    <w:rsid w:val="00E3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  <w:ind w:firstLine="709"/>
      <w:jc w:val="both"/>
      <w:textAlignment w:val="baseline"/>
    </w:pPr>
    <w:rPr>
      <w:rFonts w:ascii="Arial" w:eastAsia="Mangal" w:hAnsi="Arial" w:cs="Arial"/>
      <w:kern w:val="2"/>
      <w:sz w:val="26"/>
      <w:szCs w:val="24"/>
      <w:lang w:eastAsia="hi-IN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 w:after="0"/>
      <w:outlineLvl w:val="3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1">
    <w:name w:val="Основной шрифт абзаца1"/>
    <w:qFormat/>
  </w:style>
  <w:style w:type="character" w:customStyle="1" w:styleId="a5">
    <w:name w:val="Посещённая гиперссылка"/>
    <w:qFormat/>
    <w:rPr>
      <w:color w:val="800000"/>
      <w:u w:val="single"/>
    </w:rPr>
  </w:style>
  <w:style w:type="character" w:customStyle="1" w:styleId="10">
    <w:name w:val="Знак сноски1"/>
    <w:qFormat/>
    <w:rPr>
      <w:position w:val="0"/>
      <w:sz w:val="16"/>
      <w:vertAlign w:val="baseline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qFormat/>
    <w:rPr>
      <w:sz w:val="13"/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a8">
    <w:name w:val="Символ концевой сноски"/>
    <w:qFormat/>
  </w:style>
  <w:style w:type="character" w:customStyle="1" w:styleId="a9">
    <w:name w:val="Привязка концевой сноски"/>
    <w:qFormat/>
    <w:rPr>
      <w:sz w:val="13"/>
      <w:vertAlign w:val="superscript"/>
    </w:rPr>
  </w:style>
  <w:style w:type="character" w:customStyle="1" w:styleId="EndnoteCharacters">
    <w:name w:val="Endnote Characters"/>
    <w:qFormat/>
    <w:rPr>
      <w:sz w:val="13"/>
      <w:vertAlign w:val="superscript"/>
    </w:rPr>
  </w:style>
  <w:style w:type="character" w:customStyle="1" w:styleId="aa">
    <w:name w:val="Символ нумерации"/>
    <w:qFormat/>
  </w:style>
  <w:style w:type="character" w:customStyle="1" w:styleId="ab">
    <w:name w:val="Текст выноски Знак"/>
    <w:qFormat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примечания Знак"/>
    <w:qFormat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e">
    <w:name w:val="Тема примечания Знак"/>
    <w:qFormat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f">
    <w:name w:val="Текст сноски Знак"/>
    <w:qFormat/>
    <w:rPr>
      <w:rFonts w:ascii="Liberation Serif" w:eastAsia="SimSun" w:hAnsi="Liberation Serif" w:cs="Mangal"/>
      <w:kern w:val="2"/>
      <w:lang w:val="ru-RU" w:eastAsia="zh-CN" w:bidi="hi-IN"/>
    </w:rPr>
  </w:style>
  <w:style w:type="character" w:customStyle="1" w:styleId="af0">
    <w:name w:val="Нижний колонтитул Знак"/>
    <w:qFormat/>
    <w:rPr>
      <w:rFonts w:eastAsia="Calibri"/>
      <w:szCs w:val="22"/>
      <w:lang w:eastAsia="en-US"/>
    </w:rPr>
  </w:style>
  <w:style w:type="character" w:customStyle="1" w:styleId="af1">
    <w:name w:val="Верхний колонтитул Знак"/>
    <w:qFormat/>
    <w:rPr>
      <w:rFonts w:eastAsia="Calibri"/>
      <w:szCs w:val="22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DefaultParagraphFontWW">
    <w:name w:val="Default Paragraph Font (WW)"/>
    <w:qFormat/>
  </w:style>
  <w:style w:type="character" w:customStyle="1" w:styleId="WWCharLFO1LVL1">
    <w:name w:val="WW_CharLFO1LVL1"/>
    <w:qFormat/>
    <w:rPr>
      <w:b/>
      <w:sz w:val="24"/>
      <w:szCs w:val="24"/>
    </w:rPr>
  </w:style>
  <w:style w:type="paragraph" w:customStyle="1" w:styleId="a0">
    <w:name w:val="Заголовок"/>
    <w:basedOn w:val="a"/>
    <w:next w:val="a1"/>
    <w:qFormat/>
    <w:pPr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2">
    <w:name w:val="List"/>
    <w:basedOn w:val="a1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af6">
    <w:name w:val="footer"/>
    <w:basedOn w:val="a"/>
    <w:pPr>
      <w:tabs>
        <w:tab w:val="center" w:pos="4153"/>
        <w:tab w:val="right" w:pos="8306"/>
      </w:tabs>
    </w:pPr>
    <w:rPr>
      <w:sz w:val="16"/>
    </w:rPr>
  </w:style>
  <w:style w:type="paragraph" w:customStyle="1" w:styleId="af7">
    <w:name w:val="Отправитель должность"/>
    <w:basedOn w:val="a"/>
    <w:qFormat/>
    <w:pPr>
      <w:jc w:val="center"/>
    </w:pPr>
    <w:rPr>
      <w:rFonts w:ascii="Times New Roman" w:eastAsia="Times New Roman" w:hAnsi="Times New Roman" w:cs="Times New Roman"/>
      <w:b/>
    </w:rPr>
  </w:style>
  <w:style w:type="paragraph" w:customStyle="1" w:styleId="af8">
    <w:name w:val="Адрес отправителя"/>
    <w:basedOn w:val="a"/>
    <w:qFormat/>
    <w:pPr>
      <w:jc w:val="center"/>
    </w:pPr>
    <w:rPr>
      <w:rFonts w:ascii="Times New Roman" w:eastAsia="Times New Roman" w:hAnsi="Times New Roman" w:cs="Times New Roman"/>
      <w:b/>
      <w:sz w:val="17"/>
    </w:rPr>
  </w:style>
  <w:style w:type="paragraph" w:customStyle="1" w:styleId="af9">
    <w:name w:val="Адресат"/>
    <w:basedOn w:val="a"/>
    <w:qFormat/>
    <w:pPr>
      <w:jc w:val="center"/>
    </w:pPr>
    <w:rPr>
      <w:sz w:val="27"/>
    </w:rPr>
  </w:style>
  <w:style w:type="paragraph" w:customStyle="1" w:styleId="21">
    <w:name w:val="Обычный2"/>
    <w:qFormat/>
    <w:pPr>
      <w:textAlignment w:val="baseline"/>
    </w:pPr>
    <w:rPr>
      <w:rFonts w:ascii="Liberation Serif" w:eastAsia="SimSun" w:hAnsi="Liberation Serif" w:cs="Mangal"/>
      <w:kern w:val="2"/>
      <w:sz w:val="28"/>
      <w:szCs w:val="24"/>
      <w:lang w:eastAsia="zh-CN" w:bidi="hi-IN"/>
    </w:rPr>
  </w:style>
  <w:style w:type="paragraph" w:customStyle="1" w:styleId="afa">
    <w:name w:val="Номер письма"/>
    <w:basedOn w:val="a"/>
    <w:qFormat/>
    <w:pPr>
      <w:jc w:val="center"/>
    </w:pPr>
    <w:rPr>
      <w:rFonts w:ascii="Times New Roman" w:eastAsia="Times New Roman" w:hAnsi="Times New Roman" w:cs="Times New Roman"/>
      <w:sz w:val="20"/>
    </w:rPr>
  </w:style>
  <w:style w:type="paragraph" w:styleId="afb">
    <w:name w:val="header"/>
    <w:basedOn w:val="a"/>
    <w:pPr>
      <w:tabs>
        <w:tab w:val="center" w:pos="4153"/>
        <w:tab w:val="right" w:pos="8306"/>
      </w:tabs>
      <w:jc w:val="center"/>
    </w:pPr>
  </w:style>
  <w:style w:type="paragraph" w:customStyle="1" w:styleId="13">
    <w:name w:val="Подпись документа 13"/>
    <w:basedOn w:val="a"/>
    <w:qFormat/>
    <w:pPr>
      <w:tabs>
        <w:tab w:val="right" w:pos="9638"/>
      </w:tabs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e">
    <w:name w:val="Заголовок таблицы"/>
    <w:basedOn w:val="afc"/>
    <w:qFormat/>
    <w:pPr>
      <w:jc w:val="center"/>
    </w:pPr>
    <w:rPr>
      <w:b/>
      <w:bCs/>
    </w:rPr>
  </w:style>
  <w:style w:type="paragraph" w:styleId="aff">
    <w:name w:val="footnote text"/>
    <w:basedOn w:val="a"/>
    <w:qFormat/>
    <w:rPr>
      <w:sz w:val="20"/>
      <w:szCs w:val="20"/>
    </w:rPr>
  </w:style>
  <w:style w:type="paragraph" w:customStyle="1" w:styleId="12">
    <w:name w:val="Текст сноски1"/>
    <w:basedOn w:val="21"/>
    <w:qFormat/>
    <w:pPr>
      <w:suppressLineNumbers/>
      <w:ind w:left="339" w:hanging="339"/>
    </w:pPr>
  </w:style>
  <w:style w:type="paragraph" w:customStyle="1" w:styleId="14">
    <w:name w:val="Обычный1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Title">
    <w:name w:val="ConsTitle"/>
    <w:qFormat/>
    <w:pPr>
      <w:ind w:right="19772"/>
      <w:textAlignment w:val="baseline"/>
    </w:pPr>
    <w:rPr>
      <w:rFonts w:ascii="Arial" w:eastAsia="SimSun" w:hAnsi="Arial" w:cs="Arial"/>
      <w:b/>
      <w:bCs/>
      <w:kern w:val="2"/>
      <w:sz w:val="24"/>
      <w:szCs w:val="24"/>
      <w:lang w:eastAsia="zh-CN" w:bidi="hi-IN"/>
    </w:rPr>
  </w:style>
  <w:style w:type="paragraph" w:styleId="aff0">
    <w:name w:val="Normal (Web)"/>
    <w:basedOn w:val="a"/>
    <w:qFormat/>
    <w:pPr>
      <w:spacing w:before="100" w:after="142" w:line="288" w:lineRule="exact"/>
    </w:pPr>
    <w:rPr>
      <w:lang w:eastAsia="ru-RU"/>
    </w:rPr>
  </w:style>
  <w:style w:type="paragraph" w:customStyle="1" w:styleId="aff1">
    <w:name w:val="Стиль"/>
    <w:basedOn w:val="14"/>
    <w:qFormat/>
    <w:pPr>
      <w:spacing w:before="100" w:after="100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eastAsia="SimSun" w:hAnsi="Arial" w:cs="Arial"/>
      <w:kern w:val="2"/>
      <w:sz w:val="24"/>
      <w:szCs w:val="24"/>
      <w:lang w:eastAsia="zh-CN" w:bidi="hi-IN"/>
    </w:rPr>
  </w:style>
  <w:style w:type="paragraph" w:styleId="aff2">
    <w:name w:val="endnote text"/>
    <w:basedOn w:val="a"/>
    <w:pPr>
      <w:suppressLineNumbers/>
      <w:suppressAutoHyphens w:val="0"/>
      <w:ind w:left="339" w:hanging="339"/>
    </w:pPr>
  </w:style>
  <w:style w:type="paragraph" w:styleId="aff3">
    <w:name w:val="Balloon Text"/>
    <w:basedOn w:val="a"/>
    <w:qFormat/>
    <w:rPr>
      <w:rFonts w:ascii="Tahoma" w:eastAsia="Tahoma" w:hAnsi="Tahoma" w:cs="Tahoma"/>
      <w:sz w:val="16"/>
      <w:szCs w:val="14"/>
    </w:rPr>
  </w:style>
  <w:style w:type="paragraph" w:styleId="aff4">
    <w:name w:val="annotation text"/>
    <w:basedOn w:val="a"/>
    <w:qFormat/>
    <w:rPr>
      <w:sz w:val="20"/>
      <w:szCs w:val="18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sdfootnote">
    <w:name w:val="sdfootnote"/>
    <w:basedOn w:val="a"/>
    <w:qFormat/>
    <w:pPr>
      <w:spacing w:before="100"/>
      <w:ind w:left="340" w:hanging="340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15">
    <w:name w:val="Обычная таблица1"/>
    <w:qFormat/>
    <w:pPr>
      <w:spacing w:after="200" w:line="276" w:lineRule="auto"/>
    </w:pPr>
    <w:rPr>
      <w:rFonts w:ascii="Calibri" w:eastAsia="Calibri" w:hAnsi="Calibri" w:cs="Liberation Serif"/>
      <w:kern w:val="2"/>
      <w:sz w:val="22"/>
      <w:szCs w:val="22"/>
      <w:lang w:eastAsia="ar-SA"/>
    </w:rPr>
  </w:style>
  <w:style w:type="paragraph" w:customStyle="1" w:styleId="Normal">
    <w:name w:val="Normal;!Обычный текст документа"/>
    <w:qFormat/>
    <w:pPr>
      <w:ind w:firstLine="567"/>
      <w:jc w:val="both"/>
    </w:pPr>
    <w:rPr>
      <w:rFonts w:ascii="Arial" w:eastAsia="Arial" w:hAnsi="Arial" w:cs="Liberation Serif"/>
      <w:kern w:val="2"/>
      <w:sz w:val="24"/>
      <w:szCs w:val="24"/>
      <w:lang w:eastAsia="ar-SA"/>
    </w:rPr>
  </w:style>
  <w:style w:type="paragraph" w:styleId="aff6">
    <w:name w:val="List Paragraph"/>
    <w:basedOn w:val="a"/>
    <w:qFormat/>
    <w:pPr>
      <w:ind w:left="720" w:firstLine="0"/>
    </w:pPr>
  </w:style>
  <w:style w:type="paragraph" w:customStyle="1" w:styleId="ConsPlusCell">
    <w:name w:val="ConsPlusCell"/>
    <w:qFormat/>
    <w:pPr>
      <w:widowControl w:val="0"/>
      <w:textAlignment w:val="baseline"/>
    </w:pPr>
    <w:rPr>
      <w:rFonts w:ascii="Liberation Serif" w:eastAsia="Calibri" w:hAnsi="Liberation Serif" w:cs="Liberation Serif"/>
      <w:kern w:val="2"/>
      <w:sz w:val="22"/>
      <w:szCs w:val="22"/>
      <w:lang w:eastAsia="hi-IN"/>
    </w:r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Liberation Serif" w:eastAsia="Calibri" w:hAnsi="Liberation Serif" w:cs="Liberation Serif"/>
      <w:b/>
      <w:bCs/>
      <w:kern w:val="2"/>
      <w:sz w:val="22"/>
      <w:szCs w:val="22"/>
      <w:lang w:eastAsia="hi-IN"/>
    </w:rPr>
  </w:style>
  <w:style w:type="paragraph" w:customStyle="1" w:styleId="ConsPlusNonformat">
    <w:name w:val="ConsPlusNonformat"/>
    <w:qFormat/>
    <w:pPr>
      <w:widowControl w:val="0"/>
      <w:textAlignment w:val="baseline"/>
    </w:pPr>
    <w:rPr>
      <w:rFonts w:ascii="Courier New" w:eastAsia="Courier New" w:hAnsi="Courier New" w:cs="Liberation Serif"/>
      <w:kern w:val="2"/>
      <w:sz w:val="24"/>
      <w:szCs w:val="24"/>
      <w:lang w:eastAsia="hi-IN"/>
    </w:rPr>
  </w:style>
  <w:style w:type="paragraph" w:customStyle="1" w:styleId="NormalTableWW">
    <w:name w:val="Normal Table (WW)"/>
    <w:qFormat/>
    <w:rPr>
      <w:rFonts w:eastAsia="Calibri"/>
    </w:rPr>
  </w:style>
  <w:style w:type="paragraph" w:customStyle="1" w:styleId="16">
    <w:name w:val="Схема документа1"/>
    <w:qFormat/>
    <w:pPr>
      <w:spacing w:after="200" w:line="276" w:lineRule="auto"/>
    </w:pPr>
    <w:rPr>
      <w:rFonts w:ascii="Calibri" w:eastAsia="SimSu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agai.admtyume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agay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</vt:lpstr>
    </vt:vector>
  </TitlesOfParts>
  <Company>КонсультантПлюс Версия 4020.00.61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dc:title>
  <dc:subject/>
  <dc:creator>Nikita Bykov</dc:creator>
  <dc:description/>
  <cp:lastModifiedBy>Евланова Надежда Ильинична</cp:lastModifiedBy>
  <cp:revision>52</cp:revision>
  <cp:lastPrinted>2026-08-05T09:42:00Z</cp:lastPrinted>
  <dcterms:created xsi:type="dcterms:W3CDTF">2025-03-17T08:24:00Z</dcterms:created>
  <dcterms:modified xsi:type="dcterms:W3CDTF">2026-08-05T09:50:00Z</dcterms:modified>
  <dc:language>ru-RU</dc:language>
</cp:coreProperties>
</file>