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681" w:rsidRDefault="008A7681" w:rsidP="008A7681">
      <w:pPr>
        <w:pStyle w:val="a3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120E0C37">
            <wp:extent cx="4095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7681" w:rsidRDefault="008A7681" w:rsidP="008A7681">
      <w:pPr>
        <w:pStyle w:val="a3"/>
        <w:jc w:val="center"/>
        <w:rPr>
          <w:lang w:eastAsia="ru-RU"/>
        </w:rPr>
      </w:pPr>
    </w:p>
    <w:p w:rsidR="008A7681" w:rsidRPr="008A7681" w:rsidRDefault="008A7681" w:rsidP="008A7681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8A7681">
        <w:rPr>
          <w:rFonts w:ascii="Arial" w:hAnsi="Arial" w:cs="Arial"/>
          <w:b/>
          <w:sz w:val="32"/>
          <w:szCs w:val="32"/>
          <w:lang w:eastAsia="ru-RU"/>
        </w:rPr>
        <w:t>ДУМА</w:t>
      </w:r>
    </w:p>
    <w:p w:rsidR="008A7681" w:rsidRPr="008A7681" w:rsidRDefault="008A7681" w:rsidP="008A7681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8A7681">
        <w:rPr>
          <w:rFonts w:ascii="Arial" w:hAnsi="Arial" w:cs="Arial"/>
          <w:b/>
          <w:sz w:val="32"/>
          <w:szCs w:val="32"/>
          <w:lang w:eastAsia="ru-RU"/>
        </w:rPr>
        <w:t>ВАГАЙСКОГО МУНИЦИПАЛЬНОГО ОКРУГА</w:t>
      </w:r>
    </w:p>
    <w:p w:rsidR="008A7681" w:rsidRPr="008A7681" w:rsidRDefault="008A7681" w:rsidP="008A7681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8A7681" w:rsidRPr="008A7681" w:rsidRDefault="008A7681" w:rsidP="008A7681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8A7681">
        <w:rPr>
          <w:rFonts w:ascii="Arial" w:hAnsi="Arial" w:cs="Arial"/>
          <w:b/>
          <w:sz w:val="32"/>
          <w:szCs w:val="32"/>
          <w:lang w:eastAsia="ru-RU"/>
        </w:rPr>
        <w:t>РЕШЕНИЕ</w:t>
      </w:r>
    </w:p>
    <w:p w:rsidR="008A7681" w:rsidRPr="008A7681" w:rsidRDefault="008A7681" w:rsidP="008A7681">
      <w:pPr>
        <w:pStyle w:val="a3"/>
        <w:jc w:val="center"/>
        <w:rPr>
          <w:sz w:val="32"/>
          <w:szCs w:val="32"/>
          <w:lang w:eastAsia="ru-RU"/>
        </w:rPr>
      </w:pPr>
    </w:p>
    <w:p w:rsidR="008A7681" w:rsidRDefault="008A7681" w:rsidP="008A7681">
      <w:pPr>
        <w:pStyle w:val="a3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25 августа 2026 года                                                                                               № 130</w:t>
      </w:r>
    </w:p>
    <w:p w:rsidR="008A7681" w:rsidRDefault="008A7681" w:rsidP="008A7681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8A7681" w:rsidRPr="008A7681" w:rsidRDefault="008A7681" w:rsidP="008A7681">
      <w:pPr>
        <w:pStyle w:val="a3"/>
        <w:jc w:val="center"/>
        <w:rPr>
          <w:sz w:val="24"/>
          <w:szCs w:val="24"/>
          <w:lang w:eastAsia="ru-RU"/>
        </w:rPr>
      </w:pPr>
      <w:r w:rsidRPr="008A7681">
        <w:rPr>
          <w:rFonts w:ascii="Arial" w:hAnsi="Arial" w:cs="Arial"/>
          <w:sz w:val="24"/>
          <w:szCs w:val="24"/>
          <w:lang w:eastAsia="ru-RU"/>
        </w:rPr>
        <w:t>с. Вагай</w:t>
      </w:r>
    </w:p>
    <w:p w:rsidR="008A7681" w:rsidRPr="008A7681" w:rsidRDefault="008A7681" w:rsidP="008A7681">
      <w:pPr>
        <w:pStyle w:val="a3"/>
        <w:jc w:val="center"/>
        <w:rPr>
          <w:sz w:val="24"/>
          <w:szCs w:val="24"/>
          <w:lang w:eastAsia="ru-RU"/>
        </w:rPr>
      </w:pPr>
    </w:p>
    <w:p w:rsidR="008A7681" w:rsidRPr="008A7681" w:rsidRDefault="008A7681" w:rsidP="008A7681">
      <w:pPr>
        <w:pStyle w:val="a3"/>
        <w:jc w:val="center"/>
        <w:rPr>
          <w:sz w:val="24"/>
          <w:szCs w:val="24"/>
          <w:lang w:eastAsia="ru-RU"/>
        </w:rPr>
      </w:pPr>
      <w:r w:rsidRPr="008A7681">
        <w:rPr>
          <w:rFonts w:ascii="Arial" w:hAnsi="Arial" w:cs="Arial"/>
          <w:i/>
          <w:iCs/>
          <w:sz w:val="26"/>
          <w:szCs w:val="26"/>
          <w:lang w:eastAsia="ru-RU"/>
        </w:rPr>
        <w:t>О внесении изменений в решение</w:t>
      </w:r>
    </w:p>
    <w:p w:rsidR="008A7681" w:rsidRPr="008A7681" w:rsidRDefault="008A7681" w:rsidP="008A7681">
      <w:pPr>
        <w:pStyle w:val="a3"/>
        <w:jc w:val="center"/>
        <w:rPr>
          <w:sz w:val="24"/>
          <w:szCs w:val="24"/>
          <w:lang w:eastAsia="ru-RU"/>
        </w:rPr>
      </w:pPr>
      <w:r w:rsidRPr="008A7681">
        <w:rPr>
          <w:rFonts w:ascii="Arial" w:hAnsi="Arial" w:cs="Arial"/>
          <w:i/>
          <w:iCs/>
          <w:sz w:val="26"/>
          <w:szCs w:val="26"/>
          <w:lang w:eastAsia="ru-RU"/>
        </w:rPr>
        <w:t>Думы от 29.11.2024 № 107</w:t>
      </w:r>
    </w:p>
    <w:p w:rsidR="008A7681" w:rsidRPr="008A7681" w:rsidRDefault="008A7681" w:rsidP="008A7681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681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Внести в решение Думы Вагайского муниципального </w:t>
      </w:r>
      <w:r w:rsidRPr="008A7681">
        <w:rPr>
          <w:rFonts w:ascii="Arial" w:eastAsia="Times New Roman" w:hAnsi="Arial" w:cs="Arial"/>
          <w:sz w:val="26"/>
          <w:szCs w:val="26"/>
          <w:lang w:eastAsia="ru-RU"/>
        </w:rPr>
        <w:t>округа от 29.11.2024 № 107 «О муниципальной премии Вагайского муниципального округа за заслуги в военно-патриотической деятельности и в содействии Вооруженным Силам Российской Федерации»</w:t>
      </w:r>
      <w:r w:rsidRPr="008A7681">
        <w:rPr>
          <w:rFonts w:ascii="Arial" w:eastAsia="Times New Roman" w:hAnsi="Arial" w:cs="Arial"/>
          <w:i/>
          <w:iCs/>
          <w:sz w:val="26"/>
          <w:szCs w:val="26"/>
          <w:lang w:eastAsia="ru-RU"/>
        </w:rPr>
        <w:t xml:space="preserve"> </w:t>
      </w:r>
      <w:r w:rsidR="00D4035A">
        <w:rPr>
          <w:rFonts w:ascii="Arial" w:eastAsia="Times New Roman" w:hAnsi="Arial" w:cs="Arial"/>
          <w:sz w:val="26"/>
          <w:szCs w:val="26"/>
          <w:lang w:eastAsia="ru-RU"/>
        </w:rPr>
        <w:t>следующие изменения</w:t>
      </w:r>
      <w:r w:rsidRPr="008A768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</w:t>
      </w:r>
    </w:p>
    <w:p w:rsidR="008A7681" w:rsidRPr="008A7681" w:rsidRDefault="008A7681" w:rsidP="008A7681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681">
        <w:rPr>
          <w:rFonts w:ascii="Arial" w:eastAsia="Times New Roman" w:hAnsi="Arial" w:cs="Arial"/>
          <w:sz w:val="26"/>
          <w:szCs w:val="26"/>
          <w:lang w:eastAsia="ru-RU"/>
        </w:rPr>
        <w:t>1. В наименовании и в преамбуле решения, в пунктах 1, 2 и 4 решения слова «Вагайского муниципального района» заменить словами «Вагайского муниципального округа».</w:t>
      </w:r>
    </w:p>
    <w:p w:rsidR="008A7681" w:rsidRPr="008A7681" w:rsidRDefault="008A7681" w:rsidP="008A7681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681">
        <w:rPr>
          <w:rFonts w:ascii="Arial" w:eastAsia="Times New Roman" w:hAnsi="Arial" w:cs="Arial"/>
          <w:sz w:val="26"/>
          <w:szCs w:val="26"/>
          <w:lang w:eastAsia="ru-RU"/>
        </w:rPr>
        <w:t xml:space="preserve">2. </w:t>
      </w:r>
      <w:proofErr w:type="gramStart"/>
      <w:r w:rsidRPr="008A768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Приложении</w:t>
      </w:r>
      <w:proofErr w:type="gramEnd"/>
      <w:r w:rsidRPr="008A768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№1 к решению изложить в новой редакции согласно приложению настоящему решению.</w:t>
      </w:r>
    </w:p>
    <w:p w:rsidR="008A7681" w:rsidRPr="008A7681" w:rsidRDefault="008A7681" w:rsidP="008A7681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68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3. Решение Думы Вагайского муниципального округа от 25.11.2025 № 36 «О внесении изменений и дополнений в решение Думы от 29.11.2024 № 107» признать утратившим силу.</w:t>
      </w:r>
    </w:p>
    <w:p w:rsidR="008A7681" w:rsidRPr="008A7681" w:rsidRDefault="008A7681" w:rsidP="008A768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27"/>
        <w:gridCol w:w="4928"/>
      </w:tblGrid>
      <w:tr w:rsidR="008A7681" w:rsidRPr="008A7681" w:rsidTr="008A7681">
        <w:trPr>
          <w:tblCellSpacing w:w="0" w:type="dxa"/>
        </w:trPr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81" w:rsidRPr="008A7681" w:rsidRDefault="008A7681" w:rsidP="008A7681">
            <w:pPr>
              <w:pStyle w:val="a3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8A7681">
              <w:rPr>
                <w:rFonts w:ascii="Arial" w:hAnsi="Arial" w:cs="Arial"/>
                <w:sz w:val="26"/>
                <w:szCs w:val="26"/>
                <w:lang w:eastAsia="ru-RU"/>
              </w:rPr>
              <w:t>Председатель Думы</w:t>
            </w:r>
          </w:p>
          <w:p w:rsidR="008A7681" w:rsidRPr="008A7681" w:rsidRDefault="008A7681" w:rsidP="008A7681">
            <w:pPr>
              <w:pStyle w:val="a3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8A7681">
              <w:rPr>
                <w:rFonts w:ascii="Arial" w:hAnsi="Arial" w:cs="Arial"/>
                <w:sz w:val="26"/>
                <w:szCs w:val="26"/>
                <w:lang w:eastAsia="ru-RU"/>
              </w:rPr>
              <w:t>Вагайского муниципального округа</w:t>
            </w:r>
          </w:p>
          <w:p w:rsidR="008A7681" w:rsidRPr="008A7681" w:rsidRDefault="008A7681" w:rsidP="008A7681">
            <w:pPr>
              <w:pStyle w:val="a3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8A7681">
              <w:rPr>
                <w:rFonts w:ascii="Arial" w:hAnsi="Arial" w:cs="Arial"/>
                <w:sz w:val="26"/>
                <w:szCs w:val="26"/>
                <w:lang w:eastAsia="ru-RU"/>
              </w:rPr>
              <w:t>________________В.Л. Шиловских</w:t>
            </w:r>
          </w:p>
          <w:p w:rsidR="008A7681" w:rsidRPr="008A7681" w:rsidRDefault="008A7681" w:rsidP="008A7681">
            <w:pPr>
              <w:pStyle w:val="a3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81" w:rsidRPr="008A7681" w:rsidRDefault="008A7681" w:rsidP="008A7681">
            <w:pPr>
              <w:pStyle w:val="a3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8A7681">
              <w:rPr>
                <w:rFonts w:ascii="Arial" w:hAnsi="Arial" w:cs="Arial"/>
                <w:sz w:val="26"/>
                <w:szCs w:val="26"/>
                <w:lang w:eastAsia="ru-RU"/>
              </w:rPr>
              <w:t>Глава Вагайского</w:t>
            </w:r>
          </w:p>
          <w:p w:rsidR="008A7681" w:rsidRPr="008A7681" w:rsidRDefault="008A7681" w:rsidP="008A7681">
            <w:pPr>
              <w:pStyle w:val="a3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8A7681">
              <w:rPr>
                <w:rFonts w:ascii="Arial" w:hAnsi="Arial" w:cs="Arial"/>
                <w:sz w:val="26"/>
                <w:szCs w:val="26"/>
                <w:lang w:eastAsia="ru-RU"/>
              </w:rPr>
              <w:t>муниципального округа</w:t>
            </w:r>
          </w:p>
          <w:p w:rsidR="008A7681" w:rsidRPr="008A7681" w:rsidRDefault="008A7681" w:rsidP="008A7681">
            <w:pPr>
              <w:pStyle w:val="a3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8A7681">
              <w:rPr>
                <w:rFonts w:ascii="Arial" w:hAnsi="Arial" w:cs="Arial"/>
                <w:sz w:val="26"/>
                <w:szCs w:val="26"/>
                <w:lang w:eastAsia="ru-RU"/>
              </w:rPr>
              <w:t>______________С.М. Сидоренко</w:t>
            </w:r>
          </w:p>
          <w:p w:rsidR="008A7681" w:rsidRPr="008A7681" w:rsidRDefault="008A7681" w:rsidP="008A7681">
            <w:pPr>
              <w:pStyle w:val="a3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</w:tr>
    </w:tbl>
    <w:p w:rsidR="008A7681" w:rsidRPr="008A7681" w:rsidRDefault="008A7681" w:rsidP="008A768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2EE" w:rsidRDefault="00BE72EE"/>
    <w:p w:rsidR="0034526B" w:rsidRDefault="0034526B"/>
    <w:p w:rsidR="0034526B" w:rsidRDefault="0034526B"/>
    <w:p w:rsidR="0034526B" w:rsidRDefault="0034526B"/>
    <w:p w:rsidR="0034526B" w:rsidRDefault="0034526B"/>
    <w:p w:rsidR="0034526B" w:rsidRPr="008C3973" w:rsidRDefault="0034526B" w:rsidP="008C3973">
      <w:pPr>
        <w:pStyle w:val="a3"/>
        <w:jc w:val="right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lastRenderedPageBreak/>
        <w:t>Приложение № 1</w:t>
      </w:r>
    </w:p>
    <w:p w:rsidR="0034526B" w:rsidRPr="008C3973" w:rsidRDefault="0034526B" w:rsidP="008C3973">
      <w:pPr>
        <w:pStyle w:val="a3"/>
        <w:jc w:val="right"/>
        <w:rPr>
          <w:rFonts w:ascii="Arial" w:hAnsi="Arial" w:cs="Arial"/>
          <w:sz w:val="26"/>
          <w:szCs w:val="26"/>
        </w:rPr>
      </w:pPr>
      <w:bookmarkStart w:id="0" w:name="__DdeLink__31958_720520493"/>
      <w:bookmarkEnd w:id="0"/>
      <w:r w:rsidRPr="008C3973">
        <w:rPr>
          <w:rFonts w:ascii="Arial" w:hAnsi="Arial" w:cs="Arial"/>
          <w:sz w:val="26"/>
          <w:szCs w:val="26"/>
        </w:rPr>
        <w:t xml:space="preserve">к решению Думы </w:t>
      </w:r>
      <w:r w:rsidRPr="008C3973">
        <w:rPr>
          <w:rFonts w:ascii="Arial" w:hAnsi="Arial" w:cs="Arial"/>
          <w:sz w:val="26"/>
          <w:szCs w:val="26"/>
          <w:shd w:val="clear" w:color="auto" w:fill="FFFFFF"/>
        </w:rPr>
        <w:t>Вагайского МО</w:t>
      </w:r>
    </w:p>
    <w:p w:rsidR="0034526B" w:rsidRPr="008C3973" w:rsidRDefault="0034526B" w:rsidP="008C3973">
      <w:pPr>
        <w:pStyle w:val="a3"/>
        <w:jc w:val="right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 xml:space="preserve">от </w:t>
      </w:r>
      <w:r w:rsidR="008C3973">
        <w:rPr>
          <w:rFonts w:ascii="Arial" w:hAnsi="Arial" w:cs="Arial"/>
          <w:sz w:val="26"/>
          <w:szCs w:val="26"/>
        </w:rPr>
        <w:t>25.</w:t>
      </w:r>
      <w:bookmarkStart w:id="1" w:name="_GoBack"/>
      <w:bookmarkEnd w:id="1"/>
      <w:r w:rsidR="008C3973">
        <w:rPr>
          <w:rFonts w:ascii="Arial" w:hAnsi="Arial" w:cs="Arial"/>
          <w:sz w:val="26"/>
          <w:szCs w:val="26"/>
        </w:rPr>
        <w:t>08.2026 №  130</w:t>
      </w:r>
    </w:p>
    <w:p w:rsidR="0034526B" w:rsidRDefault="0034526B" w:rsidP="008C3973">
      <w:pPr>
        <w:pStyle w:val="a6"/>
        <w:spacing w:after="0" w:line="240" w:lineRule="auto"/>
        <w:jc w:val="center"/>
      </w:pPr>
      <w:r>
        <w:rPr>
          <w:rFonts w:ascii="Arial" w:hAnsi="Arial" w:cs="Arial"/>
          <w:b/>
          <w:bCs/>
          <w:color w:val="000000"/>
          <w:sz w:val="26"/>
          <w:szCs w:val="26"/>
        </w:rPr>
        <w:t>ПОЛОЖЕНИЕ</w:t>
      </w:r>
    </w:p>
    <w:p w:rsidR="0034526B" w:rsidRDefault="0034526B" w:rsidP="008C3973">
      <w:pPr>
        <w:pStyle w:val="a6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О МУНИЦИПАЛЬНОЙ ПРЕМИИ ВАГАЙСКОГО МУНИЦИПАЛЬНОГО ОКРУГА ЗА ЗАСЛУГИ В ВОЕННО – ПАТРИОТИЧЕСКОЙ ДЕЯТЕЛЬНОСТИ И В СОДЕЙСТВИИ ВООРУЖЕННЫМ СИЛАМ РОССИЙСКОЙ ФЕДЕРАЦИИ</w:t>
      </w:r>
    </w:p>
    <w:p w:rsidR="008C3973" w:rsidRPr="008C3973" w:rsidRDefault="008C3973" w:rsidP="008C3973">
      <w:pPr>
        <w:pStyle w:val="a6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>1. </w:t>
      </w:r>
      <w:proofErr w:type="gramStart"/>
      <w:r w:rsidRPr="008C3973">
        <w:rPr>
          <w:rFonts w:ascii="Arial" w:hAnsi="Arial" w:cs="Arial"/>
          <w:sz w:val="26"/>
          <w:szCs w:val="26"/>
        </w:rPr>
        <w:t>Муниципальная премия Вагайского муниципального округа</w:t>
      </w:r>
      <w:r w:rsidRPr="008C3973">
        <w:rPr>
          <w:rFonts w:ascii="Arial" w:hAnsi="Arial" w:cs="Arial"/>
          <w:sz w:val="26"/>
          <w:szCs w:val="26"/>
          <w:vertAlign w:val="superscript"/>
        </w:rPr>
        <w:t xml:space="preserve"> </w:t>
      </w:r>
      <w:r w:rsidRPr="008C3973">
        <w:rPr>
          <w:rFonts w:ascii="Arial" w:hAnsi="Arial" w:cs="Arial"/>
          <w:sz w:val="26"/>
          <w:szCs w:val="26"/>
        </w:rPr>
        <w:t>за заслуги в военно-патриотической деятельности и в содействии Вооруженным Силам Российской Федерации (далее – муниципальная премия) является мерой поощрения сотрудников, военнослужащих и федеральных государственных гражданских служащих правоохранительных органов (органов внутренних дел Российской Федерации, учреждений и органов уголовно-исполнительной системы, войск национальной гвардии Российской Федерации, органов федеральной службы безопасности, органов принудительного исполнения Российской Федерации) за заслуги (достижения) в</w:t>
      </w:r>
      <w:proofErr w:type="gramEnd"/>
      <w:r w:rsidRPr="008C3973">
        <w:rPr>
          <w:rFonts w:ascii="Arial" w:hAnsi="Arial" w:cs="Arial"/>
          <w:sz w:val="26"/>
          <w:szCs w:val="26"/>
        </w:rPr>
        <w:t xml:space="preserve"> военно-патриотической деятельности и в содействии Вооруженным Силам Российской Федерации.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 xml:space="preserve">Муниципальная премия присуждается за большой вклад в дело укрепления идей патриотизма, служения Отечеству и ответственности за его судьбу, повышения интереса к вопросам военно-патриотической деятельности, защиты Отечества, содействия  Вооруженным Силам Российской Федерации. 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>2. Решение о присуждении муниципальной премии принимается Комиссией по премированию, формируемой Администрацией Вагайского муниципального округа в количестве 6 членов из равного представительства от Думы Вагайского муниципального округа и Администрации Вагайского муниципального округа (далее – Комиссия).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 xml:space="preserve">Решение о присуждении муниципальной премии принимается Комиссией на основании ходатайства правоохранительного органа, указанного в пункте 1 настоящего Положения, в котором представляемый к присуждению муниципальной премии сотрудник, военнослужащий или федеральный государственный гражданский служащий работает, проходит службу. 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 xml:space="preserve">Решение о присуждении муниципальной премии принимается Комиссией на основании ходатайства правоохранительного органа, указанного в пункте 1 настоящего Положения, в котором представляемый к присуждению муниципальной премии сотрудник, военнослужащий или федеральный государственный гражданский служащий работает, проходит службу. 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 xml:space="preserve">Ходатайство подается в Комиссию в свободной форме и должно содержать сведения о номинанте на муниципальную премию (фамилию, имя, отчество (при наличии), воинское звание, замещаемая должность, сведения, подтверждающие регистрацию в системе индивидуального (персонифицированного) учета (СНИЛС)), а также описание заслуг </w:t>
      </w:r>
      <w:r w:rsidRPr="008C3973">
        <w:rPr>
          <w:rFonts w:ascii="Arial" w:hAnsi="Arial" w:cs="Arial"/>
          <w:sz w:val="26"/>
          <w:szCs w:val="26"/>
        </w:rPr>
        <w:lastRenderedPageBreak/>
        <w:t>(достижений) в военно-патриотической деятельности и в содействии Вооруженным Силам Российской Федерации.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 xml:space="preserve">К ходатайству в обязательном порядке прилагаются следующие документы в отношении номинанта на муниципальную премию: 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>- копия паспорта или иного документа, удостоверяющего личность гражданина в соответствии с законодательством Российской Федерации (копии страниц, содержащих сведения, позволяющие идентифицировать гражданина, сведения о дате выдачи и об органе, выдавшем документ);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>- документ с указанием реквизитов счета гражданина, открытого в российской кредитной организации (копия договора об открытии счета либо банковские реквизиты клиента, выданные российской кредитной организацией);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>- согласие на обработку персональных данных.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bookmarkStart w:id="2" w:name="_GoBack_Копия_1"/>
      <w:bookmarkEnd w:id="2"/>
      <w:r w:rsidRPr="008C3973">
        <w:rPr>
          <w:rFonts w:ascii="Arial" w:hAnsi="Arial" w:cs="Arial"/>
          <w:sz w:val="26"/>
          <w:szCs w:val="26"/>
        </w:rPr>
        <w:t>Документы, сведения из которых запрашиваются в рамках межведомственного взаимодействия, которые могут быть предоставлены по желанию: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>- документ, подтверждающий постановку на учет в налоговом органе (выписка из Единого государственного реестра налогоплательщиков, содержащая сведения о постановке на учет (снятии с учета) в налоговом органе, свидетельство о постановке на учет в налоговом органе физического лица);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>- документ, подтверждающий регистрацию в системе индивидуального (персонифицированного) учета, в том числе в форме электронного документа и (или) посредством информационной системы «личный кабинет зарегистрированного лица».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 xml:space="preserve">Ходатайство подлежит рассмотрению в течение 30 рабочих дней со дня его поступления в Комиссию. Результат рассмотрения оформляется в виде решения Комиссии. Информирование инициатора ходатайства, указанного в абзаце втором настоящего пункта, о результатах рассмотрения ходатайства осуществляется в течение 10 рабочих дней со дня принятия Комиссией решения по результатам такого рассмотрения способом, аналогичным способу подачи ходатайства. 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>3. Персональный состав Комиссии, порядок работы и принятия решений утверждается решением Комиссии, принятым большинством голосов от установленного числа членов Комиссии. Решения Комиссии оформляются протоколом Комиссии. Организационное и материально-техническое обеспечение деятельности Комиссии осуществляет Администрация Вагайского муниципального округа.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>4. Муниципальная премия в форме единовременного денежного вознаграждения присуждается в размере, определяемом Комиссией, который не может быть более 100 000 рублей.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  <w:r w:rsidRPr="008C3973">
        <w:rPr>
          <w:rFonts w:ascii="Arial" w:hAnsi="Arial" w:cs="Arial"/>
          <w:sz w:val="26"/>
          <w:szCs w:val="26"/>
        </w:rPr>
        <w:t>5. Финансовое, материально-техническое и организационное обеспечение выплаты муниципальной премии осуществляется Администрацией Вагайского муниципального округа за счет средств местного бюджета, предусмотренных на эти цели.</w:t>
      </w: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</w:p>
    <w:p w:rsidR="0034526B" w:rsidRPr="008C3973" w:rsidRDefault="0034526B" w:rsidP="008C3973">
      <w:pPr>
        <w:pStyle w:val="a3"/>
        <w:ind w:firstLine="709"/>
        <w:jc w:val="both"/>
        <w:rPr>
          <w:rFonts w:ascii="Arial" w:hAnsi="Arial" w:cs="Arial"/>
          <w:sz w:val="26"/>
          <w:szCs w:val="26"/>
        </w:rPr>
      </w:pPr>
    </w:p>
    <w:sectPr w:rsidR="0034526B" w:rsidRPr="008C3973" w:rsidSect="008A768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53D"/>
    <w:rsid w:val="0034526B"/>
    <w:rsid w:val="0037353D"/>
    <w:rsid w:val="008A7681"/>
    <w:rsid w:val="008C3973"/>
    <w:rsid w:val="00BE72EE"/>
    <w:rsid w:val="00D4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768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A7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768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4526B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768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A7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768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4526B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0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Камалова Валия Наиловна</dc:creator>
  <cp:keywords/>
  <dc:description/>
  <cp:lastModifiedBy>Камалова Валия Наиловна</cp:lastModifiedBy>
  <cp:revision>6</cp:revision>
  <cp:lastPrinted>2026-08-26T08:53:00Z</cp:lastPrinted>
  <dcterms:created xsi:type="dcterms:W3CDTF">2026-08-25T05:00:00Z</dcterms:created>
  <dcterms:modified xsi:type="dcterms:W3CDTF">2026-08-26T08:53:00Z</dcterms:modified>
</cp:coreProperties>
</file>